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6.xml" ContentType="application/vnd.openxmlformats-officedocument.wordprocessingml.footer+xml"/>
  <Override PartName="/word/header9.xml" ContentType="application/vnd.openxmlformats-officedocument.wordprocessingml.header+xml"/>
  <Override PartName="/word/footer7.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55168AA" w14:textId="16AD9E15" w:rsidR="00DA50F5" w:rsidRPr="00323E98" w:rsidRDefault="00DA50F5" w:rsidP="00DA50F5">
      <w:pPr>
        <w:tabs>
          <w:tab w:val="left" w:pos="3709"/>
        </w:tabs>
        <w:bidi/>
        <w:spacing w:before="240" w:line="276" w:lineRule="auto"/>
        <w:jc w:val="both"/>
        <w:rPr>
          <w:rFonts w:ascii="DIN Next LT Arabic" w:eastAsia="SimSun" w:hAnsi="DIN Next LT Arabic" w:cs="DIN Next LT Arabic"/>
          <w:color w:val="000000" w:themeColor="text1"/>
          <w:sz w:val="52"/>
        </w:rPr>
      </w:pPr>
    </w:p>
    <w:p w14:paraId="6F28FD2C" w14:textId="77777777" w:rsidR="00DA50F5" w:rsidRPr="00323E98" w:rsidRDefault="00DA50F5" w:rsidP="00DA50F5">
      <w:pPr>
        <w:tabs>
          <w:tab w:val="left" w:pos="3709"/>
        </w:tabs>
        <w:bidi/>
        <w:spacing w:before="240" w:line="276" w:lineRule="auto"/>
        <w:jc w:val="center"/>
        <w:rPr>
          <w:rFonts w:ascii="DIN Next LT Arabic" w:eastAsia="SimSun" w:hAnsi="DIN Next LT Arabic" w:cs="DIN Next LT Arabic"/>
          <w:color w:val="000000" w:themeColor="text1"/>
          <w:sz w:val="52"/>
          <w:rtl/>
        </w:rPr>
      </w:pPr>
    </w:p>
    <w:p w14:paraId="128582C3" w14:textId="77777777" w:rsidR="00DA50F5" w:rsidRPr="00323E98" w:rsidRDefault="00DA50F5" w:rsidP="00DA50F5">
      <w:pPr>
        <w:tabs>
          <w:tab w:val="left" w:pos="3709"/>
        </w:tabs>
        <w:bidi/>
        <w:spacing w:before="240" w:line="276" w:lineRule="auto"/>
        <w:jc w:val="center"/>
        <w:rPr>
          <w:rFonts w:ascii="DIN Next LT Arabic" w:eastAsia="SimSun" w:hAnsi="DIN Next LT Arabic" w:cs="DIN Next LT Arabic"/>
          <w:color w:val="000000" w:themeColor="text1"/>
          <w:sz w:val="52"/>
        </w:rPr>
      </w:pPr>
    </w:p>
    <w:p w14:paraId="26F63D65" w14:textId="77777777" w:rsidR="00DA50F5" w:rsidRPr="00323E98" w:rsidRDefault="00DA50F5" w:rsidP="00DA50F5">
      <w:pPr>
        <w:tabs>
          <w:tab w:val="left" w:pos="3709"/>
        </w:tabs>
        <w:bidi/>
        <w:spacing w:before="240" w:line="276" w:lineRule="auto"/>
        <w:jc w:val="center"/>
        <w:rPr>
          <w:rFonts w:ascii="DIN Next LT Arabic" w:eastAsia="SimSun" w:hAnsi="DIN Next LT Arabic" w:cs="DIN Next LT Arabic"/>
          <w:color w:val="000000" w:themeColor="text1"/>
          <w:sz w:val="52"/>
        </w:rPr>
      </w:pPr>
    </w:p>
    <w:p w14:paraId="4F9E1B44" w14:textId="77777777" w:rsidR="00DA50F5" w:rsidRPr="00323E98" w:rsidRDefault="00DA50F5" w:rsidP="00DA50F5">
      <w:pPr>
        <w:tabs>
          <w:tab w:val="left" w:pos="761"/>
          <w:tab w:val="left" w:pos="3709"/>
        </w:tabs>
        <w:bidi/>
        <w:spacing w:before="240" w:line="276" w:lineRule="auto"/>
        <w:jc w:val="center"/>
        <w:rPr>
          <w:rFonts w:ascii="DIN Next LT Arabic" w:eastAsia="SimSun" w:hAnsi="DIN Next LT Arabic" w:cs="DIN Next LT Arabic"/>
          <w:bCs/>
          <w:color w:val="000000" w:themeColor="text1"/>
          <w:sz w:val="52"/>
          <w:szCs w:val="52"/>
          <w:rtl/>
        </w:rPr>
      </w:pPr>
    </w:p>
    <w:p w14:paraId="7F88D5CB" w14:textId="77777777" w:rsidR="00DA50F5" w:rsidRPr="00323E98" w:rsidRDefault="00DA50F5" w:rsidP="00DA50F5">
      <w:pPr>
        <w:tabs>
          <w:tab w:val="left" w:pos="761"/>
          <w:tab w:val="left" w:pos="3709"/>
        </w:tabs>
        <w:bidi/>
        <w:spacing w:before="240" w:line="276" w:lineRule="auto"/>
        <w:jc w:val="center"/>
        <w:rPr>
          <w:rFonts w:ascii="DIN Next LT Arabic" w:eastAsia="SimSun" w:hAnsi="DIN Next LT Arabic" w:cs="DIN Next LT Arabic"/>
          <w:bCs/>
          <w:color w:val="000000" w:themeColor="text1"/>
          <w:sz w:val="52"/>
          <w:szCs w:val="52"/>
          <w:rtl/>
        </w:rPr>
      </w:pPr>
    </w:p>
    <w:p w14:paraId="3F7EC1A2" w14:textId="77777777" w:rsidR="00DA50F5" w:rsidRPr="00323E98" w:rsidRDefault="00DA50F5" w:rsidP="00DA50F5">
      <w:pPr>
        <w:tabs>
          <w:tab w:val="left" w:pos="761"/>
          <w:tab w:val="left" w:pos="3709"/>
        </w:tabs>
        <w:bidi/>
        <w:spacing w:before="240" w:line="276" w:lineRule="auto"/>
        <w:jc w:val="center"/>
        <w:rPr>
          <w:rFonts w:ascii="DIN Next LT Arabic" w:eastAsia="SimSun" w:hAnsi="DIN Next LT Arabic" w:cs="DIN Next LT Arabic"/>
          <w:bCs/>
          <w:color w:val="000000" w:themeColor="text1"/>
          <w:sz w:val="52"/>
          <w:szCs w:val="52"/>
          <w:rtl/>
        </w:rPr>
      </w:pPr>
    </w:p>
    <w:p w14:paraId="7CD74B79" w14:textId="77777777" w:rsidR="00DA50F5" w:rsidRPr="00323E98" w:rsidRDefault="00DA50F5" w:rsidP="00DA50F5">
      <w:pPr>
        <w:tabs>
          <w:tab w:val="left" w:pos="761"/>
          <w:tab w:val="left" w:pos="3709"/>
        </w:tabs>
        <w:bidi/>
        <w:spacing w:before="240" w:line="276" w:lineRule="auto"/>
        <w:jc w:val="center"/>
        <w:rPr>
          <w:rFonts w:ascii="DIN Next LT Arabic" w:eastAsia="SimSun" w:hAnsi="DIN Next LT Arabic" w:cs="DIN Next LT Arabic"/>
          <w:bCs/>
          <w:color w:val="000000" w:themeColor="text1"/>
          <w:sz w:val="52"/>
          <w:szCs w:val="52"/>
          <w:rtl/>
        </w:rPr>
      </w:pPr>
      <w:r w:rsidRPr="00323E98">
        <w:rPr>
          <w:rFonts w:ascii="DIN Next LT Arabic" w:eastAsia="SimSun" w:hAnsi="DIN Next LT Arabic" w:cs="DIN Next LT Arabic"/>
          <w:bCs/>
          <w:color w:val="000000" w:themeColor="text1"/>
          <w:sz w:val="52"/>
          <w:szCs w:val="52"/>
          <w:rtl/>
        </w:rPr>
        <w:t>نموذج عقد (</w:t>
      </w:r>
      <w:r>
        <w:rPr>
          <w:rFonts w:ascii="DIN Next LT Arabic" w:eastAsia="SimSun" w:hAnsi="DIN Next LT Arabic" w:cs="DIN Next LT Arabic" w:hint="cs"/>
          <w:bCs/>
          <w:color w:val="000000" w:themeColor="text1"/>
          <w:sz w:val="52"/>
          <w:szCs w:val="52"/>
          <w:rtl/>
        </w:rPr>
        <w:t>توريد عام</w:t>
      </w:r>
      <w:r w:rsidRPr="00323E98">
        <w:rPr>
          <w:rFonts w:ascii="DIN Next LT Arabic" w:eastAsia="SimSun" w:hAnsi="DIN Next LT Arabic" w:cs="DIN Next LT Arabic"/>
          <w:bCs/>
          <w:color w:val="000000" w:themeColor="text1"/>
          <w:sz w:val="52"/>
          <w:szCs w:val="52"/>
          <w:rtl/>
        </w:rPr>
        <w:t>)</w:t>
      </w:r>
    </w:p>
    <w:p w14:paraId="6A77692D" w14:textId="77777777" w:rsidR="00DA50F5" w:rsidRPr="00323E98" w:rsidRDefault="00DA50F5" w:rsidP="00DA50F5">
      <w:pPr>
        <w:tabs>
          <w:tab w:val="left" w:pos="761"/>
          <w:tab w:val="left" w:pos="3709"/>
        </w:tabs>
        <w:bidi/>
        <w:spacing w:before="240" w:line="276" w:lineRule="auto"/>
        <w:jc w:val="center"/>
        <w:rPr>
          <w:rFonts w:ascii="DIN Next LT Arabic" w:eastAsia="SimSun" w:hAnsi="DIN Next LT Arabic" w:cs="DIN Next LT Arabic"/>
          <w:bCs/>
          <w:color w:val="000000" w:themeColor="text1"/>
          <w:sz w:val="28"/>
          <w:szCs w:val="28"/>
          <w:rtl/>
        </w:rPr>
      </w:pPr>
      <w:bookmarkStart w:id="0" w:name="_30j0zll" w:colFirst="0" w:colLast="0"/>
      <w:bookmarkStart w:id="1" w:name="_Toc100665"/>
      <w:bookmarkEnd w:id="0"/>
      <w:r w:rsidRPr="00323E98">
        <w:rPr>
          <w:rFonts w:ascii="DIN Next LT Arabic" w:eastAsia="SimSun" w:hAnsi="DIN Next LT Arabic" w:cs="DIN Next LT Arabic"/>
          <w:bCs/>
          <w:color w:val="000000" w:themeColor="text1"/>
          <w:sz w:val="28"/>
          <w:szCs w:val="28"/>
          <w:rtl/>
        </w:rPr>
        <w:t>اسم المشروع:</w:t>
      </w:r>
      <w:sdt>
        <w:sdtPr>
          <w:rPr>
            <w:rFonts w:ascii="DIN Next LT Arabic" w:eastAsia="SimSun" w:hAnsi="DIN Next LT Arabic" w:cs="DIN Next LT Arabic"/>
            <w:bCs/>
            <w:color w:val="000000" w:themeColor="text1"/>
            <w:sz w:val="28"/>
            <w:szCs w:val="28"/>
            <w:rtl/>
          </w:rPr>
          <w:id w:val="915903604"/>
          <w:placeholder>
            <w:docPart w:val="55504681767D4D84B0D9390492195921"/>
          </w:placeholder>
        </w:sdtPr>
        <w:sdtEndPr/>
        <w:sdtContent>
          <w:sdt>
            <w:sdtPr>
              <w:rPr>
                <w:rFonts w:ascii="DIN Next LT Arabic" w:eastAsia="SimSun" w:hAnsi="DIN Next LT Arabic" w:cs="DIN Next LT Arabic"/>
                <w:bCs/>
                <w:color w:val="000000" w:themeColor="text1"/>
                <w:sz w:val="28"/>
                <w:szCs w:val="28"/>
                <w:rtl/>
              </w:rPr>
              <w:id w:val="-597014694"/>
              <w:placeholder>
                <w:docPart w:val="55504681767D4D84B0D9390492195921"/>
              </w:placeholder>
            </w:sdtPr>
            <w:sdtEndPr/>
            <w:sdtContent>
              <w:r w:rsidRPr="00323E98">
                <w:rPr>
                  <w:rFonts w:ascii="DIN Next LT Arabic" w:eastAsia="SimSun" w:hAnsi="DIN Next LT Arabic" w:cs="DIN Next LT Arabic"/>
                  <w:bCs/>
                  <w:color w:val="000000" w:themeColor="text1"/>
                  <w:sz w:val="28"/>
                  <w:szCs w:val="28"/>
                </w:rPr>
                <w:t xml:space="preserve"> </w:t>
              </w:r>
              <w:r w:rsidR="00BA560C" w:rsidRPr="00BA560C">
                <w:rPr>
                  <w:rFonts w:ascii="DIN Next LT Arabic" w:eastAsia="SimSun" w:hAnsi="DIN Next LT Arabic" w:cs="DIN Next LT Arabic"/>
                  <w:bCs/>
                  <w:color w:val="FF0000"/>
                  <w:sz w:val="28"/>
                  <w:szCs w:val="28"/>
                  <w:rtl/>
                </w:rPr>
                <w:t xml:space="preserve">(وفقًا لمنصة اعتماد) </w:t>
              </w:r>
              <w:r w:rsidRPr="00323E98">
                <w:rPr>
                  <w:rFonts w:ascii="DIN Next LT Arabic" w:eastAsia="SimSun" w:hAnsi="DIN Next LT Arabic" w:cs="DIN Next LT Arabic"/>
                  <w:bCs/>
                  <w:color w:val="FF0000"/>
                  <w:sz w:val="28"/>
                  <w:szCs w:val="28"/>
                  <w:rtl/>
                </w:rPr>
                <w:t xml:space="preserve"> </w:t>
              </w:r>
            </w:sdtContent>
          </w:sdt>
        </w:sdtContent>
      </w:sdt>
    </w:p>
    <w:p w14:paraId="020AC5E2" w14:textId="77777777" w:rsidR="00DA50F5" w:rsidRPr="00323E98" w:rsidRDefault="00DA50F5" w:rsidP="00DA50F5">
      <w:pPr>
        <w:tabs>
          <w:tab w:val="left" w:pos="761"/>
          <w:tab w:val="left" w:pos="3709"/>
        </w:tabs>
        <w:bidi/>
        <w:spacing w:before="240" w:line="276" w:lineRule="auto"/>
        <w:jc w:val="center"/>
        <w:rPr>
          <w:rFonts w:ascii="DIN Next LT Arabic" w:eastAsia="SimSun" w:hAnsi="DIN Next LT Arabic" w:cs="DIN Next LT Arabic"/>
          <w:bCs/>
          <w:color w:val="000000" w:themeColor="text1"/>
          <w:sz w:val="28"/>
          <w:szCs w:val="28"/>
          <w:rtl/>
        </w:rPr>
      </w:pPr>
      <w:r w:rsidRPr="00323E98">
        <w:rPr>
          <w:rFonts w:ascii="DIN Next LT Arabic" w:eastAsia="SimSun" w:hAnsi="DIN Next LT Arabic" w:cs="DIN Next LT Arabic"/>
          <w:bCs/>
          <w:color w:val="000000" w:themeColor="text1"/>
          <w:sz w:val="28"/>
          <w:szCs w:val="28"/>
          <w:rtl/>
        </w:rPr>
        <w:t>رقم العقد:</w:t>
      </w:r>
      <w:sdt>
        <w:sdtPr>
          <w:rPr>
            <w:rFonts w:ascii="DIN Next LT Arabic" w:eastAsia="SimSun" w:hAnsi="DIN Next LT Arabic" w:cs="DIN Next LT Arabic"/>
            <w:bCs/>
            <w:color w:val="000000" w:themeColor="text1"/>
            <w:sz w:val="28"/>
            <w:szCs w:val="28"/>
            <w:rtl/>
          </w:rPr>
          <w:id w:val="1064293396"/>
          <w:placeholder>
            <w:docPart w:val="55504681767D4D84B0D9390492195921"/>
          </w:placeholder>
        </w:sdtPr>
        <w:sdtEndPr/>
        <w:sdtContent>
          <w:r w:rsidRPr="00323E98">
            <w:rPr>
              <w:rFonts w:ascii="DIN Next LT Arabic" w:eastAsia="SimSun" w:hAnsi="DIN Next LT Arabic" w:cs="DIN Next LT Arabic"/>
              <w:bCs/>
              <w:color w:val="000000" w:themeColor="text1"/>
              <w:sz w:val="28"/>
              <w:szCs w:val="28"/>
              <w:rtl/>
            </w:rPr>
            <w:t xml:space="preserve"> </w:t>
          </w:r>
          <w:r w:rsidR="00BA560C" w:rsidRPr="00BA560C">
            <w:rPr>
              <w:rFonts w:ascii="DIN Next LT Arabic" w:eastAsia="SimSun" w:hAnsi="DIN Next LT Arabic" w:cs="DIN Next LT Arabic"/>
              <w:bCs/>
              <w:color w:val="FF0000"/>
              <w:sz w:val="28"/>
              <w:szCs w:val="28"/>
              <w:rtl/>
            </w:rPr>
            <w:t>(وفقًا لمنصة اعتماد)</w:t>
          </w:r>
        </w:sdtContent>
      </w:sdt>
    </w:p>
    <w:p w14:paraId="72561D1B" w14:textId="77777777" w:rsidR="00DA50F5" w:rsidRPr="00323E98" w:rsidRDefault="00DA50F5" w:rsidP="00DA50F5">
      <w:pPr>
        <w:tabs>
          <w:tab w:val="left" w:pos="761"/>
          <w:tab w:val="left" w:pos="3709"/>
        </w:tabs>
        <w:bidi/>
        <w:spacing w:before="240" w:line="276" w:lineRule="auto"/>
        <w:jc w:val="center"/>
        <w:rPr>
          <w:rFonts w:ascii="DIN Next LT Arabic" w:eastAsia="SimSun" w:hAnsi="DIN Next LT Arabic" w:cs="DIN Next LT Arabic"/>
          <w:bCs/>
          <w:color w:val="000000" w:themeColor="text1"/>
          <w:sz w:val="28"/>
          <w:szCs w:val="28"/>
          <w:rtl/>
        </w:rPr>
        <w:sectPr w:rsidR="00DA50F5" w:rsidRPr="00323E98" w:rsidSect="003248F9">
          <w:headerReference w:type="even" r:id="rId11"/>
          <w:headerReference w:type="default" r:id="rId12"/>
          <w:footerReference w:type="even" r:id="rId13"/>
          <w:footerReference w:type="default" r:id="rId14"/>
          <w:headerReference w:type="first" r:id="rId15"/>
          <w:footerReference w:type="first" r:id="rId16"/>
          <w:pgSz w:w="11907" w:h="16839" w:code="9"/>
          <w:pgMar w:top="1541" w:right="922" w:bottom="1267" w:left="1080" w:header="432" w:footer="432" w:gutter="0"/>
          <w:cols w:space="720"/>
          <w:titlePg/>
          <w:docGrid w:linePitch="360"/>
        </w:sectPr>
      </w:pPr>
      <w:r w:rsidRPr="00323E98">
        <w:rPr>
          <w:rFonts w:ascii="DIN Next LT Arabic" w:eastAsia="SimSun" w:hAnsi="DIN Next LT Arabic" w:cs="DIN Next LT Arabic"/>
          <w:bCs/>
          <w:color w:val="000000" w:themeColor="text1"/>
          <w:sz w:val="28"/>
          <w:szCs w:val="28"/>
          <w:rtl/>
        </w:rPr>
        <w:t xml:space="preserve">تاريخ توقيع العقد: </w:t>
      </w:r>
      <w:sdt>
        <w:sdtPr>
          <w:rPr>
            <w:rFonts w:ascii="DIN Next LT Arabic" w:eastAsia="SimSun" w:hAnsi="DIN Next LT Arabic" w:cs="DIN Next LT Arabic"/>
            <w:bCs/>
            <w:color w:val="FF0000"/>
            <w:sz w:val="28"/>
            <w:szCs w:val="28"/>
            <w:rtl/>
          </w:rPr>
          <w:id w:val="-1454238740"/>
          <w:placeholder>
            <w:docPart w:val="EA6EEBC0C3CD4810B66CA1FDE2B6CEA5"/>
          </w:placeholder>
        </w:sdtPr>
        <w:sdtEndPr/>
        <w:sdtContent>
          <w:r w:rsidRPr="00323E98">
            <w:rPr>
              <w:rFonts w:ascii="DIN Next LT Arabic" w:eastAsia="SimSun" w:hAnsi="DIN Next LT Arabic" w:cs="DIN Next LT Arabic"/>
              <w:bCs/>
              <w:color w:val="FF0000"/>
              <w:sz w:val="28"/>
              <w:szCs w:val="28"/>
              <w:rtl/>
            </w:rPr>
            <w:t>اليوم</w:t>
          </w:r>
        </w:sdtContent>
      </w:sdt>
      <w:r w:rsidRPr="00323E98">
        <w:rPr>
          <w:rFonts w:ascii="DIN Next LT Arabic" w:eastAsia="SimSun" w:hAnsi="DIN Next LT Arabic" w:cs="DIN Next LT Arabic"/>
          <w:bCs/>
          <w:color w:val="FF0000"/>
          <w:sz w:val="28"/>
          <w:szCs w:val="28"/>
          <w:rtl/>
        </w:rPr>
        <w:t xml:space="preserve">/ </w:t>
      </w:r>
      <w:sdt>
        <w:sdtPr>
          <w:rPr>
            <w:rFonts w:ascii="DIN Next LT Arabic" w:eastAsia="SimSun" w:hAnsi="DIN Next LT Arabic" w:cs="DIN Next LT Arabic"/>
            <w:bCs/>
            <w:color w:val="FF0000"/>
            <w:sz w:val="28"/>
            <w:szCs w:val="28"/>
            <w:rtl/>
          </w:rPr>
          <w:id w:val="376137159"/>
          <w:placeholder>
            <w:docPart w:val="9E18CF6D5DD54A739E5E8AA654E06E8E"/>
          </w:placeholder>
          <w:date>
            <w:dateFormat w:val="M/d/yyyy"/>
            <w:lid w:val="en-US"/>
            <w:storeMappedDataAs w:val="dateTime"/>
            <w:calendar w:val="gregorian"/>
          </w:date>
        </w:sdtPr>
        <w:sdtEndPr/>
        <w:sdtContent>
          <w:r w:rsidR="00815CE4">
            <w:rPr>
              <w:rFonts w:ascii="DIN Next LT Arabic" w:eastAsia="SimSun" w:hAnsi="DIN Next LT Arabic" w:cs="DIN Next LT Arabic"/>
              <w:bCs/>
              <w:color w:val="FF0000"/>
              <w:sz w:val="28"/>
              <w:szCs w:val="28"/>
              <w:rtl/>
            </w:rPr>
            <w:t>التاريخ</w:t>
          </w:r>
        </w:sdtContent>
      </w:sdt>
      <w:r w:rsidRPr="00323E98">
        <w:rPr>
          <w:rFonts w:ascii="DIN Next LT Arabic" w:eastAsia="SimSun" w:hAnsi="DIN Next LT Arabic" w:cs="DIN Next LT Arabic"/>
          <w:bCs/>
          <w:color w:val="FF0000"/>
          <w:sz w:val="28"/>
          <w:szCs w:val="28"/>
          <w:rtl/>
        </w:rPr>
        <w:t xml:space="preserve">/ </w:t>
      </w:r>
      <w:sdt>
        <w:sdtPr>
          <w:rPr>
            <w:rFonts w:ascii="DIN Next LT Arabic" w:eastAsia="SimSun" w:hAnsi="DIN Next LT Arabic" w:cs="DIN Next LT Arabic"/>
            <w:bCs/>
            <w:color w:val="FF0000"/>
            <w:sz w:val="28"/>
            <w:szCs w:val="28"/>
            <w:rtl/>
          </w:rPr>
          <w:id w:val="-2020696693"/>
          <w:placeholder>
            <w:docPart w:val="3374B053B5934DA1A8A93F7BF175D166"/>
          </w:placeholder>
        </w:sdtPr>
        <w:sdtEndPr/>
        <w:sdtContent>
          <w:r w:rsidRPr="00323E98">
            <w:rPr>
              <w:rFonts w:ascii="DIN Next LT Arabic" w:eastAsia="SimSun" w:hAnsi="DIN Next LT Arabic" w:cs="DIN Next LT Arabic"/>
              <w:bCs/>
              <w:color w:val="FF0000"/>
              <w:sz w:val="28"/>
              <w:szCs w:val="28"/>
              <w:rtl/>
            </w:rPr>
            <w:t>المدينة</w:t>
          </w:r>
        </w:sdtContent>
      </w:sdt>
    </w:p>
    <w:bookmarkStart w:id="2" w:name="_Toc9944853" w:displacedByCustomXml="next"/>
    <w:bookmarkStart w:id="3" w:name="_Toc20321522" w:displacedByCustomXml="next"/>
    <w:sdt>
      <w:sdtPr>
        <w:rPr>
          <w:rFonts w:ascii="DIN Next LT Arabic" w:eastAsiaTheme="minorEastAsia" w:hAnsi="DIN Next LT Arabic" w:cs="DIN Next LT Arabic"/>
          <w:bCs w:val="0"/>
          <w:color w:val="auto"/>
          <w:sz w:val="22"/>
          <w:szCs w:val="22"/>
          <w:rtl/>
        </w:rPr>
        <w:id w:val="27149213"/>
        <w:docPartObj>
          <w:docPartGallery w:val="Table of Contents"/>
          <w:docPartUnique/>
        </w:docPartObj>
      </w:sdtPr>
      <w:sdtEndPr>
        <w:rPr>
          <w:b/>
          <w:noProof/>
        </w:rPr>
      </w:sdtEndPr>
      <w:sdtContent>
        <w:p w14:paraId="6CA782E1" w14:textId="77777777" w:rsidR="00DA50F5" w:rsidRPr="00D83059" w:rsidRDefault="00DA50F5" w:rsidP="00D83059">
          <w:pPr>
            <w:pStyle w:val="TOCHeading"/>
            <w:bidi/>
            <w:rPr>
              <w:rFonts w:ascii="DIN Next LT Arabic" w:hAnsi="DIN Next LT Arabic" w:cs="DIN Next LT Arabic"/>
              <w:rtl/>
            </w:rPr>
          </w:pPr>
          <w:r w:rsidRPr="00323E98">
            <w:rPr>
              <w:rFonts w:ascii="DIN Next LT Arabic" w:hAnsi="DIN Next LT Arabic" w:cs="DIN Next LT Arabic"/>
              <w:rtl/>
            </w:rPr>
            <w:t>الفهرس</w:t>
          </w:r>
        </w:p>
        <w:p w14:paraId="135C90D6" w14:textId="77F2DBB0" w:rsidR="00D83059" w:rsidRPr="00D83059" w:rsidRDefault="00DA50F5" w:rsidP="00D83059">
          <w:pPr>
            <w:pStyle w:val="TOC1"/>
            <w:bidi/>
            <w:rPr>
              <w:rFonts w:ascii="DIN Next LT Arabic" w:hAnsi="DIN Next LT Arabic" w:cs="DIN Next LT Arabic"/>
              <w:b w:val="0"/>
              <w:bCs w:val="0"/>
              <w:caps w:val="0"/>
              <w:sz w:val="22"/>
              <w:szCs w:val="22"/>
            </w:rPr>
          </w:pPr>
          <w:r w:rsidRPr="00D83059">
            <w:rPr>
              <w:rFonts w:ascii="DIN Next LT Arabic" w:hAnsi="DIN Next LT Arabic" w:cs="DIN Next LT Arabic"/>
            </w:rPr>
            <w:fldChar w:fldCharType="begin"/>
          </w:r>
          <w:r w:rsidRPr="00D83059">
            <w:rPr>
              <w:rFonts w:ascii="DIN Next LT Arabic" w:hAnsi="DIN Next LT Arabic" w:cs="DIN Next LT Arabic"/>
            </w:rPr>
            <w:instrText xml:space="preserve"> TOC \o "1-3" \h \z \u </w:instrText>
          </w:r>
          <w:r w:rsidRPr="00D83059">
            <w:rPr>
              <w:rFonts w:ascii="DIN Next LT Arabic" w:hAnsi="DIN Next LT Arabic" w:cs="DIN Next LT Arabic"/>
            </w:rPr>
            <w:fldChar w:fldCharType="separate"/>
          </w:r>
          <w:hyperlink w:anchor="_Toc38542606" w:history="1">
            <w:r w:rsidR="00D83059" w:rsidRPr="00D83059">
              <w:rPr>
                <w:rStyle w:val="Hyperlink"/>
                <w:rFonts w:ascii="DIN Next LT Arabic" w:hAnsi="DIN Next LT Arabic" w:cs="DIN Next LT Arabic"/>
                <w:rtl/>
              </w:rPr>
              <w:t>دليل الاستخدام</w:t>
            </w:r>
            <w:r w:rsidR="00D83059" w:rsidRPr="00D83059">
              <w:rPr>
                <w:rFonts w:ascii="DIN Next LT Arabic" w:hAnsi="DIN Next LT Arabic" w:cs="DIN Next LT Arabic"/>
                <w:webHidden/>
              </w:rPr>
              <w:tab/>
            </w:r>
            <w:r w:rsidR="00D83059" w:rsidRPr="00D83059">
              <w:rPr>
                <w:rStyle w:val="Hyperlink"/>
                <w:rFonts w:ascii="DIN Next LT Arabic" w:hAnsi="DIN Next LT Arabic" w:cs="DIN Next LT Arabic"/>
                <w:rtl/>
              </w:rPr>
              <w:fldChar w:fldCharType="begin"/>
            </w:r>
            <w:r w:rsidR="00D83059" w:rsidRPr="00D83059">
              <w:rPr>
                <w:rFonts w:ascii="DIN Next LT Arabic" w:hAnsi="DIN Next LT Arabic" w:cs="DIN Next LT Arabic"/>
                <w:webHidden/>
              </w:rPr>
              <w:instrText xml:space="preserve"> PAGEREF _Toc38542606 \h </w:instrText>
            </w:r>
            <w:r w:rsidR="00D83059" w:rsidRPr="00D83059">
              <w:rPr>
                <w:rStyle w:val="Hyperlink"/>
                <w:rFonts w:ascii="DIN Next LT Arabic" w:hAnsi="DIN Next LT Arabic" w:cs="DIN Next LT Arabic"/>
                <w:rtl/>
              </w:rPr>
            </w:r>
            <w:r w:rsidR="00D83059" w:rsidRPr="00D83059">
              <w:rPr>
                <w:rStyle w:val="Hyperlink"/>
                <w:rFonts w:ascii="DIN Next LT Arabic" w:hAnsi="DIN Next LT Arabic" w:cs="DIN Next LT Arabic"/>
                <w:rtl/>
              </w:rPr>
              <w:fldChar w:fldCharType="separate"/>
            </w:r>
            <w:r w:rsidR="00D26E35">
              <w:rPr>
                <w:rFonts w:ascii="DIN Next LT Arabic" w:hAnsi="DIN Next LT Arabic" w:cs="DIN Next LT Arabic"/>
                <w:webHidden/>
                <w:rtl/>
              </w:rPr>
              <w:t>6</w:t>
            </w:r>
            <w:r w:rsidR="00D83059" w:rsidRPr="00D83059">
              <w:rPr>
                <w:rStyle w:val="Hyperlink"/>
                <w:rFonts w:ascii="DIN Next LT Arabic" w:hAnsi="DIN Next LT Arabic" w:cs="DIN Next LT Arabic"/>
                <w:rtl/>
              </w:rPr>
              <w:fldChar w:fldCharType="end"/>
            </w:r>
          </w:hyperlink>
        </w:p>
        <w:p w14:paraId="612D215B" w14:textId="364EAD07" w:rsidR="00D83059" w:rsidRPr="00D83059" w:rsidRDefault="00606AF1" w:rsidP="00D83059">
          <w:pPr>
            <w:pStyle w:val="TOC1"/>
            <w:bidi/>
            <w:rPr>
              <w:rFonts w:ascii="DIN Next LT Arabic" w:hAnsi="DIN Next LT Arabic" w:cs="DIN Next LT Arabic"/>
              <w:b w:val="0"/>
              <w:bCs w:val="0"/>
              <w:caps w:val="0"/>
              <w:sz w:val="22"/>
              <w:szCs w:val="22"/>
            </w:rPr>
          </w:pPr>
          <w:hyperlink w:anchor="_Toc38542607" w:history="1">
            <w:r w:rsidR="00D83059" w:rsidRPr="00D83059">
              <w:rPr>
                <w:rStyle w:val="Hyperlink"/>
                <w:rFonts w:ascii="DIN Next LT Arabic" w:hAnsi="DIN Next LT Arabic" w:cs="DIN Next LT Arabic"/>
                <w:rtl/>
              </w:rPr>
              <w:t>وثيقة العقد الأساسية</w:t>
            </w:r>
            <w:r w:rsidR="00D83059" w:rsidRPr="00D83059">
              <w:rPr>
                <w:rFonts w:ascii="DIN Next LT Arabic" w:hAnsi="DIN Next LT Arabic" w:cs="DIN Next LT Arabic"/>
                <w:webHidden/>
              </w:rPr>
              <w:tab/>
            </w:r>
            <w:r w:rsidR="00D83059" w:rsidRPr="00D83059">
              <w:rPr>
                <w:rStyle w:val="Hyperlink"/>
                <w:rFonts w:ascii="DIN Next LT Arabic" w:hAnsi="DIN Next LT Arabic" w:cs="DIN Next LT Arabic"/>
                <w:rtl/>
              </w:rPr>
              <w:fldChar w:fldCharType="begin"/>
            </w:r>
            <w:r w:rsidR="00D83059" w:rsidRPr="00D83059">
              <w:rPr>
                <w:rFonts w:ascii="DIN Next LT Arabic" w:hAnsi="DIN Next LT Arabic" w:cs="DIN Next LT Arabic"/>
                <w:webHidden/>
              </w:rPr>
              <w:instrText xml:space="preserve"> PAGEREF _Toc38542607 \h </w:instrText>
            </w:r>
            <w:r w:rsidR="00D83059" w:rsidRPr="00D83059">
              <w:rPr>
                <w:rStyle w:val="Hyperlink"/>
                <w:rFonts w:ascii="DIN Next LT Arabic" w:hAnsi="DIN Next LT Arabic" w:cs="DIN Next LT Arabic"/>
                <w:rtl/>
              </w:rPr>
            </w:r>
            <w:r w:rsidR="00D83059" w:rsidRPr="00D83059">
              <w:rPr>
                <w:rStyle w:val="Hyperlink"/>
                <w:rFonts w:ascii="DIN Next LT Arabic" w:hAnsi="DIN Next LT Arabic" w:cs="DIN Next LT Arabic"/>
                <w:rtl/>
              </w:rPr>
              <w:fldChar w:fldCharType="separate"/>
            </w:r>
            <w:r w:rsidR="00D26E35">
              <w:rPr>
                <w:rFonts w:ascii="DIN Next LT Arabic" w:hAnsi="DIN Next LT Arabic" w:cs="DIN Next LT Arabic"/>
                <w:webHidden/>
                <w:rtl/>
              </w:rPr>
              <w:t>7</w:t>
            </w:r>
            <w:r w:rsidR="00D83059" w:rsidRPr="00D83059">
              <w:rPr>
                <w:rStyle w:val="Hyperlink"/>
                <w:rFonts w:ascii="DIN Next LT Arabic" w:hAnsi="DIN Next LT Arabic" w:cs="DIN Next LT Arabic"/>
                <w:rtl/>
              </w:rPr>
              <w:fldChar w:fldCharType="end"/>
            </w:r>
          </w:hyperlink>
        </w:p>
        <w:p w14:paraId="1B658211" w14:textId="4B830782" w:rsidR="00D83059" w:rsidRPr="00D83059" w:rsidRDefault="00606AF1" w:rsidP="00D83059">
          <w:pPr>
            <w:pStyle w:val="TOC3"/>
            <w:tabs>
              <w:tab w:val="left" w:pos="1842"/>
            </w:tabs>
            <w:rPr>
              <w:rFonts w:ascii="DIN Next LT Arabic" w:hAnsi="DIN Next LT Arabic" w:cs="DIN Next LT Arabic"/>
              <w:i w:val="0"/>
              <w:iCs w:val="0"/>
              <w:sz w:val="22"/>
              <w:szCs w:val="22"/>
            </w:rPr>
          </w:pPr>
          <w:hyperlink w:anchor="_Toc38542608" w:history="1">
            <w:r w:rsidR="00D83059" w:rsidRPr="00D83059">
              <w:rPr>
                <w:rStyle w:val="Hyperlink"/>
                <w:rFonts w:ascii="DIN Next LT Arabic" w:hAnsi="DIN Next LT Arabic" w:cs="DIN Next LT Arabic"/>
                <w:i w:val="0"/>
                <w:iCs w:val="0"/>
                <w:rtl/>
                <w:lang w:bidi="ar-LB"/>
              </w:rPr>
              <w:t>1</w:t>
            </w:r>
            <w:r w:rsidR="00D83059" w:rsidRPr="00D83059">
              <w:rPr>
                <w:rFonts w:ascii="DIN Next LT Arabic" w:hAnsi="DIN Next LT Arabic" w:cs="DIN Next LT Arabic"/>
                <w:i w:val="0"/>
                <w:iCs w:val="0"/>
                <w:sz w:val="22"/>
                <w:szCs w:val="22"/>
              </w:rPr>
              <w:tab/>
            </w:r>
            <w:r w:rsidR="00D83059" w:rsidRPr="00D83059">
              <w:rPr>
                <w:rStyle w:val="Hyperlink"/>
                <w:rFonts w:ascii="DIN Next LT Arabic" w:hAnsi="DIN Next LT Arabic" w:cs="DIN Next LT Arabic"/>
                <w:i w:val="0"/>
                <w:iCs w:val="0"/>
                <w:rtl/>
                <w:lang w:bidi="ar-LB"/>
              </w:rPr>
              <w:t>تمهيد</w:t>
            </w:r>
            <w:r w:rsidR="00D83059" w:rsidRPr="00D83059">
              <w:rPr>
                <w:rFonts w:ascii="DIN Next LT Arabic" w:hAnsi="DIN Next LT Arabic" w:cs="DIN Next LT Arabic"/>
                <w:i w:val="0"/>
                <w:iCs w:val="0"/>
                <w:webHidden/>
              </w:rPr>
              <w:tab/>
            </w:r>
            <w:r w:rsidR="00D83059" w:rsidRPr="00D83059">
              <w:rPr>
                <w:rStyle w:val="Hyperlink"/>
                <w:rFonts w:ascii="DIN Next LT Arabic" w:hAnsi="DIN Next LT Arabic" w:cs="DIN Next LT Arabic"/>
                <w:i w:val="0"/>
                <w:iCs w:val="0"/>
                <w:rtl/>
              </w:rPr>
              <w:fldChar w:fldCharType="begin"/>
            </w:r>
            <w:r w:rsidR="00D83059" w:rsidRPr="00D83059">
              <w:rPr>
                <w:rFonts w:ascii="DIN Next LT Arabic" w:hAnsi="DIN Next LT Arabic" w:cs="DIN Next LT Arabic"/>
                <w:i w:val="0"/>
                <w:iCs w:val="0"/>
                <w:webHidden/>
              </w:rPr>
              <w:instrText xml:space="preserve"> PAGEREF _Toc38542608 \h </w:instrText>
            </w:r>
            <w:r w:rsidR="00D83059" w:rsidRPr="00D83059">
              <w:rPr>
                <w:rStyle w:val="Hyperlink"/>
                <w:rFonts w:ascii="DIN Next LT Arabic" w:hAnsi="DIN Next LT Arabic" w:cs="DIN Next LT Arabic"/>
                <w:i w:val="0"/>
                <w:iCs w:val="0"/>
                <w:rtl/>
              </w:rPr>
            </w:r>
            <w:r w:rsidR="00D83059" w:rsidRPr="00D83059">
              <w:rPr>
                <w:rStyle w:val="Hyperlink"/>
                <w:rFonts w:ascii="DIN Next LT Arabic" w:hAnsi="DIN Next LT Arabic" w:cs="DIN Next LT Arabic"/>
                <w:i w:val="0"/>
                <w:iCs w:val="0"/>
                <w:rtl/>
              </w:rPr>
              <w:fldChar w:fldCharType="separate"/>
            </w:r>
            <w:r w:rsidR="00D26E35">
              <w:rPr>
                <w:rFonts w:ascii="DIN Next LT Arabic" w:hAnsi="DIN Next LT Arabic" w:cs="DIN Next LT Arabic"/>
                <w:i w:val="0"/>
                <w:iCs w:val="0"/>
                <w:webHidden/>
                <w:rtl/>
              </w:rPr>
              <w:t>7</w:t>
            </w:r>
            <w:r w:rsidR="00D83059" w:rsidRPr="00D83059">
              <w:rPr>
                <w:rStyle w:val="Hyperlink"/>
                <w:rFonts w:ascii="DIN Next LT Arabic" w:hAnsi="DIN Next LT Arabic" w:cs="DIN Next LT Arabic"/>
                <w:i w:val="0"/>
                <w:iCs w:val="0"/>
                <w:rtl/>
              </w:rPr>
              <w:fldChar w:fldCharType="end"/>
            </w:r>
          </w:hyperlink>
        </w:p>
        <w:p w14:paraId="203B9022" w14:textId="7F97CA72" w:rsidR="00D83059" w:rsidRPr="00D83059" w:rsidRDefault="00606AF1" w:rsidP="00D83059">
          <w:pPr>
            <w:pStyle w:val="TOC3"/>
            <w:tabs>
              <w:tab w:val="left" w:pos="2464"/>
            </w:tabs>
            <w:rPr>
              <w:rFonts w:ascii="DIN Next LT Arabic" w:hAnsi="DIN Next LT Arabic" w:cs="DIN Next LT Arabic"/>
              <w:i w:val="0"/>
              <w:iCs w:val="0"/>
              <w:sz w:val="22"/>
              <w:szCs w:val="22"/>
            </w:rPr>
          </w:pPr>
          <w:hyperlink w:anchor="_Toc38542609" w:history="1">
            <w:r w:rsidR="00D83059" w:rsidRPr="00D83059">
              <w:rPr>
                <w:rStyle w:val="Hyperlink"/>
                <w:rFonts w:ascii="DIN Next LT Arabic" w:hAnsi="DIN Next LT Arabic" w:cs="DIN Next LT Arabic"/>
                <w:i w:val="0"/>
                <w:iCs w:val="0"/>
              </w:rPr>
              <w:t>2</w:t>
            </w:r>
            <w:r w:rsidR="00D83059" w:rsidRPr="00D83059">
              <w:rPr>
                <w:rFonts w:ascii="DIN Next LT Arabic" w:hAnsi="DIN Next LT Arabic" w:cs="DIN Next LT Arabic"/>
                <w:i w:val="0"/>
                <w:iCs w:val="0"/>
                <w:sz w:val="22"/>
                <w:szCs w:val="22"/>
              </w:rPr>
              <w:tab/>
            </w:r>
            <w:r w:rsidR="00D83059" w:rsidRPr="00D83059">
              <w:rPr>
                <w:rStyle w:val="Hyperlink"/>
                <w:rFonts w:ascii="DIN Next LT Arabic" w:hAnsi="DIN Next LT Arabic" w:cs="DIN Next LT Arabic"/>
                <w:i w:val="0"/>
                <w:iCs w:val="0"/>
                <w:rtl/>
                <w:lang w:bidi="ar-LB"/>
              </w:rPr>
              <w:t>وثائق العقد</w:t>
            </w:r>
            <w:r w:rsidR="00D83059" w:rsidRPr="00D83059">
              <w:rPr>
                <w:rFonts w:ascii="DIN Next LT Arabic" w:hAnsi="DIN Next LT Arabic" w:cs="DIN Next LT Arabic"/>
                <w:i w:val="0"/>
                <w:iCs w:val="0"/>
                <w:webHidden/>
              </w:rPr>
              <w:tab/>
            </w:r>
            <w:r w:rsidR="00D83059" w:rsidRPr="00D83059">
              <w:rPr>
                <w:rStyle w:val="Hyperlink"/>
                <w:rFonts w:ascii="DIN Next LT Arabic" w:hAnsi="DIN Next LT Arabic" w:cs="DIN Next LT Arabic"/>
                <w:i w:val="0"/>
                <w:iCs w:val="0"/>
                <w:rtl/>
              </w:rPr>
              <w:fldChar w:fldCharType="begin"/>
            </w:r>
            <w:r w:rsidR="00D83059" w:rsidRPr="00D83059">
              <w:rPr>
                <w:rFonts w:ascii="DIN Next LT Arabic" w:hAnsi="DIN Next LT Arabic" w:cs="DIN Next LT Arabic"/>
                <w:i w:val="0"/>
                <w:iCs w:val="0"/>
                <w:webHidden/>
              </w:rPr>
              <w:instrText xml:space="preserve"> PAGEREF _Toc38542609 \h </w:instrText>
            </w:r>
            <w:r w:rsidR="00D83059" w:rsidRPr="00D83059">
              <w:rPr>
                <w:rStyle w:val="Hyperlink"/>
                <w:rFonts w:ascii="DIN Next LT Arabic" w:hAnsi="DIN Next LT Arabic" w:cs="DIN Next LT Arabic"/>
                <w:i w:val="0"/>
                <w:iCs w:val="0"/>
                <w:rtl/>
              </w:rPr>
            </w:r>
            <w:r w:rsidR="00D83059" w:rsidRPr="00D83059">
              <w:rPr>
                <w:rStyle w:val="Hyperlink"/>
                <w:rFonts w:ascii="DIN Next LT Arabic" w:hAnsi="DIN Next LT Arabic" w:cs="DIN Next LT Arabic"/>
                <w:i w:val="0"/>
                <w:iCs w:val="0"/>
                <w:rtl/>
              </w:rPr>
              <w:fldChar w:fldCharType="separate"/>
            </w:r>
            <w:r w:rsidR="00D26E35">
              <w:rPr>
                <w:rFonts w:ascii="DIN Next LT Arabic" w:hAnsi="DIN Next LT Arabic" w:cs="DIN Next LT Arabic"/>
                <w:i w:val="0"/>
                <w:iCs w:val="0"/>
                <w:webHidden/>
                <w:rtl/>
              </w:rPr>
              <w:t>8</w:t>
            </w:r>
            <w:r w:rsidR="00D83059" w:rsidRPr="00D83059">
              <w:rPr>
                <w:rStyle w:val="Hyperlink"/>
                <w:rFonts w:ascii="DIN Next LT Arabic" w:hAnsi="DIN Next LT Arabic" w:cs="DIN Next LT Arabic"/>
                <w:i w:val="0"/>
                <w:iCs w:val="0"/>
                <w:rtl/>
              </w:rPr>
              <w:fldChar w:fldCharType="end"/>
            </w:r>
          </w:hyperlink>
        </w:p>
        <w:p w14:paraId="2815268B" w14:textId="5EBF4E52" w:rsidR="00D83059" w:rsidRPr="00D83059" w:rsidRDefault="00606AF1" w:rsidP="00D83059">
          <w:pPr>
            <w:pStyle w:val="TOC3"/>
            <w:tabs>
              <w:tab w:val="left" w:pos="2871"/>
            </w:tabs>
            <w:rPr>
              <w:rFonts w:ascii="DIN Next LT Arabic" w:hAnsi="DIN Next LT Arabic" w:cs="DIN Next LT Arabic"/>
              <w:i w:val="0"/>
              <w:iCs w:val="0"/>
              <w:sz w:val="22"/>
              <w:szCs w:val="22"/>
            </w:rPr>
          </w:pPr>
          <w:hyperlink w:anchor="_Toc38542610" w:history="1">
            <w:r w:rsidR="00D83059" w:rsidRPr="00D83059">
              <w:rPr>
                <w:rStyle w:val="Hyperlink"/>
                <w:rFonts w:ascii="DIN Next LT Arabic" w:hAnsi="DIN Next LT Arabic" w:cs="DIN Next LT Arabic"/>
                <w:i w:val="0"/>
                <w:iCs w:val="0"/>
              </w:rPr>
              <w:t>3</w:t>
            </w:r>
            <w:r w:rsidR="00D83059" w:rsidRPr="00D83059">
              <w:rPr>
                <w:rFonts w:ascii="DIN Next LT Arabic" w:hAnsi="DIN Next LT Arabic" w:cs="DIN Next LT Arabic"/>
                <w:i w:val="0"/>
                <w:iCs w:val="0"/>
                <w:sz w:val="22"/>
                <w:szCs w:val="22"/>
              </w:rPr>
              <w:tab/>
            </w:r>
            <w:r w:rsidR="00D83059" w:rsidRPr="00D83059">
              <w:rPr>
                <w:rStyle w:val="Hyperlink"/>
                <w:rFonts w:ascii="DIN Next LT Arabic" w:hAnsi="DIN Next LT Arabic" w:cs="DIN Next LT Arabic"/>
                <w:i w:val="0"/>
                <w:iCs w:val="0"/>
                <w:rtl/>
              </w:rPr>
              <w:t>الغرض من العقد</w:t>
            </w:r>
            <w:r w:rsidR="00D83059" w:rsidRPr="00D83059">
              <w:rPr>
                <w:rFonts w:ascii="DIN Next LT Arabic" w:hAnsi="DIN Next LT Arabic" w:cs="DIN Next LT Arabic"/>
                <w:i w:val="0"/>
                <w:iCs w:val="0"/>
                <w:webHidden/>
              </w:rPr>
              <w:tab/>
            </w:r>
            <w:r w:rsidR="00D83059" w:rsidRPr="00D83059">
              <w:rPr>
                <w:rStyle w:val="Hyperlink"/>
                <w:rFonts w:ascii="DIN Next LT Arabic" w:hAnsi="DIN Next LT Arabic" w:cs="DIN Next LT Arabic"/>
                <w:i w:val="0"/>
                <w:iCs w:val="0"/>
                <w:rtl/>
              </w:rPr>
              <w:fldChar w:fldCharType="begin"/>
            </w:r>
            <w:r w:rsidR="00D83059" w:rsidRPr="00D83059">
              <w:rPr>
                <w:rFonts w:ascii="DIN Next LT Arabic" w:hAnsi="DIN Next LT Arabic" w:cs="DIN Next LT Arabic"/>
                <w:i w:val="0"/>
                <w:iCs w:val="0"/>
                <w:webHidden/>
              </w:rPr>
              <w:instrText xml:space="preserve"> PAGEREF _Toc38542610 \h </w:instrText>
            </w:r>
            <w:r w:rsidR="00D83059" w:rsidRPr="00D83059">
              <w:rPr>
                <w:rStyle w:val="Hyperlink"/>
                <w:rFonts w:ascii="DIN Next LT Arabic" w:hAnsi="DIN Next LT Arabic" w:cs="DIN Next LT Arabic"/>
                <w:i w:val="0"/>
                <w:iCs w:val="0"/>
                <w:rtl/>
              </w:rPr>
            </w:r>
            <w:r w:rsidR="00D83059" w:rsidRPr="00D83059">
              <w:rPr>
                <w:rStyle w:val="Hyperlink"/>
                <w:rFonts w:ascii="DIN Next LT Arabic" w:hAnsi="DIN Next LT Arabic" w:cs="DIN Next LT Arabic"/>
                <w:i w:val="0"/>
                <w:iCs w:val="0"/>
                <w:rtl/>
              </w:rPr>
              <w:fldChar w:fldCharType="separate"/>
            </w:r>
            <w:r w:rsidR="00D26E35">
              <w:rPr>
                <w:rFonts w:ascii="DIN Next LT Arabic" w:hAnsi="DIN Next LT Arabic" w:cs="DIN Next LT Arabic"/>
                <w:i w:val="0"/>
                <w:iCs w:val="0"/>
                <w:webHidden/>
                <w:rtl/>
              </w:rPr>
              <w:t>8</w:t>
            </w:r>
            <w:r w:rsidR="00D83059" w:rsidRPr="00D83059">
              <w:rPr>
                <w:rStyle w:val="Hyperlink"/>
                <w:rFonts w:ascii="DIN Next LT Arabic" w:hAnsi="DIN Next LT Arabic" w:cs="DIN Next LT Arabic"/>
                <w:i w:val="0"/>
                <w:iCs w:val="0"/>
                <w:rtl/>
              </w:rPr>
              <w:fldChar w:fldCharType="end"/>
            </w:r>
          </w:hyperlink>
        </w:p>
        <w:p w14:paraId="4E747331" w14:textId="00DB6BD2" w:rsidR="00D83059" w:rsidRPr="00D83059" w:rsidRDefault="00606AF1" w:rsidP="00D83059">
          <w:pPr>
            <w:pStyle w:val="TOC3"/>
            <w:tabs>
              <w:tab w:val="left" w:pos="2430"/>
            </w:tabs>
            <w:rPr>
              <w:rFonts w:ascii="DIN Next LT Arabic" w:hAnsi="DIN Next LT Arabic" w:cs="DIN Next LT Arabic"/>
              <w:i w:val="0"/>
              <w:iCs w:val="0"/>
              <w:sz w:val="22"/>
              <w:szCs w:val="22"/>
            </w:rPr>
          </w:pPr>
          <w:hyperlink w:anchor="_Toc38542611" w:history="1">
            <w:r w:rsidR="00D83059" w:rsidRPr="00D83059">
              <w:rPr>
                <w:rStyle w:val="Hyperlink"/>
                <w:rFonts w:ascii="DIN Next LT Arabic" w:hAnsi="DIN Next LT Arabic" w:cs="DIN Next LT Arabic"/>
                <w:i w:val="0"/>
                <w:iCs w:val="0"/>
              </w:rPr>
              <w:t>4</w:t>
            </w:r>
            <w:r w:rsidR="00D83059" w:rsidRPr="00D83059">
              <w:rPr>
                <w:rFonts w:ascii="DIN Next LT Arabic" w:hAnsi="DIN Next LT Arabic" w:cs="DIN Next LT Arabic"/>
                <w:i w:val="0"/>
                <w:iCs w:val="0"/>
                <w:sz w:val="22"/>
                <w:szCs w:val="22"/>
              </w:rPr>
              <w:tab/>
            </w:r>
            <w:r w:rsidR="00D83059" w:rsidRPr="00D83059">
              <w:rPr>
                <w:rStyle w:val="Hyperlink"/>
                <w:rFonts w:ascii="DIN Next LT Arabic" w:hAnsi="DIN Next LT Arabic" w:cs="DIN Next LT Arabic"/>
                <w:i w:val="0"/>
                <w:iCs w:val="0"/>
                <w:rtl/>
              </w:rPr>
              <w:t>قيمة العقد</w:t>
            </w:r>
            <w:r w:rsidR="00D83059" w:rsidRPr="00D83059">
              <w:rPr>
                <w:rFonts w:ascii="DIN Next LT Arabic" w:hAnsi="DIN Next LT Arabic" w:cs="DIN Next LT Arabic"/>
                <w:i w:val="0"/>
                <w:iCs w:val="0"/>
                <w:webHidden/>
              </w:rPr>
              <w:tab/>
            </w:r>
            <w:r w:rsidR="00D83059" w:rsidRPr="00D83059">
              <w:rPr>
                <w:rStyle w:val="Hyperlink"/>
                <w:rFonts w:ascii="DIN Next LT Arabic" w:hAnsi="DIN Next LT Arabic" w:cs="DIN Next LT Arabic"/>
                <w:i w:val="0"/>
                <w:iCs w:val="0"/>
                <w:rtl/>
              </w:rPr>
              <w:fldChar w:fldCharType="begin"/>
            </w:r>
            <w:r w:rsidR="00D83059" w:rsidRPr="00D83059">
              <w:rPr>
                <w:rFonts w:ascii="DIN Next LT Arabic" w:hAnsi="DIN Next LT Arabic" w:cs="DIN Next LT Arabic"/>
                <w:i w:val="0"/>
                <w:iCs w:val="0"/>
                <w:webHidden/>
              </w:rPr>
              <w:instrText xml:space="preserve"> PAGEREF _Toc38542611 \h </w:instrText>
            </w:r>
            <w:r w:rsidR="00D83059" w:rsidRPr="00D83059">
              <w:rPr>
                <w:rStyle w:val="Hyperlink"/>
                <w:rFonts w:ascii="DIN Next LT Arabic" w:hAnsi="DIN Next LT Arabic" w:cs="DIN Next LT Arabic"/>
                <w:i w:val="0"/>
                <w:iCs w:val="0"/>
                <w:rtl/>
              </w:rPr>
            </w:r>
            <w:r w:rsidR="00D83059" w:rsidRPr="00D83059">
              <w:rPr>
                <w:rStyle w:val="Hyperlink"/>
                <w:rFonts w:ascii="DIN Next LT Arabic" w:hAnsi="DIN Next LT Arabic" w:cs="DIN Next LT Arabic"/>
                <w:i w:val="0"/>
                <w:iCs w:val="0"/>
                <w:rtl/>
              </w:rPr>
              <w:fldChar w:fldCharType="separate"/>
            </w:r>
            <w:r w:rsidR="00D26E35">
              <w:rPr>
                <w:rFonts w:ascii="DIN Next LT Arabic" w:hAnsi="DIN Next LT Arabic" w:cs="DIN Next LT Arabic"/>
                <w:i w:val="0"/>
                <w:iCs w:val="0"/>
                <w:webHidden/>
                <w:rtl/>
              </w:rPr>
              <w:t>9</w:t>
            </w:r>
            <w:r w:rsidR="00D83059" w:rsidRPr="00D83059">
              <w:rPr>
                <w:rStyle w:val="Hyperlink"/>
                <w:rFonts w:ascii="DIN Next LT Arabic" w:hAnsi="DIN Next LT Arabic" w:cs="DIN Next LT Arabic"/>
                <w:i w:val="0"/>
                <w:iCs w:val="0"/>
                <w:rtl/>
              </w:rPr>
              <w:fldChar w:fldCharType="end"/>
            </w:r>
          </w:hyperlink>
        </w:p>
        <w:p w14:paraId="647410B1" w14:textId="070EDC31" w:rsidR="00D83059" w:rsidRPr="00D83059" w:rsidRDefault="00606AF1" w:rsidP="00D83059">
          <w:pPr>
            <w:pStyle w:val="TOC3"/>
            <w:tabs>
              <w:tab w:val="left" w:pos="2234"/>
            </w:tabs>
            <w:rPr>
              <w:rFonts w:ascii="DIN Next LT Arabic" w:hAnsi="DIN Next LT Arabic" w:cs="DIN Next LT Arabic"/>
              <w:i w:val="0"/>
              <w:iCs w:val="0"/>
              <w:sz w:val="22"/>
              <w:szCs w:val="22"/>
            </w:rPr>
          </w:pPr>
          <w:hyperlink w:anchor="_Toc38542612" w:history="1">
            <w:r w:rsidR="00D83059" w:rsidRPr="00D83059">
              <w:rPr>
                <w:rStyle w:val="Hyperlink"/>
                <w:rFonts w:ascii="DIN Next LT Arabic" w:hAnsi="DIN Next LT Arabic" w:cs="DIN Next LT Arabic"/>
                <w:i w:val="0"/>
                <w:iCs w:val="0"/>
                <w:rtl/>
              </w:rPr>
              <w:t>5</w:t>
            </w:r>
            <w:r w:rsidR="00D83059" w:rsidRPr="00D83059">
              <w:rPr>
                <w:rFonts w:ascii="DIN Next LT Arabic" w:hAnsi="DIN Next LT Arabic" w:cs="DIN Next LT Arabic"/>
                <w:i w:val="0"/>
                <w:iCs w:val="0"/>
                <w:sz w:val="22"/>
                <w:szCs w:val="22"/>
              </w:rPr>
              <w:tab/>
            </w:r>
            <w:r w:rsidR="00D83059" w:rsidRPr="00D83059">
              <w:rPr>
                <w:rStyle w:val="Hyperlink"/>
                <w:rFonts w:ascii="DIN Next LT Arabic" w:hAnsi="DIN Next LT Arabic" w:cs="DIN Next LT Arabic"/>
                <w:i w:val="0"/>
                <w:iCs w:val="0"/>
                <w:rtl/>
              </w:rPr>
              <w:t>مدة العقد</w:t>
            </w:r>
            <w:r w:rsidR="00D83059" w:rsidRPr="00D83059">
              <w:rPr>
                <w:rFonts w:ascii="DIN Next LT Arabic" w:hAnsi="DIN Next LT Arabic" w:cs="DIN Next LT Arabic"/>
                <w:i w:val="0"/>
                <w:iCs w:val="0"/>
                <w:webHidden/>
              </w:rPr>
              <w:tab/>
            </w:r>
            <w:r w:rsidR="00D83059" w:rsidRPr="00D83059">
              <w:rPr>
                <w:rStyle w:val="Hyperlink"/>
                <w:rFonts w:ascii="DIN Next LT Arabic" w:hAnsi="DIN Next LT Arabic" w:cs="DIN Next LT Arabic"/>
                <w:i w:val="0"/>
                <w:iCs w:val="0"/>
                <w:rtl/>
              </w:rPr>
              <w:fldChar w:fldCharType="begin"/>
            </w:r>
            <w:r w:rsidR="00D83059" w:rsidRPr="00D83059">
              <w:rPr>
                <w:rFonts w:ascii="DIN Next LT Arabic" w:hAnsi="DIN Next LT Arabic" w:cs="DIN Next LT Arabic"/>
                <w:i w:val="0"/>
                <w:iCs w:val="0"/>
                <w:webHidden/>
              </w:rPr>
              <w:instrText xml:space="preserve"> PAGEREF _Toc38542612 \h </w:instrText>
            </w:r>
            <w:r w:rsidR="00D83059" w:rsidRPr="00D83059">
              <w:rPr>
                <w:rStyle w:val="Hyperlink"/>
                <w:rFonts w:ascii="DIN Next LT Arabic" w:hAnsi="DIN Next LT Arabic" w:cs="DIN Next LT Arabic"/>
                <w:i w:val="0"/>
                <w:iCs w:val="0"/>
                <w:rtl/>
              </w:rPr>
            </w:r>
            <w:r w:rsidR="00D83059" w:rsidRPr="00D83059">
              <w:rPr>
                <w:rStyle w:val="Hyperlink"/>
                <w:rFonts w:ascii="DIN Next LT Arabic" w:hAnsi="DIN Next LT Arabic" w:cs="DIN Next LT Arabic"/>
                <w:i w:val="0"/>
                <w:iCs w:val="0"/>
                <w:rtl/>
              </w:rPr>
              <w:fldChar w:fldCharType="separate"/>
            </w:r>
            <w:r w:rsidR="00D26E35">
              <w:rPr>
                <w:rFonts w:ascii="DIN Next LT Arabic" w:hAnsi="DIN Next LT Arabic" w:cs="DIN Next LT Arabic"/>
                <w:i w:val="0"/>
                <w:iCs w:val="0"/>
                <w:webHidden/>
                <w:rtl/>
              </w:rPr>
              <w:t>9</w:t>
            </w:r>
            <w:r w:rsidR="00D83059" w:rsidRPr="00D83059">
              <w:rPr>
                <w:rStyle w:val="Hyperlink"/>
                <w:rFonts w:ascii="DIN Next LT Arabic" w:hAnsi="DIN Next LT Arabic" w:cs="DIN Next LT Arabic"/>
                <w:i w:val="0"/>
                <w:iCs w:val="0"/>
                <w:rtl/>
              </w:rPr>
              <w:fldChar w:fldCharType="end"/>
            </w:r>
          </w:hyperlink>
        </w:p>
        <w:p w14:paraId="53B133BC" w14:textId="123AAEEB" w:rsidR="00D83059" w:rsidRPr="00D83059" w:rsidRDefault="00606AF1" w:rsidP="00D83059">
          <w:pPr>
            <w:pStyle w:val="TOC3"/>
            <w:tabs>
              <w:tab w:val="left" w:pos="3426"/>
            </w:tabs>
            <w:rPr>
              <w:rFonts w:ascii="DIN Next LT Arabic" w:hAnsi="DIN Next LT Arabic" w:cs="DIN Next LT Arabic"/>
              <w:i w:val="0"/>
              <w:iCs w:val="0"/>
              <w:sz w:val="22"/>
              <w:szCs w:val="22"/>
            </w:rPr>
          </w:pPr>
          <w:hyperlink w:anchor="_Toc38542613" w:history="1">
            <w:r w:rsidR="00D83059" w:rsidRPr="00D83059">
              <w:rPr>
                <w:rStyle w:val="Hyperlink"/>
                <w:rFonts w:ascii="DIN Next LT Arabic" w:hAnsi="DIN Next LT Arabic" w:cs="DIN Next LT Arabic"/>
                <w:i w:val="0"/>
                <w:iCs w:val="0"/>
              </w:rPr>
              <w:t>6</w:t>
            </w:r>
            <w:r w:rsidR="00D83059" w:rsidRPr="00D83059">
              <w:rPr>
                <w:rFonts w:ascii="DIN Next LT Arabic" w:hAnsi="DIN Next LT Arabic" w:cs="DIN Next LT Arabic"/>
                <w:i w:val="0"/>
                <w:iCs w:val="0"/>
                <w:sz w:val="22"/>
                <w:szCs w:val="22"/>
              </w:rPr>
              <w:tab/>
            </w:r>
            <w:r w:rsidR="00D83059" w:rsidRPr="00D83059">
              <w:rPr>
                <w:rStyle w:val="Hyperlink"/>
                <w:rFonts w:ascii="DIN Next LT Arabic" w:hAnsi="DIN Next LT Arabic" w:cs="DIN Next LT Arabic"/>
                <w:i w:val="0"/>
                <w:iCs w:val="0"/>
                <w:rtl/>
              </w:rPr>
              <w:t>النظام الواجب التطبيق</w:t>
            </w:r>
            <w:r w:rsidR="00D83059" w:rsidRPr="00D83059">
              <w:rPr>
                <w:rFonts w:ascii="DIN Next LT Arabic" w:hAnsi="DIN Next LT Arabic" w:cs="DIN Next LT Arabic"/>
                <w:i w:val="0"/>
                <w:iCs w:val="0"/>
                <w:webHidden/>
              </w:rPr>
              <w:tab/>
            </w:r>
            <w:r w:rsidR="00D83059" w:rsidRPr="00D83059">
              <w:rPr>
                <w:rStyle w:val="Hyperlink"/>
                <w:rFonts w:ascii="DIN Next LT Arabic" w:hAnsi="DIN Next LT Arabic" w:cs="DIN Next LT Arabic"/>
                <w:i w:val="0"/>
                <w:iCs w:val="0"/>
                <w:rtl/>
              </w:rPr>
              <w:fldChar w:fldCharType="begin"/>
            </w:r>
            <w:r w:rsidR="00D83059" w:rsidRPr="00D83059">
              <w:rPr>
                <w:rFonts w:ascii="DIN Next LT Arabic" w:hAnsi="DIN Next LT Arabic" w:cs="DIN Next LT Arabic"/>
                <w:i w:val="0"/>
                <w:iCs w:val="0"/>
                <w:webHidden/>
              </w:rPr>
              <w:instrText xml:space="preserve"> PAGEREF _Toc38542613 \h </w:instrText>
            </w:r>
            <w:r w:rsidR="00D83059" w:rsidRPr="00D83059">
              <w:rPr>
                <w:rStyle w:val="Hyperlink"/>
                <w:rFonts w:ascii="DIN Next LT Arabic" w:hAnsi="DIN Next LT Arabic" w:cs="DIN Next LT Arabic"/>
                <w:i w:val="0"/>
                <w:iCs w:val="0"/>
                <w:rtl/>
              </w:rPr>
            </w:r>
            <w:r w:rsidR="00D83059" w:rsidRPr="00D83059">
              <w:rPr>
                <w:rStyle w:val="Hyperlink"/>
                <w:rFonts w:ascii="DIN Next LT Arabic" w:hAnsi="DIN Next LT Arabic" w:cs="DIN Next LT Arabic"/>
                <w:i w:val="0"/>
                <w:iCs w:val="0"/>
                <w:rtl/>
              </w:rPr>
              <w:fldChar w:fldCharType="separate"/>
            </w:r>
            <w:r w:rsidR="00D26E35">
              <w:rPr>
                <w:rFonts w:ascii="DIN Next LT Arabic" w:hAnsi="DIN Next LT Arabic" w:cs="DIN Next LT Arabic"/>
                <w:i w:val="0"/>
                <w:iCs w:val="0"/>
                <w:webHidden/>
                <w:rtl/>
              </w:rPr>
              <w:t>9</w:t>
            </w:r>
            <w:r w:rsidR="00D83059" w:rsidRPr="00D83059">
              <w:rPr>
                <w:rStyle w:val="Hyperlink"/>
                <w:rFonts w:ascii="DIN Next LT Arabic" w:hAnsi="DIN Next LT Arabic" w:cs="DIN Next LT Arabic"/>
                <w:i w:val="0"/>
                <w:iCs w:val="0"/>
                <w:rtl/>
              </w:rPr>
              <w:fldChar w:fldCharType="end"/>
            </w:r>
          </w:hyperlink>
        </w:p>
        <w:p w14:paraId="501AA08B" w14:textId="0B1F4A6C" w:rsidR="00D83059" w:rsidRPr="00D83059" w:rsidRDefault="00606AF1" w:rsidP="00D83059">
          <w:pPr>
            <w:pStyle w:val="TOC3"/>
            <w:tabs>
              <w:tab w:val="left" w:pos="2521"/>
            </w:tabs>
            <w:rPr>
              <w:rFonts w:ascii="DIN Next LT Arabic" w:hAnsi="DIN Next LT Arabic" w:cs="DIN Next LT Arabic"/>
              <w:i w:val="0"/>
              <w:iCs w:val="0"/>
              <w:sz w:val="22"/>
              <w:szCs w:val="22"/>
            </w:rPr>
          </w:pPr>
          <w:hyperlink w:anchor="_Toc38542614" w:history="1">
            <w:r w:rsidR="00D83059" w:rsidRPr="00D83059">
              <w:rPr>
                <w:rStyle w:val="Hyperlink"/>
                <w:rFonts w:ascii="DIN Next LT Arabic" w:hAnsi="DIN Next LT Arabic" w:cs="DIN Next LT Arabic"/>
                <w:i w:val="0"/>
                <w:iCs w:val="0"/>
                <w:rtl/>
              </w:rPr>
              <w:t>7</w:t>
            </w:r>
            <w:r w:rsidR="00D83059" w:rsidRPr="00D83059">
              <w:rPr>
                <w:rFonts w:ascii="DIN Next LT Arabic" w:hAnsi="DIN Next LT Arabic" w:cs="DIN Next LT Arabic"/>
                <w:i w:val="0"/>
                <w:iCs w:val="0"/>
                <w:sz w:val="22"/>
                <w:szCs w:val="22"/>
              </w:rPr>
              <w:tab/>
            </w:r>
            <w:r w:rsidR="00D83059" w:rsidRPr="00D83059">
              <w:rPr>
                <w:rStyle w:val="Hyperlink"/>
                <w:rFonts w:ascii="DIN Next LT Arabic" w:hAnsi="DIN Next LT Arabic" w:cs="DIN Next LT Arabic"/>
                <w:i w:val="0"/>
                <w:iCs w:val="0"/>
                <w:rtl/>
              </w:rPr>
              <w:t>حسم النزاعات</w:t>
            </w:r>
            <w:r w:rsidR="00D83059" w:rsidRPr="00D83059">
              <w:rPr>
                <w:rFonts w:ascii="DIN Next LT Arabic" w:hAnsi="DIN Next LT Arabic" w:cs="DIN Next LT Arabic"/>
                <w:i w:val="0"/>
                <w:iCs w:val="0"/>
                <w:webHidden/>
              </w:rPr>
              <w:tab/>
            </w:r>
            <w:r w:rsidR="00D83059" w:rsidRPr="00D83059">
              <w:rPr>
                <w:rStyle w:val="Hyperlink"/>
                <w:rFonts w:ascii="DIN Next LT Arabic" w:hAnsi="DIN Next LT Arabic" w:cs="DIN Next LT Arabic"/>
                <w:i w:val="0"/>
                <w:iCs w:val="0"/>
                <w:rtl/>
              </w:rPr>
              <w:fldChar w:fldCharType="begin"/>
            </w:r>
            <w:r w:rsidR="00D83059" w:rsidRPr="00D83059">
              <w:rPr>
                <w:rFonts w:ascii="DIN Next LT Arabic" w:hAnsi="DIN Next LT Arabic" w:cs="DIN Next LT Arabic"/>
                <w:i w:val="0"/>
                <w:iCs w:val="0"/>
                <w:webHidden/>
              </w:rPr>
              <w:instrText xml:space="preserve"> PAGEREF _Toc38542614 \h </w:instrText>
            </w:r>
            <w:r w:rsidR="00D83059" w:rsidRPr="00D83059">
              <w:rPr>
                <w:rStyle w:val="Hyperlink"/>
                <w:rFonts w:ascii="DIN Next LT Arabic" w:hAnsi="DIN Next LT Arabic" w:cs="DIN Next LT Arabic"/>
                <w:i w:val="0"/>
                <w:iCs w:val="0"/>
                <w:rtl/>
              </w:rPr>
            </w:r>
            <w:r w:rsidR="00D83059" w:rsidRPr="00D83059">
              <w:rPr>
                <w:rStyle w:val="Hyperlink"/>
                <w:rFonts w:ascii="DIN Next LT Arabic" w:hAnsi="DIN Next LT Arabic" w:cs="DIN Next LT Arabic"/>
                <w:i w:val="0"/>
                <w:iCs w:val="0"/>
                <w:rtl/>
              </w:rPr>
              <w:fldChar w:fldCharType="separate"/>
            </w:r>
            <w:r w:rsidR="00D26E35">
              <w:rPr>
                <w:rFonts w:ascii="DIN Next LT Arabic" w:hAnsi="DIN Next LT Arabic" w:cs="DIN Next LT Arabic"/>
                <w:i w:val="0"/>
                <w:iCs w:val="0"/>
                <w:webHidden/>
                <w:rtl/>
              </w:rPr>
              <w:t>9</w:t>
            </w:r>
            <w:r w:rsidR="00D83059" w:rsidRPr="00D83059">
              <w:rPr>
                <w:rStyle w:val="Hyperlink"/>
                <w:rFonts w:ascii="DIN Next LT Arabic" w:hAnsi="DIN Next LT Arabic" w:cs="DIN Next LT Arabic"/>
                <w:i w:val="0"/>
                <w:iCs w:val="0"/>
                <w:rtl/>
              </w:rPr>
              <w:fldChar w:fldCharType="end"/>
            </w:r>
          </w:hyperlink>
        </w:p>
        <w:p w14:paraId="288DC7E5" w14:textId="4C73289D" w:rsidR="00D83059" w:rsidRPr="00D83059" w:rsidRDefault="00606AF1" w:rsidP="00D83059">
          <w:pPr>
            <w:pStyle w:val="TOC3"/>
            <w:tabs>
              <w:tab w:val="left" w:pos="2259"/>
            </w:tabs>
            <w:rPr>
              <w:rFonts w:ascii="DIN Next LT Arabic" w:hAnsi="DIN Next LT Arabic" w:cs="DIN Next LT Arabic"/>
              <w:i w:val="0"/>
              <w:iCs w:val="0"/>
              <w:sz w:val="22"/>
              <w:szCs w:val="22"/>
            </w:rPr>
          </w:pPr>
          <w:hyperlink w:anchor="_Toc38542615" w:history="1">
            <w:r w:rsidR="00D83059" w:rsidRPr="00D83059">
              <w:rPr>
                <w:rStyle w:val="Hyperlink"/>
                <w:rFonts w:ascii="DIN Next LT Arabic" w:hAnsi="DIN Next LT Arabic" w:cs="DIN Next LT Arabic"/>
                <w:i w:val="0"/>
                <w:iCs w:val="0"/>
                <w:rtl/>
              </w:rPr>
              <w:t>8</w:t>
            </w:r>
            <w:r w:rsidR="00D83059" w:rsidRPr="00D83059">
              <w:rPr>
                <w:rFonts w:ascii="DIN Next LT Arabic" w:hAnsi="DIN Next LT Arabic" w:cs="DIN Next LT Arabic"/>
                <w:i w:val="0"/>
                <w:iCs w:val="0"/>
                <w:sz w:val="22"/>
                <w:szCs w:val="22"/>
              </w:rPr>
              <w:tab/>
            </w:r>
            <w:r w:rsidR="00D83059" w:rsidRPr="00D83059">
              <w:rPr>
                <w:rStyle w:val="Hyperlink"/>
                <w:rFonts w:ascii="DIN Next LT Arabic" w:hAnsi="DIN Next LT Arabic" w:cs="DIN Next LT Arabic"/>
                <w:i w:val="0"/>
                <w:iCs w:val="0"/>
                <w:rtl/>
              </w:rPr>
              <w:t>نسخ العقد</w:t>
            </w:r>
            <w:r w:rsidR="00D83059" w:rsidRPr="00D83059">
              <w:rPr>
                <w:rFonts w:ascii="DIN Next LT Arabic" w:hAnsi="DIN Next LT Arabic" w:cs="DIN Next LT Arabic"/>
                <w:i w:val="0"/>
                <w:iCs w:val="0"/>
                <w:webHidden/>
              </w:rPr>
              <w:tab/>
            </w:r>
            <w:r w:rsidR="00D83059" w:rsidRPr="00D83059">
              <w:rPr>
                <w:rStyle w:val="Hyperlink"/>
                <w:rFonts w:ascii="DIN Next LT Arabic" w:hAnsi="DIN Next LT Arabic" w:cs="DIN Next LT Arabic"/>
                <w:i w:val="0"/>
                <w:iCs w:val="0"/>
                <w:rtl/>
              </w:rPr>
              <w:fldChar w:fldCharType="begin"/>
            </w:r>
            <w:r w:rsidR="00D83059" w:rsidRPr="00D83059">
              <w:rPr>
                <w:rFonts w:ascii="DIN Next LT Arabic" w:hAnsi="DIN Next LT Arabic" w:cs="DIN Next LT Arabic"/>
                <w:i w:val="0"/>
                <w:iCs w:val="0"/>
                <w:webHidden/>
              </w:rPr>
              <w:instrText xml:space="preserve"> PAGEREF _Toc38542615 \h </w:instrText>
            </w:r>
            <w:r w:rsidR="00D83059" w:rsidRPr="00D83059">
              <w:rPr>
                <w:rStyle w:val="Hyperlink"/>
                <w:rFonts w:ascii="DIN Next LT Arabic" w:hAnsi="DIN Next LT Arabic" w:cs="DIN Next LT Arabic"/>
                <w:i w:val="0"/>
                <w:iCs w:val="0"/>
                <w:rtl/>
              </w:rPr>
            </w:r>
            <w:r w:rsidR="00D83059" w:rsidRPr="00D83059">
              <w:rPr>
                <w:rStyle w:val="Hyperlink"/>
                <w:rFonts w:ascii="DIN Next LT Arabic" w:hAnsi="DIN Next LT Arabic" w:cs="DIN Next LT Arabic"/>
                <w:i w:val="0"/>
                <w:iCs w:val="0"/>
                <w:rtl/>
              </w:rPr>
              <w:fldChar w:fldCharType="separate"/>
            </w:r>
            <w:r w:rsidR="00D26E35">
              <w:rPr>
                <w:rFonts w:ascii="DIN Next LT Arabic" w:hAnsi="DIN Next LT Arabic" w:cs="DIN Next LT Arabic"/>
                <w:i w:val="0"/>
                <w:iCs w:val="0"/>
                <w:webHidden/>
                <w:rtl/>
              </w:rPr>
              <w:t>9</w:t>
            </w:r>
            <w:r w:rsidR="00D83059" w:rsidRPr="00D83059">
              <w:rPr>
                <w:rStyle w:val="Hyperlink"/>
                <w:rFonts w:ascii="DIN Next LT Arabic" w:hAnsi="DIN Next LT Arabic" w:cs="DIN Next LT Arabic"/>
                <w:i w:val="0"/>
                <w:iCs w:val="0"/>
                <w:rtl/>
              </w:rPr>
              <w:fldChar w:fldCharType="end"/>
            </w:r>
          </w:hyperlink>
        </w:p>
        <w:p w14:paraId="623A5609" w14:textId="3F447A4F" w:rsidR="00D83059" w:rsidRPr="00D83059" w:rsidRDefault="00606AF1" w:rsidP="00D83059">
          <w:pPr>
            <w:pStyle w:val="TOC3"/>
            <w:tabs>
              <w:tab w:val="left" w:pos="1954"/>
            </w:tabs>
            <w:rPr>
              <w:rFonts w:ascii="DIN Next LT Arabic" w:hAnsi="DIN Next LT Arabic" w:cs="DIN Next LT Arabic"/>
              <w:i w:val="0"/>
              <w:iCs w:val="0"/>
              <w:sz w:val="22"/>
              <w:szCs w:val="22"/>
            </w:rPr>
          </w:pPr>
          <w:hyperlink w:anchor="_Toc38542616" w:history="1">
            <w:r w:rsidR="00D83059" w:rsidRPr="00D83059">
              <w:rPr>
                <w:rStyle w:val="Hyperlink"/>
                <w:rFonts w:ascii="DIN Next LT Arabic" w:hAnsi="DIN Next LT Arabic" w:cs="DIN Next LT Arabic"/>
                <w:i w:val="0"/>
                <w:iCs w:val="0"/>
                <w:rtl/>
              </w:rPr>
              <w:t>9</w:t>
            </w:r>
            <w:r w:rsidR="00D83059" w:rsidRPr="00D83059">
              <w:rPr>
                <w:rFonts w:ascii="DIN Next LT Arabic" w:hAnsi="DIN Next LT Arabic" w:cs="DIN Next LT Arabic"/>
                <w:i w:val="0"/>
                <w:iCs w:val="0"/>
                <w:sz w:val="22"/>
                <w:szCs w:val="22"/>
              </w:rPr>
              <w:tab/>
            </w:r>
            <w:r w:rsidR="00D83059" w:rsidRPr="00D83059">
              <w:rPr>
                <w:rStyle w:val="Hyperlink"/>
                <w:rFonts w:ascii="DIN Next LT Arabic" w:hAnsi="DIN Next LT Arabic" w:cs="DIN Next LT Arabic"/>
                <w:i w:val="0"/>
                <w:iCs w:val="0"/>
                <w:rtl/>
              </w:rPr>
              <w:t>التوقيع</w:t>
            </w:r>
            <w:r w:rsidR="00D83059" w:rsidRPr="00D83059">
              <w:rPr>
                <w:rFonts w:ascii="DIN Next LT Arabic" w:hAnsi="DIN Next LT Arabic" w:cs="DIN Next LT Arabic"/>
                <w:i w:val="0"/>
                <w:iCs w:val="0"/>
                <w:webHidden/>
              </w:rPr>
              <w:tab/>
            </w:r>
            <w:r w:rsidR="00D83059" w:rsidRPr="00D83059">
              <w:rPr>
                <w:rStyle w:val="Hyperlink"/>
                <w:rFonts w:ascii="DIN Next LT Arabic" w:hAnsi="DIN Next LT Arabic" w:cs="DIN Next LT Arabic"/>
                <w:i w:val="0"/>
                <w:iCs w:val="0"/>
                <w:rtl/>
              </w:rPr>
              <w:fldChar w:fldCharType="begin"/>
            </w:r>
            <w:r w:rsidR="00D83059" w:rsidRPr="00D83059">
              <w:rPr>
                <w:rFonts w:ascii="DIN Next LT Arabic" w:hAnsi="DIN Next LT Arabic" w:cs="DIN Next LT Arabic"/>
                <w:i w:val="0"/>
                <w:iCs w:val="0"/>
                <w:webHidden/>
              </w:rPr>
              <w:instrText xml:space="preserve"> PAGEREF _Toc38542616 \h </w:instrText>
            </w:r>
            <w:r w:rsidR="00D83059" w:rsidRPr="00D83059">
              <w:rPr>
                <w:rStyle w:val="Hyperlink"/>
                <w:rFonts w:ascii="DIN Next LT Arabic" w:hAnsi="DIN Next LT Arabic" w:cs="DIN Next LT Arabic"/>
                <w:i w:val="0"/>
                <w:iCs w:val="0"/>
                <w:rtl/>
              </w:rPr>
            </w:r>
            <w:r w:rsidR="00D83059" w:rsidRPr="00D83059">
              <w:rPr>
                <w:rStyle w:val="Hyperlink"/>
                <w:rFonts w:ascii="DIN Next LT Arabic" w:hAnsi="DIN Next LT Arabic" w:cs="DIN Next LT Arabic"/>
                <w:i w:val="0"/>
                <w:iCs w:val="0"/>
                <w:rtl/>
              </w:rPr>
              <w:fldChar w:fldCharType="separate"/>
            </w:r>
            <w:r w:rsidR="00D26E35">
              <w:rPr>
                <w:rFonts w:ascii="DIN Next LT Arabic" w:hAnsi="DIN Next LT Arabic" w:cs="DIN Next LT Arabic"/>
                <w:i w:val="0"/>
                <w:iCs w:val="0"/>
                <w:webHidden/>
                <w:rtl/>
              </w:rPr>
              <w:t>10</w:t>
            </w:r>
            <w:r w:rsidR="00D83059" w:rsidRPr="00D83059">
              <w:rPr>
                <w:rStyle w:val="Hyperlink"/>
                <w:rFonts w:ascii="DIN Next LT Arabic" w:hAnsi="DIN Next LT Arabic" w:cs="DIN Next LT Arabic"/>
                <w:i w:val="0"/>
                <w:iCs w:val="0"/>
                <w:rtl/>
              </w:rPr>
              <w:fldChar w:fldCharType="end"/>
            </w:r>
          </w:hyperlink>
        </w:p>
        <w:p w14:paraId="730379CC" w14:textId="5C20D00C" w:rsidR="00D83059" w:rsidRPr="00D83059" w:rsidRDefault="00606AF1" w:rsidP="00D83059">
          <w:pPr>
            <w:pStyle w:val="TOC1"/>
            <w:bidi/>
            <w:rPr>
              <w:rFonts w:ascii="DIN Next LT Arabic" w:hAnsi="DIN Next LT Arabic" w:cs="DIN Next LT Arabic"/>
              <w:b w:val="0"/>
              <w:bCs w:val="0"/>
              <w:caps w:val="0"/>
              <w:sz w:val="22"/>
              <w:szCs w:val="22"/>
            </w:rPr>
          </w:pPr>
          <w:hyperlink w:anchor="_Toc38542617" w:history="1">
            <w:r w:rsidR="00D83059" w:rsidRPr="00D83059">
              <w:rPr>
                <w:rStyle w:val="Hyperlink"/>
                <w:rFonts w:ascii="DIN Next LT Arabic" w:hAnsi="DIN Next LT Arabic" w:cs="DIN Next LT Arabic"/>
                <w:rtl/>
              </w:rPr>
              <w:t>شروط العقد</w:t>
            </w:r>
            <w:r w:rsidR="00D83059" w:rsidRPr="00D83059">
              <w:rPr>
                <w:rFonts w:ascii="DIN Next LT Arabic" w:hAnsi="DIN Next LT Arabic" w:cs="DIN Next LT Arabic"/>
                <w:webHidden/>
              </w:rPr>
              <w:tab/>
            </w:r>
            <w:r w:rsidR="00D83059" w:rsidRPr="00D83059">
              <w:rPr>
                <w:rStyle w:val="Hyperlink"/>
                <w:rFonts w:ascii="DIN Next LT Arabic" w:hAnsi="DIN Next LT Arabic" w:cs="DIN Next LT Arabic"/>
                <w:rtl/>
              </w:rPr>
              <w:fldChar w:fldCharType="begin"/>
            </w:r>
            <w:r w:rsidR="00D83059" w:rsidRPr="00D83059">
              <w:rPr>
                <w:rFonts w:ascii="DIN Next LT Arabic" w:hAnsi="DIN Next LT Arabic" w:cs="DIN Next LT Arabic"/>
                <w:webHidden/>
              </w:rPr>
              <w:instrText xml:space="preserve"> PAGEREF _Toc38542617 \h </w:instrText>
            </w:r>
            <w:r w:rsidR="00D83059" w:rsidRPr="00D83059">
              <w:rPr>
                <w:rStyle w:val="Hyperlink"/>
                <w:rFonts w:ascii="DIN Next LT Arabic" w:hAnsi="DIN Next LT Arabic" w:cs="DIN Next LT Arabic"/>
                <w:rtl/>
              </w:rPr>
            </w:r>
            <w:r w:rsidR="00D83059" w:rsidRPr="00D83059">
              <w:rPr>
                <w:rStyle w:val="Hyperlink"/>
                <w:rFonts w:ascii="DIN Next LT Arabic" w:hAnsi="DIN Next LT Arabic" w:cs="DIN Next LT Arabic"/>
                <w:rtl/>
              </w:rPr>
              <w:fldChar w:fldCharType="separate"/>
            </w:r>
            <w:r w:rsidR="00D26E35">
              <w:rPr>
                <w:rFonts w:ascii="DIN Next LT Arabic" w:hAnsi="DIN Next LT Arabic" w:cs="DIN Next LT Arabic"/>
                <w:webHidden/>
                <w:rtl/>
              </w:rPr>
              <w:t>11</w:t>
            </w:r>
            <w:r w:rsidR="00D83059" w:rsidRPr="00D83059">
              <w:rPr>
                <w:rStyle w:val="Hyperlink"/>
                <w:rFonts w:ascii="DIN Next LT Arabic" w:hAnsi="DIN Next LT Arabic" w:cs="DIN Next LT Arabic"/>
                <w:rtl/>
              </w:rPr>
              <w:fldChar w:fldCharType="end"/>
            </w:r>
          </w:hyperlink>
        </w:p>
        <w:p w14:paraId="676481D7" w14:textId="5E0A356B" w:rsidR="00D83059" w:rsidRPr="00D83059" w:rsidRDefault="00606AF1" w:rsidP="00D83059">
          <w:pPr>
            <w:pStyle w:val="TOC1"/>
            <w:bidi/>
            <w:rPr>
              <w:rFonts w:ascii="DIN Next LT Arabic" w:hAnsi="DIN Next LT Arabic" w:cs="DIN Next LT Arabic"/>
              <w:b w:val="0"/>
              <w:bCs w:val="0"/>
              <w:caps w:val="0"/>
              <w:sz w:val="22"/>
              <w:szCs w:val="22"/>
            </w:rPr>
          </w:pPr>
          <w:hyperlink w:anchor="_Toc38542618" w:history="1">
            <w:r w:rsidR="00D83059" w:rsidRPr="00D83059">
              <w:rPr>
                <w:rStyle w:val="Hyperlink"/>
                <w:rFonts w:ascii="DIN Next LT Arabic" w:hAnsi="DIN Next LT Arabic" w:cs="DIN Next LT Arabic"/>
                <w:rtl/>
              </w:rPr>
              <w:t>القسم الأول: الأحكام العامة</w:t>
            </w:r>
            <w:r w:rsidR="00D83059" w:rsidRPr="00D83059">
              <w:rPr>
                <w:rFonts w:ascii="DIN Next LT Arabic" w:hAnsi="DIN Next LT Arabic" w:cs="DIN Next LT Arabic"/>
                <w:webHidden/>
              </w:rPr>
              <w:tab/>
            </w:r>
            <w:r w:rsidR="00D83059" w:rsidRPr="00D83059">
              <w:rPr>
                <w:rStyle w:val="Hyperlink"/>
                <w:rFonts w:ascii="DIN Next LT Arabic" w:hAnsi="DIN Next LT Arabic" w:cs="DIN Next LT Arabic"/>
                <w:rtl/>
              </w:rPr>
              <w:fldChar w:fldCharType="begin"/>
            </w:r>
            <w:r w:rsidR="00D83059" w:rsidRPr="00D83059">
              <w:rPr>
                <w:rFonts w:ascii="DIN Next LT Arabic" w:hAnsi="DIN Next LT Arabic" w:cs="DIN Next LT Arabic"/>
                <w:webHidden/>
              </w:rPr>
              <w:instrText xml:space="preserve"> PAGEREF _Toc38542618 \h </w:instrText>
            </w:r>
            <w:r w:rsidR="00D83059" w:rsidRPr="00D83059">
              <w:rPr>
                <w:rStyle w:val="Hyperlink"/>
                <w:rFonts w:ascii="DIN Next LT Arabic" w:hAnsi="DIN Next LT Arabic" w:cs="DIN Next LT Arabic"/>
                <w:rtl/>
              </w:rPr>
            </w:r>
            <w:r w:rsidR="00D83059" w:rsidRPr="00D83059">
              <w:rPr>
                <w:rStyle w:val="Hyperlink"/>
                <w:rFonts w:ascii="DIN Next LT Arabic" w:hAnsi="DIN Next LT Arabic" w:cs="DIN Next LT Arabic"/>
                <w:rtl/>
              </w:rPr>
              <w:fldChar w:fldCharType="separate"/>
            </w:r>
            <w:r w:rsidR="00D26E35">
              <w:rPr>
                <w:rFonts w:ascii="DIN Next LT Arabic" w:hAnsi="DIN Next LT Arabic" w:cs="DIN Next LT Arabic"/>
                <w:webHidden/>
                <w:rtl/>
              </w:rPr>
              <w:t>12</w:t>
            </w:r>
            <w:r w:rsidR="00D83059" w:rsidRPr="00D83059">
              <w:rPr>
                <w:rStyle w:val="Hyperlink"/>
                <w:rFonts w:ascii="DIN Next LT Arabic" w:hAnsi="DIN Next LT Arabic" w:cs="DIN Next LT Arabic"/>
                <w:rtl/>
              </w:rPr>
              <w:fldChar w:fldCharType="end"/>
            </w:r>
          </w:hyperlink>
        </w:p>
        <w:p w14:paraId="15D60354" w14:textId="2AC3B2DB" w:rsidR="00D83059" w:rsidRPr="00D83059" w:rsidRDefault="00606AF1" w:rsidP="00D83059">
          <w:pPr>
            <w:pStyle w:val="TOC3"/>
            <w:tabs>
              <w:tab w:val="left" w:pos="2249"/>
            </w:tabs>
            <w:rPr>
              <w:rFonts w:ascii="DIN Next LT Arabic" w:hAnsi="DIN Next LT Arabic" w:cs="DIN Next LT Arabic"/>
              <w:i w:val="0"/>
              <w:iCs w:val="0"/>
              <w:sz w:val="22"/>
              <w:szCs w:val="22"/>
            </w:rPr>
          </w:pPr>
          <w:hyperlink w:anchor="_Toc38542619" w:history="1">
            <w:r w:rsidR="00D83059" w:rsidRPr="00D83059">
              <w:rPr>
                <w:rStyle w:val="Hyperlink"/>
                <w:rFonts w:ascii="DIN Next LT Arabic" w:hAnsi="DIN Next LT Arabic" w:cs="DIN Next LT Arabic"/>
                <w:i w:val="0"/>
                <w:iCs w:val="0"/>
              </w:rPr>
              <w:t>1</w:t>
            </w:r>
            <w:r w:rsidR="00D83059" w:rsidRPr="00D83059">
              <w:rPr>
                <w:rFonts w:ascii="DIN Next LT Arabic" w:hAnsi="DIN Next LT Arabic" w:cs="DIN Next LT Arabic"/>
                <w:i w:val="0"/>
                <w:iCs w:val="0"/>
                <w:sz w:val="22"/>
                <w:szCs w:val="22"/>
              </w:rPr>
              <w:tab/>
            </w:r>
            <w:r w:rsidR="00D83059" w:rsidRPr="00D83059">
              <w:rPr>
                <w:rStyle w:val="Hyperlink"/>
                <w:rFonts w:ascii="DIN Next LT Arabic" w:hAnsi="DIN Next LT Arabic" w:cs="DIN Next LT Arabic"/>
                <w:i w:val="0"/>
                <w:iCs w:val="0"/>
                <w:rtl/>
              </w:rPr>
              <w:t>التَّعريفات</w:t>
            </w:r>
            <w:r w:rsidR="00D83059" w:rsidRPr="00D83059">
              <w:rPr>
                <w:rFonts w:ascii="DIN Next LT Arabic" w:hAnsi="DIN Next LT Arabic" w:cs="DIN Next LT Arabic"/>
                <w:i w:val="0"/>
                <w:iCs w:val="0"/>
                <w:webHidden/>
              </w:rPr>
              <w:tab/>
            </w:r>
            <w:r w:rsidR="00D83059" w:rsidRPr="00D83059">
              <w:rPr>
                <w:rStyle w:val="Hyperlink"/>
                <w:rFonts w:ascii="DIN Next LT Arabic" w:hAnsi="DIN Next LT Arabic" w:cs="DIN Next LT Arabic"/>
                <w:i w:val="0"/>
                <w:iCs w:val="0"/>
                <w:rtl/>
              </w:rPr>
              <w:fldChar w:fldCharType="begin"/>
            </w:r>
            <w:r w:rsidR="00D83059" w:rsidRPr="00D83059">
              <w:rPr>
                <w:rFonts w:ascii="DIN Next LT Arabic" w:hAnsi="DIN Next LT Arabic" w:cs="DIN Next LT Arabic"/>
                <w:i w:val="0"/>
                <w:iCs w:val="0"/>
                <w:webHidden/>
              </w:rPr>
              <w:instrText xml:space="preserve"> PAGEREF _Toc38542619 \h </w:instrText>
            </w:r>
            <w:r w:rsidR="00D83059" w:rsidRPr="00D83059">
              <w:rPr>
                <w:rStyle w:val="Hyperlink"/>
                <w:rFonts w:ascii="DIN Next LT Arabic" w:hAnsi="DIN Next LT Arabic" w:cs="DIN Next LT Arabic"/>
                <w:i w:val="0"/>
                <w:iCs w:val="0"/>
                <w:rtl/>
              </w:rPr>
            </w:r>
            <w:r w:rsidR="00D83059" w:rsidRPr="00D83059">
              <w:rPr>
                <w:rStyle w:val="Hyperlink"/>
                <w:rFonts w:ascii="DIN Next LT Arabic" w:hAnsi="DIN Next LT Arabic" w:cs="DIN Next LT Arabic"/>
                <w:i w:val="0"/>
                <w:iCs w:val="0"/>
                <w:rtl/>
              </w:rPr>
              <w:fldChar w:fldCharType="separate"/>
            </w:r>
            <w:r w:rsidR="00D26E35">
              <w:rPr>
                <w:rFonts w:ascii="DIN Next LT Arabic" w:hAnsi="DIN Next LT Arabic" w:cs="DIN Next LT Arabic"/>
                <w:i w:val="0"/>
                <w:iCs w:val="0"/>
                <w:webHidden/>
                <w:rtl/>
              </w:rPr>
              <w:t>12</w:t>
            </w:r>
            <w:r w:rsidR="00D83059" w:rsidRPr="00D83059">
              <w:rPr>
                <w:rStyle w:val="Hyperlink"/>
                <w:rFonts w:ascii="DIN Next LT Arabic" w:hAnsi="DIN Next LT Arabic" w:cs="DIN Next LT Arabic"/>
                <w:i w:val="0"/>
                <w:iCs w:val="0"/>
                <w:rtl/>
              </w:rPr>
              <w:fldChar w:fldCharType="end"/>
            </w:r>
          </w:hyperlink>
        </w:p>
        <w:p w14:paraId="4E4A6869" w14:textId="1CE9C9F4" w:rsidR="00D83059" w:rsidRPr="00D83059" w:rsidRDefault="00606AF1" w:rsidP="00D83059">
          <w:pPr>
            <w:pStyle w:val="TOC3"/>
            <w:tabs>
              <w:tab w:val="left" w:pos="2641"/>
            </w:tabs>
            <w:rPr>
              <w:rFonts w:ascii="DIN Next LT Arabic" w:hAnsi="DIN Next LT Arabic" w:cs="DIN Next LT Arabic"/>
              <w:i w:val="0"/>
              <w:iCs w:val="0"/>
              <w:sz w:val="22"/>
              <w:szCs w:val="22"/>
            </w:rPr>
          </w:pPr>
          <w:hyperlink w:anchor="_Toc38542620" w:history="1">
            <w:r w:rsidR="00D83059" w:rsidRPr="00D83059">
              <w:rPr>
                <w:rStyle w:val="Hyperlink"/>
                <w:rFonts w:ascii="DIN Next LT Arabic" w:hAnsi="DIN Next LT Arabic" w:cs="DIN Next LT Arabic"/>
                <w:i w:val="0"/>
                <w:iCs w:val="0"/>
                <w:rtl/>
              </w:rPr>
              <w:t>2</w:t>
            </w:r>
            <w:r w:rsidR="00D83059" w:rsidRPr="00D83059">
              <w:rPr>
                <w:rFonts w:ascii="DIN Next LT Arabic" w:hAnsi="DIN Next LT Arabic" w:cs="DIN Next LT Arabic"/>
                <w:i w:val="0"/>
                <w:iCs w:val="0"/>
                <w:sz w:val="22"/>
                <w:szCs w:val="22"/>
              </w:rPr>
              <w:tab/>
            </w:r>
            <w:r w:rsidR="00D83059" w:rsidRPr="00D83059">
              <w:rPr>
                <w:rStyle w:val="Hyperlink"/>
                <w:rFonts w:ascii="DIN Next LT Arabic" w:hAnsi="DIN Next LT Arabic" w:cs="DIN Next LT Arabic"/>
                <w:i w:val="0"/>
                <w:iCs w:val="0"/>
                <w:rtl/>
              </w:rPr>
              <w:t>اللغة المعتمدة</w:t>
            </w:r>
            <w:r w:rsidR="00D83059" w:rsidRPr="00D83059">
              <w:rPr>
                <w:rFonts w:ascii="DIN Next LT Arabic" w:hAnsi="DIN Next LT Arabic" w:cs="DIN Next LT Arabic"/>
                <w:i w:val="0"/>
                <w:iCs w:val="0"/>
                <w:webHidden/>
              </w:rPr>
              <w:tab/>
            </w:r>
            <w:r w:rsidR="00D83059" w:rsidRPr="00D83059">
              <w:rPr>
                <w:rStyle w:val="Hyperlink"/>
                <w:rFonts w:ascii="DIN Next LT Arabic" w:hAnsi="DIN Next LT Arabic" w:cs="DIN Next LT Arabic"/>
                <w:i w:val="0"/>
                <w:iCs w:val="0"/>
                <w:rtl/>
              </w:rPr>
              <w:fldChar w:fldCharType="begin"/>
            </w:r>
            <w:r w:rsidR="00D83059" w:rsidRPr="00D83059">
              <w:rPr>
                <w:rFonts w:ascii="DIN Next LT Arabic" w:hAnsi="DIN Next LT Arabic" w:cs="DIN Next LT Arabic"/>
                <w:i w:val="0"/>
                <w:iCs w:val="0"/>
                <w:webHidden/>
              </w:rPr>
              <w:instrText xml:space="preserve"> PAGEREF _Toc38542620 \h </w:instrText>
            </w:r>
            <w:r w:rsidR="00D83059" w:rsidRPr="00D83059">
              <w:rPr>
                <w:rStyle w:val="Hyperlink"/>
                <w:rFonts w:ascii="DIN Next LT Arabic" w:hAnsi="DIN Next LT Arabic" w:cs="DIN Next LT Arabic"/>
                <w:i w:val="0"/>
                <w:iCs w:val="0"/>
                <w:rtl/>
              </w:rPr>
            </w:r>
            <w:r w:rsidR="00D83059" w:rsidRPr="00D83059">
              <w:rPr>
                <w:rStyle w:val="Hyperlink"/>
                <w:rFonts w:ascii="DIN Next LT Arabic" w:hAnsi="DIN Next LT Arabic" w:cs="DIN Next LT Arabic"/>
                <w:i w:val="0"/>
                <w:iCs w:val="0"/>
                <w:rtl/>
              </w:rPr>
              <w:fldChar w:fldCharType="separate"/>
            </w:r>
            <w:r w:rsidR="00D26E35">
              <w:rPr>
                <w:rFonts w:ascii="DIN Next LT Arabic" w:hAnsi="DIN Next LT Arabic" w:cs="DIN Next LT Arabic"/>
                <w:i w:val="0"/>
                <w:iCs w:val="0"/>
                <w:webHidden/>
                <w:rtl/>
              </w:rPr>
              <w:t>13</w:t>
            </w:r>
            <w:r w:rsidR="00D83059" w:rsidRPr="00D83059">
              <w:rPr>
                <w:rStyle w:val="Hyperlink"/>
                <w:rFonts w:ascii="DIN Next LT Arabic" w:hAnsi="DIN Next LT Arabic" w:cs="DIN Next LT Arabic"/>
                <w:i w:val="0"/>
                <w:iCs w:val="0"/>
                <w:rtl/>
              </w:rPr>
              <w:fldChar w:fldCharType="end"/>
            </w:r>
          </w:hyperlink>
        </w:p>
        <w:p w14:paraId="17945525" w14:textId="14A3204A" w:rsidR="00D83059" w:rsidRPr="00D83059" w:rsidRDefault="00606AF1" w:rsidP="00D83059">
          <w:pPr>
            <w:pStyle w:val="TOC3"/>
            <w:tabs>
              <w:tab w:val="left" w:pos="2781"/>
            </w:tabs>
            <w:rPr>
              <w:rFonts w:ascii="DIN Next LT Arabic" w:hAnsi="DIN Next LT Arabic" w:cs="DIN Next LT Arabic"/>
              <w:i w:val="0"/>
              <w:iCs w:val="0"/>
              <w:sz w:val="22"/>
              <w:szCs w:val="22"/>
            </w:rPr>
          </w:pPr>
          <w:hyperlink w:anchor="_Toc38542621" w:history="1">
            <w:r w:rsidR="00D83059" w:rsidRPr="00D83059">
              <w:rPr>
                <w:rStyle w:val="Hyperlink"/>
                <w:rFonts w:ascii="DIN Next LT Arabic" w:hAnsi="DIN Next LT Arabic" w:cs="DIN Next LT Arabic"/>
                <w:i w:val="0"/>
                <w:iCs w:val="0"/>
                <w:rtl/>
              </w:rPr>
              <w:t>3</w:t>
            </w:r>
            <w:r w:rsidR="00D83059" w:rsidRPr="00D83059">
              <w:rPr>
                <w:rFonts w:ascii="DIN Next LT Arabic" w:hAnsi="DIN Next LT Arabic" w:cs="DIN Next LT Arabic"/>
                <w:i w:val="0"/>
                <w:iCs w:val="0"/>
                <w:sz w:val="22"/>
                <w:szCs w:val="22"/>
              </w:rPr>
              <w:tab/>
            </w:r>
            <w:r w:rsidR="00D83059" w:rsidRPr="00D83059">
              <w:rPr>
                <w:rStyle w:val="Hyperlink"/>
                <w:rFonts w:ascii="DIN Next LT Arabic" w:hAnsi="DIN Next LT Arabic" w:cs="DIN Next LT Arabic"/>
                <w:i w:val="0"/>
                <w:iCs w:val="0"/>
                <w:rtl/>
              </w:rPr>
              <w:t>العملة المعتمدة</w:t>
            </w:r>
            <w:r w:rsidR="00D83059" w:rsidRPr="00D83059">
              <w:rPr>
                <w:rFonts w:ascii="DIN Next LT Arabic" w:hAnsi="DIN Next LT Arabic" w:cs="DIN Next LT Arabic"/>
                <w:i w:val="0"/>
                <w:iCs w:val="0"/>
                <w:webHidden/>
              </w:rPr>
              <w:tab/>
            </w:r>
            <w:r w:rsidR="00D83059" w:rsidRPr="00D83059">
              <w:rPr>
                <w:rStyle w:val="Hyperlink"/>
                <w:rFonts w:ascii="DIN Next LT Arabic" w:hAnsi="DIN Next LT Arabic" w:cs="DIN Next LT Arabic"/>
                <w:i w:val="0"/>
                <w:iCs w:val="0"/>
                <w:rtl/>
              </w:rPr>
              <w:fldChar w:fldCharType="begin"/>
            </w:r>
            <w:r w:rsidR="00D83059" w:rsidRPr="00D83059">
              <w:rPr>
                <w:rFonts w:ascii="DIN Next LT Arabic" w:hAnsi="DIN Next LT Arabic" w:cs="DIN Next LT Arabic"/>
                <w:i w:val="0"/>
                <w:iCs w:val="0"/>
                <w:webHidden/>
              </w:rPr>
              <w:instrText xml:space="preserve"> PAGEREF _Toc38542621 \h </w:instrText>
            </w:r>
            <w:r w:rsidR="00D83059" w:rsidRPr="00D83059">
              <w:rPr>
                <w:rStyle w:val="Hyperlink"/>
                <w:rFonts w:ascii="DIN Next LT Arabic" w:hAnsi="DIN Next LT Arabic" w:cs="DIN Next LT Arabic"/>
                <w:i w:val="0"/>
                <w:iCs w:val="0"/>
                <w:rtl/>
              </w:rPr>
            </w:r>
            <w:r w:rsidR="00D83059" w:rsidRPr="00D83059">
              <w:rPr>
                <w:rStyle w:val="Hyperlink"/>
                <w:rFonts w:ascii="DIN Next LT Arabic" w:hAnsi="DIN Next LT Arabic" w:cs="DIN Next LT Arabic"/>
                <w:i w:val="0"/>
                <w:iCs w:val="0"/>
                <w:rtl/>
              </w:rPr>
              <w:fldChar w:fldCharType="separate"/>
            </w:r>
            <w:r w:rsidR="00D26E35">
              <w:rPr>
                <w:rFonts w:ascii="DIN Next LT Arabic" w:hAnsi="DIN Next LT Arabic" w:cs="DIN Next LT Arabic"/>
                <w:i w:val="0"/>
                <w:iCs w:val="0"/>
                <w:webHidden/>
                <w:rtl/>
              </w:rPr>
              <w:t>13</w:t>
            </w:r>
            <w:r w:rsidR="00D83059" w:rsidRPr="00D83059">
              <w:rPr>
                <w:rStyle w:val="Hyperlink"/>
                <w:rFonts w:ascii="DIN Next LT Arabic" w:hAnsi="DIN Next LT Arabic" w:cs="DIN Next LT Arabic"/>
                <w:i w:val="0"/>
                <w:iCs w:val="0"/>
                <w:rtl/>
              </w:rPr>
              <w:fldChar w:fldCharType="end"/>
            </w:r>
          </w:hyperlink>
        </w:p>
        <w:p w14:paraId="30932D7B" w14:textId="01A22CBB" w:rsidR="00D83059" w:rsidRPr="00D83059" w:rsidRDefault="00606AF1" w:rsidP="00D83059">
          <w:pPr>
            <w:pStyle w:val="TOC3"/>
            <w:tabs>
              <w:tab w:val="left" w:pos="2820"/>
            </w:tabs>
            <w:rPr>
              <w:rFonts w:ascii="DIN Next LT Arabic" w:hAnsi="DIN Next LT Arabic" w:cs="DIN Next LT Arabic"/>
              <w:i w:val="0"/>
              <w:iCs w:val="0"/>
              <w:sz w:val="22"/>
              <w:szCs w:val="22"/>
            </w:rPr>
          </w:pPr>
          <w:hyperlink w:anchor="_Toc38542622" w:history="1">
            <w:r w:rsidR="00D83059" w:rsidRPr="00D83059">
              <w:rPr>
                <w:rStyle w:val="Hyperlink"/>
                <w:rFonts w:ascii="DIN Next LT Arabic" w:hAnsi="DIN Next LT Arabic" w:cs="DIN Next LT Arabic"/>
                <w:i w:val="0"/>
                <w:iCs w:val="0"/>
                <w:rtl/>
              </w:rPr>
              <w:t>4</w:t>
            </w:r>
            <w:r w:rsidR="00D83059" w:rsidRPr="00D83059">
              <w:rPr>
                <w:rFonts w:ascii="DIN Next LT Arabic" w:hAnsi="DIN Next LT Arabic" w:cs="DIN Next LT Arabic"/>
                <w:i w:val="0"/>
                <w:iCs w:val="0"/>
                <w:sz w:val="22"/>
                <w:szCs w:val="22"/>
              </w:rPr>
              <w:tab/>
            </w:r>
            <w:r w:rsidR="00D83059" w:rsidRPr="00D83059">
              <w:rPr>
                <w:rStyle w:val="Hyperlink"/>
                <w:rFonts w:ascii="DIN Next LT Arabic" w:hAnsi="DIN Next LT Arabic" w:cs="DIN Next LT Arabic"/>
                <w:i w:val="0"/>
                <w:iCs w:val="0"/>
                <w:rtl/>
              </w:rPr>
              <w:t>الضرائب والرسوم</w:t>
            </w:r>
            <w:r w:rsidR="00D83059" w:rsidRPr="00D83059">
              <w:rPr>
                <w:rFonts w:ascii="DIN Next LT Arabic" w:hAnsi="DIN Next LT Arabic" w:cs="DIN Next LT Arabic"/>
                <w:i w:val="0"/>
                <w:iCs w:val="0"/>
                <w:webHidden/>
              </w:rPr>
              <w:tab/>
            </w:r>
            <w:r w:rsidR="00D83059" w:rsidRPr="00D83059">
              <w:rPr>
                <w:rStyle w:val="Hyperlink"/>
                <w:rFonts w:ascii="DIN Next LT Arabic" w:hAnsi="DIN Next LT Arabic" w:cs="DIN Next LT Arabic"/>
                <w:i w:val="0"/>
                <w:iCs w:val="0"/>
                <w:rtl/>
              </w:rPr>
              <w:fldChar w:fldCharType="begin"/>
            </w:r>
            <w:r w:rsidR="00D83059" w:rsidRPr="00D83059">
              <w:rPr>
                <w:rFonts w:ascii="DIN Next LT Arabic" w:hAnsi="DIN Next LT Arabic" w:cs="DIN Next LT Arabic"/>
                <w:i w:val="0"/>
                <w:iCs w:val="0"/>
                <w:webHidden/>
              </w:rPr>
              <w:instrText xml:space="preserve"> PAGEREF _Toc38542622 \h </w:instrText>
            </w:r>
            <w:r w:rsidR="00D83059" w:rsidRPr="00D83059">
              <w:rPr>
                <w:rStyle w:val="Hyperlink"/>
                <w:rFonts w:ascii="DIN Next LT Arabic" w:hAnsi="DIN Next LT Arabic" w:cs="DIN Next LT Arabic"/>
                <w:i w:val="0"/>
                <w:iCs w:val="0"/>
                <w:rtl/>
              </w:rPr>
            </w:r>
            <w:r w:rsidR="00D83059" w:rsidRPr="00D83059">
              <w:rPr>
                <w:rStyle w:val="Hyperlink"/>
                <w:rFonts w:ascii="DIN Next LT Arabic" w:hAnsi="DIN Next LT Arabic" w:cs="DIN Next LT Arabic"/>
                <w:i w:val="0"/>
                <w:iCs w:val="0"/>
                <w:rtl/>
              </w:rPr>
              <w:fldChar w:fldCharType="separate"/>
            </w:r>
            <w:r w:rsidR="00D26E35">
              <w:rPr>
                <w:rFonts w:ascii="DIN Next LT Arabic" w:hAnsi="DIN Next LT Arabic" w:cs="DIN Next LT Arabic"/>
                <w:i w:val="0"/>
                <w:iCs w:val="0"/>
                <w:webHidden/>
                <w:rtl/>
              </w:rPr>
              <w:t>13</w:t>
            </w:r>
            <w:r w:rsidR="00D83059" w:rsidRPr="00D83059">
              <w:rPr>
                <w:rStyle w:val="Hyperlink"/>
                <w:rFonts w:ascii="DIN Next LT Arabic" w:hAnsi="DIN Next LT Arabic" w:cs="DIN Next LT Arabic"/>
                <w:i w:val="0"/>
                <w:iCs w:val="0"/>
                <w:rtl/>
              </w:rPr>
              <w:fldChar w:fldCharType="end"/>
            </w:r>
          </w:hyperlink>
        </w:p>
        <w:p w14:paraId="194494A3" w14:textId="5A1A5B3B" w:rsidR="00D83059" w:rsidRPr="00D83059" w:rsidRDefault="00606AF1" w:rsidP="00D83059">
          <w:pPr>
            <w:pStyle w:val="TOC3"/>
            <w:tabs>
              <w:tab w:val="left" w:pos="3298"/>
            </w:tabs>
            <w:rPr>
              <w:rFonts w:ascii="DIN Next LT Arabic" w:hAnsi="DIN Next LT Arabic" w:cs="DIN Next LT Arabic"/>
              <w:i w:val="0"/>
              <w:iCs w:val="0"/>
              <w:sz w:val="22"/>
              <w:szCs w:val="22"/>
            </w:rPr>
          </w:pPr>
          <w:hyperlink w:anchor="_Toc38542623" w:history="1">
            <w:r w:rsidR="00D83059" w:rsidRPr="00D83059">
              <w:rPr>
                <w:rStyle w:val="Hyperlink"/>
                <w:rFonts w:ascii="DIN Next LT Arabic" w:hAnsi="DIN Next LT Arabic" w:cs="DIN Next LT Arabic"/>
                <w:i w:val="0"/>
                <w:iCs w:val="0"/>
                <w:rtl/>
              </w:rPr>
              <w:t>5</w:t>
            </w:r>
            <w:r w:rsidR="00D83059" w:rsidRPr="00D83059">
              <w:rPr>
                <w:rFonts w:ascii="DIN Next LT Arabic" w:hAnsi="DIN Next LT Arabic" w:cs="DIN Next LT Arabic"/>
                <w:i w:val="0"/>
                <w:iCs w:val="0"/>
                <w:sz w:val="22"/>
                <w:szCs w:val="22"/>
              </w:rPr>
              <w:tab/>
            </w:r>
            <w:r w:rsidR="00D83059" w:rsidRPr="00D83059">
              <w:rPr>
                <w:rStyle w:val="Hyperlink"/>
                <w:rFonts w:ascii="DIN Next LT Arabic" w:hAnsi="DIN Next LT Arabic" w:cs="DIN Next LT Arabic"/>
                <w:i w:val="0"/>
                <w:iCs w:val="0"/>
                <w:rtl/>
              </w:rPr>
              <w:t>الإخطارات والمراسلات</w:t>
            </w:r>
            <w:r w:rsidR="00D83059" w:rsidRPr="00D83059">
              <w:rPr>
                <w:rFonts w:ascii="DIN Next LT Arabic" w:hAnsi="DIN Next LT Arabic" w:cs="DIN Next LT Arabic"/>
                <w:i w:val="0"/>
                <w:iCs w:val="0"/>
                <w:webHidden/>
              </w:rPr>
              <w:tab/>
            </w:r>
            <w:r w:rsidR="00D83059" w:rsidRPr="00D83059">
              <w:rPr>
                <w:rStyle w:val="Hyperlink"/>
                <w:rFonts w:ascii="DIN Next LT Arabic" w:hAnsi="DIN Next LT Arabic" w:cs="DIN Next LT Arabic"/>
                <w:i w:val="0"/>
                <w:iCs w:val="0"/>
                <w:rtl/>
              </w:rPr>
              <w:fldChar w:fldCharType="begin"/>
            </w:r>
            <w:r w:rsidR="00D83059" w:rsidRPr="00D83059">
              <w:rPr>
                <w:rFonts w:ascii="DIN Next LT Arabic" w:hAnsi="DIN Next LT Arabic" w:cs="DIN Next LT Arabic"/>
                <w:i w:val="0"/>
                <w:iCs w:val="0"/>
                <w:webHidden/>
              </w:rPr>
              <w:instrText xml:space="preserve"> PAGEREF _Toc38542623 \h </w:instrText>
            </w:r>
            <w:r w:rsidR="00D83059" w:rsidRPr="00D83059">
              <w:rPr>
                <w:rStyle w:val="Hyperlink"/>
                <w:rFonts w:ascii="DIN Next LT Arabic" w:hAnsi="DIN Next LT Arabic" w:cs="DIN Next LT Arabic"/>
                <w:i w:val="0"/>
                <w:iCs w:val="0"/>
                <w:rtl/>
              </w:rPr>
            </w:r>
            <w:r w:rsidR="00D83059" w:rsidRPr="00D83059">
              <w:rPr>
                <w:rStyle w:val="Hyperlink"/>
                <w:rFonts w:ascii="DIN Next LT Arabic" w:hAnsi="DIN Next LT Arabic" w:cs="DIN Next LT Arabic"/>
                <w:i w:val="0"/>
                <w:iCs w:val="0"/>
                <w:rtl/>
              </w:rPr>
              <w:fldChar w:fldCharType="separate"/>
            </w:r>
            <w:r w:rsidR="00D26E35">
              <w:rPr>
                <w:rFonts w:ascii="DIN Next LT Arabic" w:hAnsi="DIN Next LT Arabic" w:cs="DIN Next LT Arabic"/>
                <w:i w:val="0"/>
                <w:iCs w:val="0"/>
                <w:webHidden/>
                <w:rtl/>
              </w:rPr>
              <w:t>13</w:t>
            </w:r>
            <w:r w:rsidR="00D83059" w:rsidRPr="00D83059">
              <w:rPr>
                <w:rStyle w:val="Hyperlink"/>
                <w:rFonts w:ascii="DIN Next LT Arabic" w:hAnsi="DIN Next LT Arabic" w:cs="DIN Next LT Arabic"/>
                <w:i w:val="0"/>
                <w:iCs w:val="0"/>
                <w:rtl/>
              </w:rPr>
              <w:fldChar w:fldCharType="end"/>
            </w:r>
          </w:hyperlink>
        </w:p>
        <w:p w14:paraId="7706F998" w14:textId="46918766" w:rsidR="00D83059" w:rsidRPr="00D83059" w:rsidRDefault="00606AF1" w:rsidP="00D83059">
          <w:pPr>
            <w:pStyle w:val="TOC3"/>
            <w:tabs>
              <w:tab w:val="left" w:pos="2108"/>
            </w:tabs>
            <w:rPr>
              <w:rFonts w:ascii="DIN Next LT Arabic" w:hAnsi="DIN Next LT Arabic" w:cs="DIN Next LT Arabic"/>
              <w:i w:val="0"/>
              <w:iCs w:val="0"/>
              <w:sz w:val="22"/>
              <w:szCs w:val="22"/>
            </w:rPr>
          </w:pPr>
          <w:hyperlink w:anchor="_Toc38542624" w:history="1">
            <w:r w:rsidR="00D83059" w:rsidRPr="00D83059">
              <w:rPr>
                <w:rStyle w:val="Hyperlink"/>
                <w:rFonts w:ascii="DIN Next LT Arabic" w:hAnsi="DIN Next LT Arabic" w:cs="DIN Next LT Arabic"/>
                <w:i w:val="0"/>
                <w:iCs w:val="0"/>
                <w:rtl/>
              </w:rPr>
              <w:t>6</w:t>
            </w:r>
            <w:r w:rsidR="00D83059" w:rsidRPr="00D83059">
              <w:rPr>
                <w:rFonts w:ascii="DIN Next LT Arabic" w:hAnsi="DIN Next LT Arabic" w:cs="DIN Next LT Arabic"/>
                <w:i w:val="0"/>
                <w:iCs w:val="0"/>
                <w:sz w:val="22"/>
                <w:szCs w:val="22"/>
              </w:rPr>
              <w:tab/>
            </w:r>
            <w:r w:rsidR="00D83059" w:rsidRPr="00D83059">
              <w:rPr>
                <w:rStyle w:val="Hyperlink"/>
                <w:rFonts w:ascii="DIN Next LT Arabic" w:hAnsi="DIN Next LT Arabic" w:cs="DIN Next LT Arabic"/>
                <w:i w:val="0"/>
                <w:iCs w:val="0"/>
                <w:rtl/>
              </w:rPr>
              <w:t>السجلات</w:t>
            </w:r>
            <w:r w:rsidR="00D83059" w:rsidRPr="00D83059">
              <w:rPr>
                <w:rFonts w:ascii="DIN Next LT Arabic" w:hAnsi="DIN Next LT Arabic" w:cs="DIN Next LT Arabic"/>
                <w:i w:val="0"/>
                <w:iCs w:val="0"/>
                <w:webHidden/>
              </w:rPr>
              <w:tab/>
            </w:r>
            <w:r w:rsidR="00D83059" w:rsidRPr="00D83059">
              <w:rPr>
                <w:rStyle w:val="Hyperlink"/>
                <w:rFonts w:ascii="DIN Next LT Arabic" w:hAnsi="DIN Next LT Arabic" w:cs="DIN Next LT Arabic"/>
                <w:i w:val="0"/>
                <w:iCs w:val="0"/>
                <w:rtl/>
              </w:rPr>
              <w:fldChar w:fldCharType="begin"/>
            </w:r>
            <w:r w:rsidR="00D83059" w:rsidRPr="00D83059">
              <w:rPr>
                <w:rFonts w:ascii="DIN Next LT Arabic" w:hAnsi="DIN Next LT Arabic" w:cs="DIN Next LT Arabic"/>
                <w:i w:val="0"/>
                <w:iCs w:val="0"/>
                <w:webHidden/>
              </w:rPr>
              <w:instrText xml:space="preserve"> PAGEREF _Toc38542624 \h </w:instrText>
            </w:r>
            <w:r w:rsidR="00D83059" w:rsidRPr="00D83059">
              <w:rPr>
                <w:rStyle w:val="Hyperlink"/>
                <w:rFonts w:ascii="DIN Next LT Arabic" w:hAnsi="DIN Next LT Arabic" w:cs="DIN Next LT Arabic"/>
                <w:i w:val="0"/>
                <w:iCs w:val="0"/>
                <w:rtl/>
              </w:rPr>
            </w:r>
            <w:r w:rsidR="00D83059" w:rsidRPr="00D83059">
              <w:rPr>
                <w:rStyle w:val="Hyperlink"/>
                <w:rFonts w:ascii="DIN Next LT Arabic" w:hAnsi="DIN Next LT Arabic" w:cs="DIN Next LT Arabic"/>
                <w:i w:val="0"/>
                <w:iCs w:val="0"/>
                <w:rtl/>
              </w:rPr>
              <w:fldChar w:fldCharType="separate"/>
            </w:r>
            <w:r w:rsidR="00D26E35">
              <w:rPr>
                <w:rFonts w:ascii="DIN Next LT Arabic" w:hAnsi="DIN Next LT Arabic" w:cs="DIN Next LT Arabic"/>
                <w:i w:val="0"/>
                <w:iCs w:val="0"/>
                <w:webHidden/>
                <w:rtl/>
              </w:rPr>
              <w:t>14</w:t>
            </w:r>
            <w:r w:rsidR="00D83059" w:rsidRPr="00D83059">
              <w:rPr>
                <w:rStyle w:val="Hyperlink"/>
                <w:rFonts w:ascii="DIN Next LT Arabic" w:hAnsi="DIN Next LT Arabic" w:cs="DIN Next LT Arabic"/>
                <w:i w:val="0"/>
                <w:iCs w:val="0"/>
                <w:rtl/>
              </w:rPr>
              <w:fldChar w:fldCharType="end"/>
            </w:r>
          </w:hyperlink>
        </w:p>
        <w:p w14:paraId="61A227E4" w14:textId="336FDB38" w:rsidR="00D83059" w:rsidRPr="00D83059" w:rsidRDefault="00606AF1" w:rsidP="00D83059">
          <w:pPr>
            <w:pStyle w:val="TOC3"/>
            <w:tabs>
              <w:tab w:val="left" w:pos="4439"/>
            </w:tabs>
            <w:rPr>
              <w:rFonts w:ascii="DIN Next LT Arabic" w:hAnsi="DIN Next LT Arabic" w:cs="DIN Next LT Arabic"/>
              <w:i w:val="0"/>
              <w:iCs w:val="0"/>
              <w:sz w:val="22"/>
              <w:szCs w:val="22"/>
            </w:rPr>
          </w:pPr>
          <w:hyperlink w:anchor="_Toc38542625" w:history="1">
            <w:r w:rsidR="00D83059" w:rsidRPr="00D83059">
              <w:rPr>
                <w:rStyle w:val="Hyperlink"/>
                <w:rFonts w:ascii="DIN Next LT Arabic" w:hAnsi="DIN Next LT Arabic" w:cs="DIN Next LT Arabic"/>
                <w:i w:val="0"/>
                <w:iCs w:val="0"/>
                <w:rtl/>
              </w:rPr>
              <w:t>7</w:t>
            </w:r>
            <w:r w:rsidR="00D83059" w:rsidRPr="00D83059">
              <w:rPr>
                <w:rFonts w:ascii="DIN Next LT Arabic" w:hAnsi="DIN Next LT Arabic" w:cs="DIN Next LT Arabic"/>
                <w:i w:val="0"/>
                <w:iCs w:val="0"/>
                <w:sz w:val="22"/>
                <w:szCs w:val="22"/>
              </w:rPr>
              <w:tab/>
            </w:r>
            <w:r w:rsidR="00D83059" w:rsidRPr="00D83059">
              <w:rPr>
                <w:rStyle w:val="Hyperlink"/>
                <w:rFonts w:ascii="DIN Next LT Arabic" w:hAnsi="DIN Next LT Arabic" w:cs="DIN Next LT Arabic"/>
                <w:i w:val="0"/>
                <w:iCs w:val="0"/>
                <w:rtl/>
              </w:rPr>
              <w:t>التراخيص ووثائق التسجيل والتصاريح</w:t>
            </w:r>
            <w:r w:rsidR="00D83059" w:rsidRPr="00D83059">
              <w:rPr>
                <w:rFonts w:ascii="DIN Next LT Arabic" w:hAnsi="DIN Next LT Arabic" w:cs="DIN Next LT Arabic"/>
                <w:i w:val="0"/>
                <w:iCs w:val="0"/>
                <w:webHidden/>
              </w:rPr>
              <w:tab/>
            </w:r>
            <w:r w:rsidR="00D83059" w:rsidRPr="00D83059">
              <w:rPr>
                <w:rStyle w:val="Hyperlink"/>
                <w:rFonts w:ascii="DIN Next LT Arabic" w:hAnsi="DIN Next LT Arabic" w:cs="DIN Next LT Arabic"/>
                <w:i w:val="0"/>
                <w:iCs w:val="0"/>
                <w:rtl/>
              </w:rPr>
              <w:fldChar w:fldCharType="begin"/>
            </w:r>
            <w:r w:rsidR="00D83059" w:rsidRPr="00D83059">
              <w:rPr>
                <w:rFonts w:ascii="DIN Next LT Arabic" w:hAnsi="DIN Next LT Arabic" w:cs="DIN Next LT Arabic"/>
                <w:i w:val="0"/>
                <w:iCs w:val="0"/>
                <w:webHidden/>
              </w:rPr>
              <w:instrText xml:space="preserve"> PAGEREF _Toc38542625 \h </w:instrText>
            </w:r>
            <w:r w:rsidR="00D83059" w:rsidRPr="00D83059">
              <w:rPr>
                <w:rStyle w:val="Hyperlink"/>
                <w:rFonts w:ascii="DIN Next LT Arabic" w:hAnsi="DIN Next LT Arabic" w:cs="DIN Next LT Arabic"/>
                <w:i w:val="0"/>
                <w:iCs w:val="0"/>
                <w:rtl/>
              </w:rPr>
            </w:r>
            <w:r w:rsidR="00D83059" w:rsidRPr="00D83059">
              <w:rPr>
                <w:rStyle w:val="Hyperlink"/>
                <w:rFonts w:ascii="DIN Next LT Arabic" w:hAnsi="DIN Next LT Arabic" w:cs="DIN Next LT Arabic"/>
                <w:i w:val="0"/>
                <w:iCs w:val="0"/>
                <w:rtl/>
              </w:rPr>
              <w:fldChar w:fldCharType="separate"/>
            </w:r>
            <w:r w:rsidR="00D26E35">
              <w:rPr>
                <w:rFonts w:ascii="DIN Next LT Arabic" w:hAnsi="DIN Next LT Arabic" w:cs="DIN Next LT Arabic"/>
                <w:i w:val="0"/>
                <w:iCs w:val="0"/>
                <w:webHidden/>
                <w:rtl/>
              </w:rPr>
              <w:t>14</w:t>
            </w:r>
            <w:r w:rsidR="00D83059" w:rsidRPr="00D83059">
              <w:rPr>
                <w:rStyle w:val="Hyperlink"/>
                <w:rFonts w:ascii="DIN Next LT Arabic" w:hAnsi="DIN Next LT Arabic" w:cs="DIN Next LT Arabic"/>
                <w:i w:val="0"/>
                <w:iCs w:val="0"/>
                <w:rtl/>
              </w:rPr>
              <w:fldChar w:fldCharType="end"/>
            </w:r>
          </w:hyperlink>
        </w:p>
        <w:p w14:paraId="24E1306B" w14:textId="72599A15" w:rsidR="00D83059" w:rsidRPr="00D83059" w:rsidRDefault="00606AF1" w:rsidP="00D83059">
          <w:pPr>
            <w:pStyle w:val="TOC3"/>
            <w:tabs>
              <w:tab w:val="left" w:pos="2634"/>
            </w:tabs>
            <w:rPr>
              <w:rFonts w:ascii="DIN Next LT Arabic" w:hAnsi="DIN Next LT Arabic" w:cs="DIN Next LT Arabic"/>
              <w:i w:val="0"/>
              <w:iCs w:val="0"/>
              <w:sz w:val="22"/>
              <w:szCs w:val="22"/>
            </w:rPr>
          </w:pPr>
          <w:hyperlink w:anchor="_Toc38542626" w:history="1">
            <w:r w:rsidR="00D83059" w:rsidRPr="00D83059">
              <w:rPr>
                <w:rStyle w:val="Hyperlink"/>
                <w:rFonts w:ascii="DIN Next LT Arabic" w:hAnsi="DIN Next LT Arabic" w:cs="DIN Next LT Arabic"/>
                <w:i w:val="0"/>
                <w:iCs w:val="0"/>
                <w:rtl/>
              </w:rPr>
              <w:t>8</w:t>
            </w:r>
            <w:r w:rsidR="00D83059" w:rsidRPr="00D83059">
              <w:rPr>
                <w:rFonts w:ascii="DIN Next LT Arabic" w:hAnsi="DIN Next LT Arabic" w:cs="DIN Next LT Arabic"/>
                <w:i w:val="0"/>
                <w:iCs w:val="0"/>
                <w:sz w:val="22"/>
                <w:szCs w:val="22"/>
              </w:rPr>
              <w:tab/>
            </w:r>
            <w:r w:rsidR="00D83059" w:rsidRPr="00D83059">
              <w:rPr>
                <w:rStyle w:val="Hyperlink"/>
                <w:rFonts w:ascii="DIN Next LT Arabic" w:hAnsi="DIN Next LT Arabic" w:cs="DIN Next LT Arabic"/>
                <w:b/>
                <w:i w:val="0"/>
                <w:iCs w:val="0"/>
                <w:rtl/>
              </w:rPr>
              <w:t>تعارض المصالح</w:t>
            </w:r>
            <w:r w:rsidR="00D83059" w:rsidRPr="00D83059">
              <w:rPr>
                <w:rFonts w:ascii="DIN Next LT Arabic" w:hAnsi="DIN Next LT Arabic" w:cs="DIN Next LT Arabic"/>
                <w:i w:val="0"/>
                <w:iCs w:val="0"/>
                <w:webHidden/>
              </w:rPr>
              <w:tab/>
            </w:r>
            <w:r w:rsidR="00D83059" w:rsidRPr="00D83059">
              <w:rPr>
                <w:rStyle w:val="Hyperlink"/>
                <w:rFonts w:ascii="DIN Next LT Arabic" w:hAnsi="DIN Next LT Arabic" w:cs="DIN Next LT Arabic"/>
                <w:i w:val="0"/>
                <w:iCs w:val="0"/>
                <w:rtl/>
              </w:rPr>
              <w:fldChar w:fldCharType="begin"/>
            </w:r>
            <w:r w:rsidR="00D83059" w:rsidRPr="00D83059">
              <w:rPr>
                <w:rFonts w:ascii="DIN Next LT Arabic" w:hAnsi="DIN Next LT Arabic" w:cs="DIN Next LT Arabic"/>
                <w:i w:val="0"/>
                <w:iCs w:val="0"/>
                <w:webHidden/>
              </w:rPr>
              <w:instrText xml:space="preserve"> PAGEREF _Toc38542626 \h </w:instrText>
            </w:r>
            <w:r w:rsidR="00D83059" w:rsidRPr="00D83059">
              <w:rPr>
                <w:rStyle w:val="Hyperlink"/>
                <w:rFonts w:ascii="DIN Next LT Arabic" w:hAnsi="DIN Next LT Arabic" w:cs="DIN Next LT Arabic"/>
                <w:i w:val="0"/>
                <w:iCs w:val="0"/>
                <w:rtl/>
              </w:rPr>
            </w:r>
            <w:r w:rsidR="00D83059" w:rsidRPr="00D83059">
              <w:rPr>
                <w:rStyle w:val="Hyperlink"/>
                <w:rFonts w:ascii="DIN Next LT Arabic" w:hAnsi="DIN Next LT Arabic" w:cs="DIN Next LT Arabic"/>
                <w:i w:val="0"/>
                <w:iCs w:val="0"/>
                <w:rtl/>
              </w:rPr>
              <w:fldChar w:fldCharType="separate"/>
            </w:r>
            <w:r w:rsidR="00D26E35">
              <w:rPr>
                <w:rFonts w:ascii="DIN Next LT Arabic" w:hAnsi="DIN Next LT Arabic" w:cs="DIN Next LT Arabic"/>
                <w:i w:val="0"/>
                <w:iCs w:val="0"/>
                <w:webHidden/>
                <w:rtl/>
              </w:rPr>
              <w:t>14</w:t>
            </w:r>
            <w:r w:rsidR="00D83059" w:rsidRPr="00D83059">
              <w:rPr>
                <w:rStyle w:val="Hyperlink"/>
                <w:rFonts w:ascii="DIN Next LT Arabic" w:hAnsi="DIN Next LT Arabic" w:cs="DIN Next LT Arabic"/>
                <w:i w:val="0"/>
                <w:iCs w:val="0"/>
                <w:rtl/>
              </w:rPr>
              <w:fldChar w:fldCharType="end"/>
            </w:r>
          </w:hyperlink>
        </w:p>
        <w:p w14:paraId="6E0B437F" w14:textId="2B93EC8B" w:rsidR="00D83059" w:rsidRPr="00D83059" w:rsidRDefault="00606AF1" w:rsidP="00D83059">
          <w:pPr>
            <w:pStyle w:val="TOC3"/>
            <w:tabs>
              <w:tab w:val="left" w:pos="3583"/>
            </w:tabs>
            <w:rPr>
              <w:rFonts w:ascii="DIN Next LT Arabic" w:hAnsi="DIN Next LT Arabic" w:cs="DIN Next LT Arabic"/>
              <w:i w:val="0"/>
              <w:iCs w:val="0"/>
              <w:sz w:val="22"/>
              <w:szCs w:val="22"/>
            </w:rPr>
          </w:pPr>
          <w:hyperlink w:anchor="_Toc38542627" w:history="1">
            <w:r w:rsidR="00D83059" w:rsidRPr="00D83059">
              <w:rPr>
                <w:rStyle w:val="Hyperlink"/>
                <w:rFonts w:ascii="DIN Next LT Arabic" w:hAnsi="DIN Next LT Arabic" w:cs="DIN Next LT Arabic"/>
                <w:i w:val="0"/>
                <w:iCs w:val="0"/>
                <w:rtl/>
              </w:rPr>
              <w:t>9</w:t>
            </w:r>
            <w:r w:rsidR="00D83059" w:rsidRPr="00D83059">
              <w:rPr>
                <w:rFonts w:ascii="DIN Next LT Arabic" w:hAnsi="DIN Next LT Arabic" w:cs="DIN Next LT Arabic"/>
                <w:i w:val="0"/>
                <w:iCs w:val="0"/>
                <w:sz w:val="22"/>
                <w:szCs w:val="22"/>
              </w:rPr>
              <w:tab/>
            </w:r>
            <w:r w:rsidR="00D83059" w:rsidRPr="00D83059">
              <w:rPr>
                <w:rStyle w:val="Hyperlink"/>
                <w:rFonts w:ascii="DIN Next LT Arabic" w:hAnsi="DIN Next LT Arabic" w:cs="DIN Next LT Arabic"/>
                <w:i w:val="0"/>
                <w:iCs w:val="0"/>
                <w:rtl/>
              </w:rPr>
              <w:t>السرية وحماية المعلومات</w:t>
            </w:r>
            <w:r w:rsidR="00D83059" w:rsidRPr="00D83059">
              <w:rPr>
                <w:rFonts w:ascii="DIN Next LT Arabic" w:hAnsi="DIN Next LT Arabic" w:cs="DIN Next LT Arabic"/>
                <w:i w:val="0"/>
                <w:iCs w:val="0"/>
                <w:webHidden/>
              </w:rPr>
              <w:tab/>
            </w:r>
            <w:r w:rsidR="00D83059" w:rsidRPr="00D83059">
              <w:rPr>
                <w:rStyle w:val="Hyperlink"/>
                <w:rFonts w:ascii="DIN Next LT Arabic" w:hAnsi="DIN Next LT Arabic" w:cs="DIN Next LT Arabic"/>
                <w:i w:val="0"/>
                <w:iCs w:val="0"/>
                <w:rtl/>
              </w:rPr>
              <w:fldChar w:fldCharType="begin"/>
            </w:r>
            <w:r w:rsidR="00D83059" w:rsidRPr="00D83059">
              <w:rPr>
                <w:rFonts w:ascii="DIN Next LT Arabic" w:hAnsi="DIN Next LT Arabic" w:cs="DIN Next LT Arabic"/>
                <w:i w:val="0"/>
                <w:iCs w:val="0"/>
                <w:webHidden/>
              </w:rPr>
              <w:instrText xml:space="preserve"> PAGEREF _Toc38542627 \h </w:instrText>
            </w:r>
            <w:r w:rsidR="00D83059" w:rsidRPr="00D83059">
              <w:rPr>
                <w:rStyle w:val="Hyperlink"/>
                <w:rFonts w:ascii="DIN Next LT Arabic" w:hAnsi="DIN Next LT Arabic" w:cs="DIN Next LT Arabic"/>
                <w:i w:val="0"/>
                <w:iCs w:val="0"/>
                <w:rtl/>
              </w:rPr>
            </w:r>
            <w:r w:rsidR="00D83059" w:rsidRPr="00D83059">
              <w:rPr>
                <w:rStyle w:val="Hyperlink"/>
                <w:rFonts w:ascii="DIN Next LT Arabic" w:hAnsi="DIN Next LT Arabic" w:cs="DIN Next LT Arabic"/>
                <w:i w:val="0"/>
                <w:iCs w:val="0"/>
                <w:rtl/>
              </w:rPr>
              <w:fldChar w:fldCharType="separate"/>
            </w:r>
            <w:r w:rsidR="00D26E35">
              <w:rPr>
                <w:rFonts w:ascii="DIN Next LT Arabic" w:hAnsi="DIN Next LT Arabic" w:cs="DIN Next LT Arabic"/>
                <w:i w:val="0"/>
                <w:iCs w:val="0"/>
                <w:webHidden/>
                <w:rtl/>
              </w:rPr>
              <w:t>14</w:t>
            </w:r>
            <w:r w:rsidR="00D83059" w:rsidRPr="00D83059">
              <w:rPr>
                <w:rStyle w:val="Hyperlink"/>
                <w:rFonts w:ascii="DIN Next LT Arabic" w:hAnsi="DIN Next LT Arabic" w:cs="DIN Next LT Arabic"/>
                <w:i w:val="0"/>
                <w:iCs w:val="0"/>
                <w:rtl/>
              </w:rPr>
              <w:fldChar w:fldCharType="end"/>
            </w:r>
          </w:hyperlink>
        </w:p>
        <w:p w14:paraId="41295C0B" w14:textId="7342DCAD" w:rsidR="00D83059" w:rsidRPr="00D83059" w:rsidRDefault="00606AF1" w:rsidP="00D83059">
          <w:pPr>
            <w:pStyle w:val="TOC3"/>
            <w:tabs>
              <w:tab w:val="left" w:pos="3249"/>
            </w:tabs>
            <w:rPr>
              <w:rFonts w:ascii="DIN Next LT Arabic" w:hAnsi="DIN Next LT Arabic" w:cs="DIN Next LT Arabic"/>
              <w:i w:val="0"/>
              <w:iCs w:val="0"/>
              <w:sz w:val="22"/>
              <w:szCs w:val="22"/>
            </w:rPr>
          </w:pPr>
          <w:hyperlink w:anchor="_Toc38542628" w:history="1">
            <w:r w:rsidR="00D83059" w:rsidRPr="00D83059">
              <w:rPr>
                <w:rStyle w:val="Hyperlink"/>
                <w:rFonts w:ascii="DIN Next LT Arabic" w:hAnsi="DIN Next LT Arabic" w:cs="DIN Next LT Arabic"/>
                <w:i w:val="0"/>
                <w:iCs w:val="0"/>
                <w:rtl/>
              </w:rPr>
              <w:t>10</w:t>
            </w:r>
            <w:r w:rsidR="00D83059" w:rsidRPr="00D83059">
              <w:rPr>
                <w:rFonts w:ascii="DIN Next LT Arabic" w:hAnsi="DIN Next LT Arabic" w:cs="DIN Next LT Arabic"/>
                <w:i w:val="0"/>
                <w:iCs w:val="0"/>
                <w:sz w:val="22"/>
                <w:szCs w:val="22"/>
              </w:rPr>
              <w:tab/>
            </w:r>
            <w:r w:rsidR="00D83059" w:rsidRPr="00D83059">
              <w:rPr>
                <w:rStyle w:val="Hyperlink"/>
                <w:rFonts w:ascii="DIN Next LT Arabic" w:hAnsi="DIN Next LT Arabic" w:cs="DIN Next LT Arabic"/>
                <w:i w:val="0"/>
                <w:iCs w:val="0"/>
                <w:rtl/>
              </w:rPr>
              <w:t>حقوق الملكية الفكرية</w:t>
            </w:r>
            <w:r w:rsidR="00D83059" w:rsidRPr="00D83059">
              <w:rPr>
                <w:rFonts w:ascii="DIN Next LT Arabic" w:hAnsi="DIN Next LT Arabic" w:cs="DIN Next LT Arabic"/>
                <w:i w:val="0"/>
                <w:iCs w:val="0"/>
                <w:webHidden/>
              </w:rPr>
              <w:tab/>
            </w:r>
            <w:r w:rsidR="00D83059" w:rsidRPr="00D83059">
              <w:rPr>
                <w:rStyle w:val="Hyperlink"/>
                <w:rFonts w:ascii="DIN Next LT Arabic" w:hAnsi="DIN Next LT Arabic" w:cs="DIN Next LT Arabic"/>
                <w:i w:val="0"/>
                <w:iCs w:val="0"/>
                <w:rtl/>
              </w:rPr>
              <w:fldChar w:fldCharType="begin"/>
            </w:r>
            <w:r w:rsidR="00D83059" w:rsidRPr="00D83059">
              <w:rPr>
                <w:rFonts w:ascii="DIN Next LT Arabic" w:hAnsi="DIN Next LT Arabic" w:cs="DIN Next LT Arabic"/>
                <w:i w:val="0"/>
                <w:iCs w:val="0"/>
                <w:webHidden/>
              </w:rPr>
              <w:instrText xml:space="preserve"> PAGEREF _Toc38542628 \h </w:instrText>
            </w:r>
            <w:r w:rsidR="00D83059" w:rsidRPr="00D83059">
              <w:rPr>
                <w:rStyle w:val="Hyperlink"/>
                <w:rFonts w:ascii="DIN Next LT Arabic" w:hAnsi="DIN Next LT Arabic" w:cs="DIN Next LT Arabic"/>
                <w:i w:val="0"/>
                <w:iCs w:val="0"/>
                <w:rtl/>
              </w:rPr>
            </w:r>
            <w:r w:rsidR="00D83059" w:rsidRPr="00D83059">
              <w:rPr>
                <w:rStyle w:val="Hyperlink"/>
                <w:rFonts w:ascii="DIN Next LT Arabic" w:hAnsi="DIN Next LT Arabic" w:cs="DIN Next LT Arabic"/>
                <w:i w:val="0"/>
                <w:iCs w:val="0"/>
                <w:rtl/>
              </w:rPr>
              <w:fldChar w:fldCharType="separate"/>
            </w:r>
            <w:r w:rsidR="00D26E35">
              <w:rPr>
                <w:rFonts w:ascii="DIN Next LT Arabic" w:hAnsi="DIN Next LT Arabic" w:cs="DIN Next LT Arabic"/>
                <w:i w:val="0"/>
                <w:iCs w:val="0"/>
                <w:webHidden/>
                <w:rtl/>
              </w:rPr>
              <w:t>15</w:t>
            </w:r>
            <w:r w:rsidR="00D83059" w:rsidRPr="00D83059">
              <w:rPr>
                <w:rStyle w:val="Hyperlink"/>
                <w:rFonts w:ascii="DIN Next LT Arabic" w:hAnsi="DIN Next LT Arabic" w:cs="DIN Next LT Arabic"/>
                <w:i w:val="0"/>
                <w:iCs w:val="0"/>
                <w:rtl/>
              </w:rPr>
              <w:fldChar w:fldCharType="end"/>
            </w:r>
          </w:hyperlink>
        </w:p>
        <w:p w14:paraId="6ABCE40A" w14:textId="3B970426" w:rsidR="00D83059" w:rsidRPr="00D83059" w:rsidRDefault="00606AF1" w:rsidP="00D83059">
          <w:pPr>
            <w:pStyle w:val="TOC3"/>
            <w:tabs>
              <w:tab w:val="left" w:pos="3389"/>
            </w:tabs>
            <w:rPr>
              <w:rFonts w:ascii="DIN Next LT Arabic" w:hAnsi="DIN Next LT Arabic" w:cs="DIN Next LT Arabic"/>
              <w:i w:val="0"/>
              <w:iCs w:val="0"/>
              <w:sz w:val="22"/>
              <w:szCs w:val="22"/>
            </w:rPr>
          </w:pPr>
          <w:hyperlink w:anchor="_Toc38542629" w:history="1">
            <w:r w:rsidR="00D83059" w:rsidRPr="00D83059">
              <w:rPr>
                <w:rStyle w:val="Hyperlink"/>
                <w:rFonts w:ascii="DIN Next LT Arabic" w:hAnsi="DIN Next LT Arabic" w:cs="DIN Next LT Arabic"/>
                <w:i w:val="0"/>
                <w:iCs w:val="0"/>
                <w:rtl/>
              </w:rPr>
              <w:t>11</w:t>
            </w:r>
            <w:r w:rsidR="00D83059" w:rsidRPr="00D83059">
              <w:rPr>
                <w:rFonts w:ascii="DIN Next LT Arabic" w:hAnsi="DIN Next LT Arabic" w:cs="DIN Next LT Arabic"/>
                <w:i w:val="0"/>
                <w:iCs w:val="0"/>
                <w:sz w:val="22"/>
                <w:szCs w:val="22"/>
              </w:rPr>
              <w:tab/>
            </w:r>
            <w:r w:rsidR="00D83059" w:rsidRPr="00D83059">
              <w:rPr>
                <w:rStyle w:val="Hyperlink"/>
                <w:rFonts w:ascii="DIN Next LT Arabic" w:hAnsi="DIN Next LT Arabic" w:cs="DIN Next LT Arabic"/>
                <w:i w:val="0"/>
                <w:iCs w:val="0"/>
                <w:rtl/>
              </w:rPr>
              <w:t>أنظمة وأحكام الاستيراد</w:t>
            </w:r>
            <w:r w:rsidR="00D83059" w:rsidRPr="00D83059">
              <w:rPr>
                <w:rFonts w:ascii="DIN Next LT Arabic" w:hAnsi="DIN Next LT Arabic" w:cs="DIN Next LT Arabic"/>
                <w:i w:val="0"/>
                <w:iCs w:val="0"/>
                <w:webHidden/>
              </w:rPr>
              <w:tab/>
            </w:r>
            <w:r w:rsidR="00D83059" w:rsidRPr="00D83059">
              <w:rPr>
                <w:rStyle w:val="Hyperlink"/>
                <w:rFonts w:ascii="DIN Next LT Arabic" w:hAnsi="DIN Next LT Arabic" w:cs="DIN Next LT Arabic"/>
                <w:i w:val="0"/>
                <w:iCs w:val="0"/>
                <w:rtl/>
              </w:rPr>
              <w:fldChar w:fldCharType="begin"/>
            </w:r>
            <w:r w:rsidR="00D83059" w:rsidRPr="00D83059">
              <w:rPr>
                <w:rFonts w:ascii="DIN Next LT Arabic" w:hAnsi="DIN Next LT Arabic" w:cs="DIN Next LT Arabic"/>
                <w:i w:val="0"/>
                <w:iCs w:val="0"/>
                <w:webHidden/>
              </w:rPr>
              <w:instrText xml:space="preserve"> PAGEREF _Toc38542629 \h </w:instrText>
            </w:r>
            <w:r w:rsidR="00D83059" w:rsidRPr="00D83059">
              <w:rPr>
                <w:rStyle w:val="Hyperlink"/>
                <w:rFonts w:ascii="DIN Next LT Arabic" w:hAnsi="DIN Next LT Arabic" w:cs="DIN Next LT Arabic"/>
                <w:i w:val="0"/>
                <w:iCs w:val="0"/>
                <w:rtl/>
              </w:rPr>
            </w:r>
            <w:r w:rsidR="00D83059" w:rsidRPr="00D83059">
              <w:rPr>
                <w:rStyle w:val="Hyperlink"/>
                <w:rFonts w:ascii="DIN Next LT Arabic" w:hAnsi="DIN Next LT Arabic" w:cs="DIN Next LT Arabic"/>
                <w:i w:val="0"/>
                <w:iCs w:val="0"/>
                <w:rtl/>
              </w:rPr>
              <w:fldChar w:fldCharType="separate"/>
            </w:r>
            <w:r w:rsidR="00D26E35">
              <w:rPr>
                <w:rFonts w:ascii="DIN Next LT Arabic" w:hAnsi="DIN Next LT Arabic" w:cs="DIN Next LT Arabic"/>
                <w:i w:val="0"/>
                <w:iCs w:val="0"/>
                <w:webHidden/>
                <w:rtl/>
              </w:rPr>
              <w:t>16</w:t>
            </w:r>
            <w:r w:rsidR="00D83059" w:rsidRPr="00D83059">
              <w:rPr>
                <w:rStyle w:val="Hyperlink"/>
                <w:rFonts w:ascii="DIN Next LT Arabic" w:hAnsi="DIN Next LT Arabic" w:cs="DIN Next LT Arabic"/>
                <w:i w:val="0"/>
                <w:iCs w:val="0"/>
                <w:rtl/>
              </w:rPr>
              <w:fldChar w:fldCharType="end"/>
            </w:r>
          </w:hyperlink>
        </w:p>
        <w:p w14:paraId="6B854FDD" w14:textId="72D9A7D4" w:rsidR="00D83059" w:rsidRPr="00D83059" w:rsidRDefault="00606AF1" w:rsidP="00D83059">
          <w:pPr>
            <w:pStyle w:val="TOC3"/>
            <w:tabs>
              <w:tab w:val="left" w:pos="2774"/>
            </w:tabs>
            <w:rPr>
              <w:rFonts w:ascii="DIN Next LT Arabic" w:hAnsi="DIN Next LT Arabic" w:cs="DIN Next LT Arabic"/>
              <w:i w:val="0"/>
              <w:iCs w:val="0"/>
              <w:sz w:val="22"/>
              <w:szCs w:val="22"/>
            </w:rPr>
          </w:pPr>
          <w:hyperlink w:anchor="_Toc38542630" w:history="1">
            <w:r w:rsidR="00D83059" w:rsidRPr="00D83059">
              <w:rPr>
                <w:rStyle w:val="Hyperlink"/>
                <w:rFonts w:ascii="DIN Next LT Arabic" w:hAnsi="DIN Next LT Arabic" w:cs="DIN Next LT Arabic"/>
                <w:i w:val="0"/>
                <w:iCs w:val="0"/>
                <w:rtl/>
              </w:rPr>
              <w:t>12</w:t>
            </w:r>
            <w:r w:rsidR="00D83059" w:rsidRPr="00D83059">
              <w:rPr>
                <w:rFonts w:ascii="DIN Next LT Arabic" w:hAnsi="DIN Next LT Arabic" w:cs="DIN Next LT Arabic"/>
                <w:i w:val="0"/>
                <w:iCs w:val="0"/>
                <w:sz w:val="22"/>
                <w:szCs w:val="22"/>
              </w:rPr>
              <w:tab/>
            </w:r>
            <w:r w:rsidR="00D83059" w:rsidRPr="00D83059">
              <w:rPr>
                <w:rStyle w:val="Hyperlink"/>
                <w:rFonts w:ascii="DIN Next LT Arabic" w:hAnsi="DIN Next LT Arabic" w:cs="DIN Next LT Arabic"/>
                <w:i w:val="0"/>
                <w:iCs w:val="0"/>
                <w:rtl/>
              </w:rPr>
              <w:t>المحتوى المحلي</w:t>
            </w:r>
            <w:r w:rsidR="00D83059" w:rsidRPr="00D83059">
              <w:rPr>
                <w:rFonts w:ascii="DIN Next LT Arabic" w:hAnsi="DIN Next LT Arabic" w:cs="DIN Next LT Arabic"/>
                <w:i w:val="0"/>
                <w:iCs w:val="0"/>
                <w:webHidden/>
              </w:rPr>
              <w:tab/>
            </w:r>
            <w:r w:rsidR="00D83059" w:rsidRPr="00D83059">
              <w:rPr>
                <w:rStyle w:val="Hyperlink"/>
                <w:rFonts w:ascii="DIN Next LT Arabic" w:hAnsi="DIN Next LT Arabic" w:cs="DIN Next LT Arabic"/>
                <w:i w:val="0"/>
                <w:iCs w:val="0"/>
                <w:rtl/>
              </w:rPr>
              <w:fldChar w:fldCharType="begin"/>
            </w:r>
            <w:r w:rsidR="00D83059" w:rsidRPr="00D83059">
              <w:rPr>
                <w:rFonts w:ascii="DIN Next LT Arabic" w:hAnsi="DIN Next LT Arabic" w:cs="DIN Next LT Arabic"/>
                <w:i w:val="0"/>
                <w:iCs w:val="0"/>
                <w:webHidden/>
              </w:rPr>
              <w:instrText xml:space="preserve"> PAGEREF _Toc38542630 \h </w:instrText>
            </w:r>
            <w:r w:rsidR="00D83059" w:rsidRPr="00D83059">
              <w:rPr>
                <w:rStyle w:val="Hyperlink"/>
                <w:rFonts w:ascii="DIN Next LT Arabic" w:hAnsi="DIN Next LT Arabic" w:cs="DIN Next LT Arabic"/>
                <w:i w:val="0"/>
                <w:iCs w:val="0"/>
                <w:rtl/>
              </w:rPr>
            </w:r>
            <w:r w:rsidR="00D83059" w:rsidRPr="00D83059">
              <w:rPr>
                <w:rStyle w:val="Hyperlink"/>
                <w:rFonts w:ascii="DIN Next LT Arabic" w:hAnsi="DIN Next LT Arabic" w:cs="DIN Next LT Arabic"/>
                <w:i w:val="0"/>
                <w:iCs w:val="0"/>
                <w:rtl/>
              </w:rPr>
              <w:fldChar w:fldCharType="separate"/>
            </w:r>
            <w:r w:rsidR="00D26E35">
              <w:rPr>
                <w:rFonts w:ascii="DIN Next LT Arabic" w:hAnsi="DIN Next LT Arabic" w:cs="DIN Next LT Arabic"/>
                <w:i w:val="0"/>
                <w:iCs w:val="0"/>
                <w:webHidden/>
                <w:rtl/>
              </w:rPr>
              <w:t>17</w:t>
            </w:r>
            <w:r w:rsidR="00D83059" w:rsidRPr="00D83059">
              <w:rPr>
                <w:rStyle w:val="Hyperlink"/>
                <w:rFonts w:ascii="DIN Next LT Arabic" w:hAnsi="DIN Next LT Arabic" w:cs="DIN Next LT Arabic"/>
                <w:i w:val="0"/>
                <w:iCs w:val="0"/>
                <w:rtl/>
              </w:rPr>
              <w:fldChar w:fldCharType="end"/>
            </w:r>
          </w:hyperlink>
        </w:p>
        <w:p w14:paraId="7455B144" w14:textId="15670A70" w:rsidR="00D83059" w:rsidRPr="00D83059" w:rsidRDefault="00606AF1" w:rsidP="00D83059">
          <w:pPr>
            <w:pStyle w:val="TOC3"/>
            <w:tabs>
              <w:tab w:val="left" w:pos="2899"/>
            </w:tabs>
            <w:rPr>
              <w:rFonts w:ascii="DIN Next LT Arabic" w:hAnsi="DIN Next LT Arabic" w:cs="DIN Next LT Arabic"/>
              <w:i w:val="0"/>
              <w:iCs w:val="0"/>
              <w:sz w:val="22"/>
              <w:szCs w:val="22"/>
            </w:rPr>
          </w:pPr>
          <w:hyperlink w:anchor="_Toc38542631" w:history="1">
            <w:r w:rsidR="00D83059" w:rsidRPr="00D83059">
              <w:rPr>
                <w:rStyle w:val="Hyperlink"/>
                <w:rFonts w:ascii="DIN Next LT Arabic" w:hAnsi="DIN Next LT Arabic" w:cs="DIN Next LT Arabic"/>
                <w:i w:val="0"/>
                <w:iCs w:val="0"/>
                <w:rtl/>
              </w:rPr>
              <w:t>13</w:t>
            </w:r>
            <w:r w:rsidR="00D83059" w:rsidRPr="00D83059">
              <w:rPr>
                <w:rFonts w:ascii="DIN Next LT Arabic" w:hAnsi="DIN Next LT Arabic" w:cs="DIN Next LT Arabic"/>
                <w:i w:val="0"/>
                <w:iCs w:val="0"/>
                <w:sz w:val="22"/>
                <w:szCs w:val="22"/>
              </w:rPr>
              <w:tab/>
            </w:r>
            <w:r w:rsidR="00D83059" w:rsidRPr="00D83059">
              <w:rPr>
                <w:rStyle w:val="Hyperlink"/>
                <w:rFonts w:ascii="DIN Next LT Arabic" w:hAnsi="DIN Next LT Arabic" w:cs="DIN Next LT Arabic"/>
                <w:i w:val="0"/>
                <w:iCs w:val="0"/>
                <w:rtl/>
              </w:rPr>
              <w:t>التعاقد من الباطن</w:t>
            </w:r>
            <w:r w:rsidR="00D83059" w:rsidRPr="00D83059">
              <w:rPr>
                <w:rFonts w:ascii="DIN Next LT Arabic" w:hAnsi="DIN Next LT Arabic" w:cs="DIN Next LT Arabic"/>
                <w:i w:val="0"/>
                <w:iCs w:val="0"/>
                <w:webHidden/>
              </w:rPr>
              <w:tab/>
            </w:r>
            <w:r w:rsidR="00D83059" w:rsidRPr="00D83059">
              <w:rPr>
                <w:rStyle w:val="Hyperlink"/>
                <w:rFonts w:ascii="DIN Next LT Arabic" w:hAnsi="DIN Next LT Arabic" w:cs="DIN Next LT Arabic"/>
                <w:i w:val="0"/>
                <w:iCs w:val="0"/>
                <w:rtl/>
              </w:rPr>
              <w:fldChar w:fldCharType="begin"/>
            </w:r>
            <w:r w:rsidR="00D83059" w:rsidRPr="00D83059">
              <w:rPr>
                <w:rFonts w:ascii="DIN Next LT Arabic" w:hAnsi="DIN Next LT Arabic" w:cs="DIN Next LT Arabic"/>
                <w:i w:val="0"/>
                <w:iCs w:val="0"/>
                <w:webHidden/>
              </w:rPr>
              <w:instrText xml:space="preserve"> PAGEREF _Toc38542631 \h </w:instrText>
            </w:r>
            <w:r w:rsidR="00D83059" w:rsidRPr="00D83059">
              <w:rPr>
                <w:rStyle w:val="Hyperlink"/>
                <w:rFonts w:ascii="DIN Next LT Arabic" w:hAnsi="DIN Next LT Arabic" w:cs="DIN Next LT Arabic"/>
                <w:i w:val="0"/>
                <w:iCs w:val="0"/>
                <w:rtl/>
              </w:rPr>
            </w:r>
            <w:r w:rsidR="00D83059" w:rsidRPr="00D83059">
              <w:rPr>
                <w:rStyle w:val="Hyperlink"/>
                <w:rFonts w:ascii="DIN Next LT Arabic" w:hAnsi="DIN Next LT Arabic" w:cs="DIN Next LT Arabic"/>
                <w:i w:val="0"/>
                <w:iCs w:val="0"/>
                <w:rtl/>
              </w:rPr>
              <w:fldChar w:fldCharType="separate"/>
            </w:r>
            <w:r w:rsidR="00D26E35">
              <w:rPr>
                <w:rFonts w:ascii="DIN Next LT Arabic" w:hAnsi="DIN Next LT Arabic" w:cs="DIN Next LT Arabic"/>
                <w:i w:val="0"/>
                <w:iCs w:val="0"/>
                <w:webHidden/>
                <w:rtl/>
              </w:rPr>
              <w:t>17</w:t>
            </w:r>
            <w:r w:rsidR="00D83059" w:rsidRPr="00D83059">
              <w:rPr>
                <w:rStyle w:val="Hyperlink"/>
                <w:rFonts w:ascii="DIN Next LT Arabic" w:hAnsi="DIN Next LT Arabic" w:cs="DIN Next LT Arabic"/>
                <w:i w:val="0"/>
                <w:iCs w:val="0"/>
                <w:rtl/>
              </w:rPr>
              <w:fldChar w:fldCharType="end"/>
            </w:r>
          </w:hyperlink>
        </w:p>
        <w:p w14:paraId="167E71C5" w14:textId="2AE1A9C9" w:rsidR="00D83059" w:rsidRPr="00D83059" w:rsidRDefault="00606AF1" w:rsidP="00D83059">
          <w:pPr>
            <w:pStyle w:val="TOC3"/>
            <w:tabs>
              <w:tab w:val="left" w:pos="2012"/>
            </w:tabs>
            <w:rPr>
              <w:rFonts w:ascii="DIN Next LT Arabic" w:hAnsi="DIN Next LT Arabic" w:cs="DIN Next LT Arabic"/>
              <w:i w:val="0"/>
              <w:iCs w:val="0"/>
              <w:sz w:val="22"/>
              <w:szCs w:val="22"/>
            </w:rPr>
          </w:pPr>
          <w:hyperlink w:anchor="_Toc38542632" w:history="1">
            <w:r w:rsidR="00D83059" w:rsidRPr="00D83059">
              <w:rPr>
                <w:rStyle w:val="Hyperlink"/>
                <w:rFonts w:ascii="DIN Next LT Arabic" w:hAnsi="DIN Next LT Arabic" w:cs="DIN Next LT Arabic"/>
                <w:i w:val="0"/>
                <w:iCs w:val="0"/>
                <w:rtl/>
              </w:rPr>
              <w:t>14</w:t>
            </w:r>
            <w:r w:rsidR="00D83059" w:rsidRPr="00D83059">
              <w:rPr>
                <w:rFonts w:ascii="DIN Next LT Arabic" w:hAnsi="DIN Next LT Arabic" w:cs="DIN Next LT Arabic"/>
                <w:i w:val="0"/>
                <w:iCs w:val="0"/>
                <w:sz w:val="22"/>
                <w:szCs w:val="22"/>
              </w:rPr>
              <w:tab/>
            </w:r>
            <w:r w:rsidR="00D83059" w:rsidRPr="00D83059">
              <w:rPr>
                <w:rStyle w:val="Hyperlink"/>
                <w:rFonts w:ascii="DIN Next LT Arabic" w:hAnsi="DIN Next LT Arabic" w:cs="DIN Next LT Arabic"/>
                <w:i w:val="0"/>
                <w:iCs w:val="0"/>
                <w:rtl/>
              </w:rPr>
              <w:t>التَّضامن</w:t>
            </w:r>
            <w:r w:rsidR="00D83059" w:rsidRPr="00D83059">
              <w:rPr>
                <w:rFonts w:ascii="DIN Next LT Arabic" w:hAnsi="DIN Next LT Arabic" w:cs="DIN Next LT Arabic"/>
                <w:i w:val="0"/>
                <w:iCs w:val="0"/>
                <w:webHidden/>
              </w:rPr>
              <w:tab/>
            </w:r>
            <w:r w:rsidR="00D83059" w:rsidRPr="00D83059">
              <w:rPr>
                <w:rStyle w:val="Hyperlink"/>
                <w:rFonts w:ascii="DIN Next LT Arabic" w:hAnsi="DIN Next LT Arabic" w:cs="DIN Next LT Arabic"/>
                <w:i w:val="0"/>
                <w:iCs w:val="0"/>
                <w:rtl/>
              </w:rPr>
              <w:fldChar w:fldCharType="begin"/>
            </w:r>
            <w:r w:rsidR="00D83059" w:rsidRPr="00D83059">
              <w:rPr>
                <w:rFonts w:ascii="DIN Next LT Arabic" w:hAnsi="DIN Next LT Arabic" w:cs="DIN Next LT Arabic"/>
                <w:i w:val="0"/>
                <w:iCs w:val="0"/>
                <w:webHidden/>
              </w:rPr>
              <w:instrText xml:space="preserve"> PAGEREF _Toc38542632 \h </w:instrText>
            </w:r>
            <w:r w:rsidR="00D83059" w:rsidRPr="00D83059">
              <w:rPr>
                <w:rStyle w:val="Hyperlink"/>
                <w:rFonts w:ascii="DIN Next LT Arabic" w:hAnsi="DIN Next LT Arabic" w:cs="DIN Next LT Arabic"/>
                <w:i w:val="0"/>
                <w:iCs w:val="0"/>
                <w:rtl/>
              </w:rPr>
            </w:r>
            <w:r w:rsidR="00D83059" w:rsidRPr="00D83059">
              <w:rPr>
                <w:rStyle w:val="Hyperlink"/>
                <w:rFonts w:ascii="DIN Next LT Arabic" w:hAnsi="DIN Next LT Arabic" w:cs="DIN Next LT Arabic"/>
                <w:i w:val="0"/>
                <w:iCs w:val="0"/>
                <w:rtl/>
              </w:rPr>
              <w:fldChar w:fldCharType="separate"/>
            </w:r>
            <w:r w:rsidR="00D26E35">
              <w:rPr>
                <w:rFonts w:ascii="DIN Next LT Arabic" w:hAnsi="DIN Next LT Arabic" w:cs="DIN Next LT Arabic"/>
                <w:i w:val="0"/>
                <w:iCs w:val="0"/>
                <w:webHidden/>
                <w:rtl/>
              </w:rPr>
              <w:t>17</w:t>
            </w:r>
            <w:r w:rsidR="00D83059" w:rsidRPr="00D83059">
              <w:rPr>
                <w:rStyle w:val="Hyperlink"/>
                <w:rFonts w:ascii="DIN Next LT Arabic" w:hAnsi="DIN Next LT Arabic" w:cs="DIN Next LT Arabic"/>
                <w:i w:val="0"/>
                <w:iCs w:val="0"/>
                <w:rtl/>
              </w:rPr>
              <w:fldChar w:fldCharType="end"/>
            </w:r>
          </w:hyperlink>
        </w:p>
        <w:p w14:paraId="0BDF53FB" w14:textId="34B807AD" w:rsidR="00D83059" w:rsidRPr="00D83059" w:rsidRDefault="00606AF1" w:rsidP="00D83059">
          <w:pPr>
            <w:pStyle w:val="TOC3"/>
            <w:tabs>
              <w:tab w:val="left" w:pos="2711"/>
            </w:tabs>
            <w:rPr>
              <w:rFonts w:ascii="DIN Next LT Arabic" w:hAnsi="DIN Next LT Arabic" w:cs="DIN Next LT Arabic"/>
              <w:i w:val="0"/>
              <w:iCs w:val="0"/>
              <w:sz w:val="22"/>
              <w:szCs w:val="22"/>
            </w:rPr>
          </w:pPr>
          <w:hyperlink w:anchor="_Toc38542633" w:history="1">
            <w:r w:rsidR="00D83059" w:rsidRPr="00D83059">
              <w:rPr>
                <w:rStyle w:val="Hyperlink"/>
                <w:rFonts w:ascii="DIN Next LT Arabic" w:hAnsi="DIN Next LT Arabic" w:cs="DIN Next LT Arabic"/>
                <w:i w:val="0"/>
                <w:iCs w:val="0"/>
                <w:rtl/>
              </w:rPr>
              <w:t>15</w:t>
            </w:r>
            <w:r w:rsidR="00D83059" w:rsidRPr="00D83059">
              <w:rPr>
                <w:rFonts w:ascii="DIN Next LT Arabic" w:hAnsi="DIN Next LT Arabic" w:cs="DIN Next LT Arabic"/>
                <w:i w:val="0"/>
                <w:iCs w:val="0"/>
                <w:sz w:val="22"/>
                <w:szCs w:val="22"/>
              </w:rPr>
              <w:tab/>
            </w:r>
            <w:r w:rsidR="00D83059" w:rsidRPr="00D83059">
              <w:rPr>
                <w:rStyle w:val="Hyperlink"/>
                <w:rFonts w:ascii="DIN Next LT Arabic" w:hAnsi="DIN Next LT Arabic" w:cs="DIN Next LT Arabic"/>
                <w:i w:val="0"/>
                <w:iCs w:val="0"/>
                <w:rtl/>
              </w:rPr>
              <w:t>التنازل عن العقد</w:t>
            </w:r>
            <w:r w:rsidR="00D83059" w:rsidRPr="00D83059">
              <w:rPr>
                <w:rFonts w:ascii="DIN Next LT Arabic" w:hAnsi="DIN Next LT Arabic" w:cs="DIN Next LT Arabic"/>
                <w:i w:val="0"/>
                <w:iCs w:val="0"/>
                <w:webHidden/>
              </w:rPr>
              <w:tab/>
            </w:r>
            <w:r w:rsidR="00D83059" w:rsidRPr="00D83059">
              <w:rPr>
                <w:rStyle w:val="Hyperlink"/>
                <w:rFonts w:ascii="DIN Next LT Arabic" w:hAnsi="DIN Next LT Arabic" w:cs="DIN Next LT Arabic"/>
                <w:i w:val="0"/>
                <w:iCs w:val="0"/>
                <w:rtl/>
              </w:rPr>
              <w:fldChar w:fldCharType="begin"/>
            </w:r>
            <w:r w:rsidR="00D83059" w:rsidRPr="00D83059">
              <w:rPr>
                <w:rFonts w:ascii="DIN Next LT Arabic" w:hAnsi="DIN Next LT Arabic" w:cs="DIN Next LT Arabic"/>
                <w:i w:val="0"/>
                <w:iCs w:val="0"/>
                <w:webHidden/>
              </w:rPr>
              <w:instrText xml:space="preserve"> PAGEREF _Toc38542633 \h </w:instrText>
            </w:r>
            <w:r w:rsidR="00D83059" w:rsidRPr="00D83059">
              <w:rPr>
                <w:rStyle w:val="Hyperlink"/>
                <w:rFonts w:ascii="DIN Next LT Arabic" w:hAnsi="DIN Next LT Arabic" w:cs="DIN Next LT Arabic"/>
                <w:i w:val="0"/>
                <w:iCs w:val="0"/>
                <w:rtl/>
              </w:rPr>
            </w:r>
            <w:r w:rsidR="00D83059" w:rsidRPr="00D83059">
              <w:rPr>
                <w:rStyle w:val="Hyperlink"/>
                <w:rFonts w:ascii="DIN Next LT Arabic" w:hAnsi="DIN Next LT Arabic" w:cs="DIN Next LT Arabic"/>
                <w:i w:val="0"/>
                <w:iCs w:val="0"/>
                <w:rtl/>
              </w:rPr>
              <w:fldChar w:fldCharType="separate"/>
            </w:r>
            <w:r w:rsidR="00D26E35">
              <w:rPr>
                <w:rFonts w:ascii="DIN Next LT Arabic" w:hAnsi="DIN Next LT Arabic" w:cs="DIN Next LT Arabic"/>
                <w:i w:val="0"/>
                <w:iCs w:val="0"/>
                <w:webHidden/>
                <w:rtl/>
              </w:rPr>
              <w:t>18</w:t>
            </w:r>
            <w:r w:rsidR="00D83059" w:rsidRPr="00D83059">
              <w:rPr>
                <w:rStyle w:val="Hyperlink"/>
                <w:rFonts w:ascii="DIN Next LT Arabic" w:hAnsi="DIN Next LT Arabic" w:cs="DIN Next LT Arabic"/>
                <w:i w:val="0"/>
                <w:iCs w:val="0"/>
                <w:rtl/>
              </w:rPr>
              <w:fldChar w:fldCharType="end"/>
            </w:r>
          </w:hyperlink>
        </w:p>
        <w:p w14:paraId="11A58D9E" w14:textId="3166DFD9" w:rsidR="00D83059" w:rsidRPr="00D83059" w:rsidRDefault="00606AF1" w:rsidP="00D83059">
          <w:pPr>
            <w:pStyle w:val="TOC3"/>
            <w:tabs>
              <w:tab w:val="left" w:pos="2613"/>
            </w:tabs>
            <w:rPr>
              <w:rFonts w:ascii="DIN Next LT Arabic" w:hAnsi="DIN Next LT Arabic" w:cs="DIN Next LT Arabic"/>
              <w:i w:val="0"/>
              <w:iCs w:val="0"/>
              <w:sz w:val="22"/>
              <w:szCs w:val="22"/>
            </w:rPr>
          </w:pPr>
          <w:hyperlink w:anchor="_Toc38542634" w:history="1">
            <w:r w:rsidR="00D83059" w:rsidRPr="00D83059">
              <w:rPr>
                <w:rStyle w:val="Hyperlink"/>
                <w:rFonts w:ascii="DIN Next LT Arabic" w:hAnsi="DIN Next LT Arabic" w:cs="DIN Next LT Arabic"/>
                <w:i w:val="0"/>
                <w:iCs w:val="0"/>
              </w:rPr>
              <w:t>16</w:t>
            </w:r>
            <w:r w:rsidR="00D83059" w:rsidRPr="00D83059">
              <w:rPr>
                <w:rFonts w:ascii="DIN Next LT Arabic" w:hAnsi="DIN Next LT Arabic" w:cs="DIN Next LT Arabic"/>
                <w:i w:val="0"/>
                <w:iCs w:val="0"/>
                <w:sz w:val="22"/>
                <w:szCs w:val="22"/>
              </w:rPr>
              <w:tab/>
            </w:r>
            <w:r w:rsidR="00D83059" w:rsidRPr="00D83059">
              <w:rPr>
                <w:rStyle w:val="Hyperlink"/>
                <w:rFonts w:ascii="DIN Next LT Arabic" w:hAnsi="DIN Next LT Arabic" w:cs="DIN Next LT Arabic"/>
                <w:i w:val="0"/>
                <w:iCs w:val="0"/>
                <w:rtl/>
              </w:rPr>
              <w:t>تعديل العقد</w:t>
            </w:r>
            <w:r w:rsidR="00D83059" w:rsidRPr="00D83059">
              <w:rPr>
                <w:rFonts w:ascii="DIN Next LT Arabic" w:hAnsi="DIN Next LT Arabic" w:cs="DIN Next LT Arabic"/>
                <w:i w:val="0"/>
                <w:iCs w:val="0"/>
                <w:webHidden/>
              </w:rPr>
              <w:tab/>
            </w:r>
            <w:r w:rsidR="00D83059" w:rsidRPr="00D83059">
              <w:rPr>
                <w:rStyle w:val="Hyperlink"/>
                <w:rFonts w:ascii="DIN Next LT Arabic" w:hAnsi="DIN Next LT Arabic" w:cs="DIN Next LT Arabic"/>
                <w:i w:val="0"/>
                <w:iCs w:val="0"/>
                <w:rtl/>
              </w:rPr>
              <w:fldChar w:fldCharType="begin"/>
            </w:r>
            <w:r w:rsidR="00D83059" w:rsidRPr="00D83059">
              <w:rPr>
                <w:rFonts w:ascii="DIN Next LT Arabic" w:hAnsi="DIN Next LT Arabic" w:cs="DIN Next LT Arabic"/>
                <w:i w:val="0"/>
                <w:iCs w:val="0"/>
                <w:webHidden/>
              </w:rPr>
              <w:instrText xml:space="preserve"> PAGEREF _Toc38542634 \h </w:instrText>
            </w:r>
            <w:r w:rsidR="00D83059" w:rsidRPr="00D83059">
              <w:rPr>
                <w:rStyle w:val="Hyperlink"/>
                <w:rFonts w:ascii="DIN Next LT Arabic" w:hAnsi="DIN Next LT Arabic" w:cs="DIN Next LT Arabic"/>
                <w:i w:val="0"/>
                <w:iCs w:val="0"/>
                <w:rtl/>
              </w:rPr>
            </w:r>
            <w:r w:rsidR="00D83059" w:rsidRPr="00D83059">
              <w:rPr>
                <w:rStyle w:val="Hyperlink"/>
                <w:rFonts w:ascii="DIN Next LT Arabic" w:hAnsi="DIN Next LT Arabic" w:cs="DIN Next LT Arabic"/>
                <w:i w:val="0"/>
                <w:iCs w:val="0"/>
                <w:rtl/>
              </w:rPr>
              <w:fldChar w:fldCharType="separate"/>
            </w:r>
            <w:r w:rsidR="00D26E35">
              <w:rPr>
                <w:rFonts w:ascii="DIN Next LT Arabic" w:hAnsi="DIN Next LT Arabic" w:cs="DIN Next LT Arabic"/>
                <w:i w:val="0"/>
                <w:iCs w:val="0"/>
                <w:webHidden/>
                <w:rtl/>
              </w:rPr>
              <w:t>18</w:t>
            </w:r>
            <w:r w:rsidR="00D83059" w:rsidRPr="00D83059">
              <w:rPr>
                <w:rStyle w:val="Hyperlink"/>
                <w:rFonts w:ascii="DIN Next LT Arabic" w:hAnsi="DIN Next LT Arabic" w:cs="DIN Next LT Arabic"/>
                <w:i w:val="0"/>
                <w:iCs w:val="0"/>
                <w:rtl/>
              </w:rPr>
              <w:fldChar w:fldCharType="end"/>
            </w:r>
          </w:hyperlink>
        </w:p>
        <w:p w14:paraId="17369A2D" w14:textId="51AACFED" w:rsidR="00D83059" w:rsidRPr="00D83059" w:rsidRDefault="00606AF1" w:rsidP="00D83059">
          <w:pPr>
            <w:pStyle w:val="TOC3"/>
            <w:tabs>
              <w:tab w:val="left" w:pos="4469"/>
            </w:tabs>
            <w:rPr>
              <w:rFonts w:ascii="DIN Next LT Arabic" w:hAnsi="DIN Next LT Arabic" w:cs="DIN Next LT Arabic"/>
              <w:i w:val="0"/>
              <w:iCs w:val="0"/>
              <w:sz w:val="22"/>
              <w:szCs w:val="22"/>
            </w:rPr>
          </w:pPr>
          <w:hyperlink w:anchor="_Toc38542635" w:history="1">
            <w:r w:rsidR="00D83059" w:rsidRPr="00D83059">
              <w:rPr>
                <w:rStyle w:val="Hyperlink"/>
                <w:rFonts w:ascii="DIN Next LT Arabic" w:hAnsi="DIN Next LT Arabic" w:cs="DIN Next LT Arabic"/>
                <w:i w:val="0"/>
                <w:iCs w:val="0"/>
                <w:rtl/>
              </w:rPr>
              <w:t>17</w:t>
            </w:r>
            <w:r w:rsidR="00D83059" w:rsidRPr="00D83059">
              <w:rPr>
                <w:rFonts w:ascii="DIN Next LT Arabic" w:hAnsi="DIN Next LT Arabic" w:cs="DIN Next LT Arabic"/>
                <w:i w:val="0"/>
                <w:iCs w:val="0"/>
                <w:sz w:val="22"/>
                <w:szCs w:val="22"/>
              </w:rPr>
              <w:tab/>
            </w:r>
            <w:r w:rsidR="00D83059" w:rsidRPr="00D83059">
              <w:rPr>
                <w:rStyle w:val="Hyperlink"/>
                <w:rFonts w:ascii="DIN Next LT Arabic" w:hAnsi="DIN Next LT Arabic" w:cs="DIN Next LT Arabic"/>
                <w:i w:val="0"/>
                <w:iCs w:val="0"/>
                <w:rtl/>
              </w:rPr>
              <w:t>المخالفات الخاضعة لاختصاص اللجان</w:t>
            </w:r>
            <w:r w:rsidR="00D83059" w:rsidRPr="00D83059">
              <w:rPr>
                <w:rFonts w:ascii="DIN Next LT Arabic" w:hAnsi="DIN Next LT Arabic" w:cs="DIN Next LT Arabic"/>
                <w:i w:val="0"/>
                <w:iCs w:val="0"/>
                <w:webHidden/>
              </w:rPr>
              <w:tab/>
            </w:r>
            <w:r w:rsidR="00D83059" w:rsidRPr="00D83059">
              <w:rPr>
                <w:rStyle w:val="Hyperlink"/>
                <w:rFonts w:ascii="DIN Next LT Arabic" w:hAnsi="DIN Next LT Arabic" w:cs="DIN Next LT Arabic"/>
                <w:i w:val="0"/>
                <w:iCs w:val="0"/>
                <w:rtl/>
              </w:rPr>
              <w:fldChar w:fldCharType="begin"/>
            </w:r>
            <w:r w:rsidR="00D83059" w:rsidRPr="00D83059">
              <w:rPr>
                <w:rFonts w:ascii="DIN Next LT Arabic" w:hAnsi="DIN Next LT Arabic" w:cs="DIN Next LT Arabic"/>
                <w:i w:val="0"/>
                <w:iCs w:val="0"/>
                <w:webHidden/>
              </w:rPr>
              <w:instrText xml:space="preserve"> PAGEREF _Toc38542635 \h </w:instrText>
            </w:r>
            <w:r w:rsidR="00D83059" w:rsidRPr="00D83059">
              <w:rPr>
                <w:rStyle w:val="Hyperlink"/>
                <w:rFonts w:ascii="DIN Next LT Arabic" w:hAnsi="DIN Next LT Arabic" w:cs="DIN Next LT Arabic"/>
                <w:i w:val="0"/>
                <w:iCs w:val="0"/>
                <w:rtl/>
              </w:rPr>
            </w:r>
            <w:r w:rsidR="00D83059" w:rsidRPr="00D83059">
              <w:rPr>
                <w:rStyle w:val="Hyperlink"/>
                <w:rFonts w:ascii="DIN Next LT Arabic" w:hAnsi="DIN Next LT Arabic" w:cs="DIN Next LT Arabic"/>
                <w:i w:val="0"/>
                <w:iCs w:val="0"/>
                <w:rtl/>
              </w:rPr>
              <w:fldChar w:fldCharType="separate"/>
            </w:r>
            <w:r w:rsidR="00D26E35">
              <w:rPr>
                <w:rFonts w:ascii="DIN Next LT Arabic" w:hAnsi="DIN Next LT Arabic" w:cs="DIN Next LT Arabic"/>
                <w:i w:val="0"/>
                <w:iCs w:val="0"/>
                <w:webHidden/>
                <w:rtl/>
              </w:rPr>
              <w:t>18</w:t>
            </w:r>
            <w:r w:rsidR="00D83059" w:rsidRPr="00D83059">
              <w:rPr>
                <w:rStyle w:val="Hyperlink"/>
                <w:rFonts w:ascii="DIN Next LT Arabic" w:hAnsi="DIN Next LT Arabic" w:cs="DIN Next LT Arabic"/>
                <w:i w:val="0"/>
                <w:iCs w:val="0"/>
                <w:rtl/>
              </w:rPr>
              <w:fldChar w:fldCharType="end"/>
            </w:r>
          </w:hyperlink>
        </w:p>
        <w:p w14:paraId="24C57788" w14:textId="55CAA9FC" w:rsidR="00D83059" w:rsidRPr="00D83059" w:rsidRDefault="00606AF1" w:rsidP="00D83059">
          <w:pPr>
            <w:pStyle w:val="TOC3"/>
            <w:tabs>
              <w:tab w:val="left" w:pos="1979"/>
            </w:tabs>
            <w:rPr>
              <w:rFonts w:ascii="DIN Next LT Arabic" w:hAnsi="DIN Next LT Arabic" w:cs="DIN Next LT Arabic"/>
              <w:i w:val="0"/>
              <w:iCs w:val="0"/>
              <w:sz w:val="22"/>
              <w:szCs w:val="22"/>
            </w:rPr>
          </w:pPr>
          <w:hyperlink w:anchor="_Toc38542636" w:history="1">
            <w:r w:rsidR="00D83059" w:rsidRPr="00D83059">
              <w:rPr>
                <w:rStyle w:val="Hyperlink"/>
                <w:rFonts w:ascii="DIN Next LT Arabic" w:hAnsi="DIN Next LT Arabic" w:cs="DIN Next LT Arabic"/>
                <w:i w:val="0"/>
                <w:iCs w:val="0"/>
                <w:rtl/>
              </w:rPr>
              <w:t>18</w:t>
            </w:r>
            <w:r w:rsidR="00D83059" w:rsidRPr="00D83059">
              <w:rPr>
                <w:rFonts w:ascii="DIN Next LT Arabic" w:hAnsi="DIN Next LT Arabic" w:cs="DIN Next LT Arabic"/>
                <w:i w:val="0"/>
                <w:iCs w:val="0"/>
                <w:sz w:val="22"/>
                <w:szCs w:val="22"/>
              </w:rPr>
              <w:tab/>
            </w:r>
            <w:r w:rsidR="00D83059" w:rsidRPr="00D83059">
              <w:rPr>
                <w:rStyle w:val="Hyperlink"/>
                <w:rFonts w:ascii="DIN Next LT Arabic" w:hAnsi="DIN Next LT Arabic" w:cs="DIN Next LT Arabic"/>
                <w:i w:val="0"/>
                <w:iCs w:val="0"/>
                <w:rtl/>
              </w:rPr>
              <w:t>التحكيم</w:t>
            </w:r>
            <w:r w:rsidR="00D83059" w:rsidRPr="00D83059">
              <w:rPr>
                <w:rFonts w:ascii="DIN Next LT Arabic" w:hAnsi="DIN Next LT Arabic" w:cs="DIN Next LT Arabic"/>
                <w:i w:val="0"/>
                <w:iCs w:val="0"/>
                <w:webHidden/>
              </w:rPr>
              <w:tab/>
            </w:r>
            <w:r w:rsidR="00D83059" w:rsidRPr="00D83059">
              <w:rPr>
                <w:rStyle w:val="Hyperlink"/>
                <w:rFonts w:ascii="DIN Next LT Arabic" w:hAnsi="DIN Next LT Arabic" w:cs="DIN Next LT Arabic"/>
                <w:i w:val="0"/>
                <w:iCs w:val="0"/>
                <w:rtl/>
              </w:rPr>
              <w:fldChar w:fldCharType="begin"/>
            </w:r>
            <w:r w:rsidR="00D83059" w:rsidRPr="00D83059">
              <w:rPr>
                <w:rFonts w:ascii="DIN Next LT Arabic" w:hAnsi="DIN Next LT Arabic" w:cs="DIN Next LT Arabic"/>
                <w:i w:val="0"/>
                <w:iCs w:val="0"/>
                <w:webHidden/>
              </w:rPr>
              <w:instrText xml:space="preserve"> PAGEREF _Toc38542636 \h </w:instrText>
            </w:r>
            <w:r w:rsidR="00D83059" w:rsidRPr="00D83059">
              <w:rPr>
                <w:rStyle w:val="Hyperlink"/>
                <w:rFonts w:ascii="DIN Next LT Arabic" w:hAnsi="DIN Next LT Arabic" w:cs="DIN Next LT Arabic"/>
                <w:i w:val="0"/>
                <w:iCs w:val="0"/>
                <w:rtl/>
              </w:rPr>
            </w:r>
            <w:r w:rsidR="00D83059" w:rsidRPr="00D83059">
              <w:rPr>
                <w:rStyle w:val="Hyperlink"/>
                <w:rFonts w:ascii="DIN Next LT Arabic" w:hAnsi="DIN Next LT Arabic" w:cs="DIN Next LT Arabic"/>
                <w:i w:val="0"/>
                <w:iCs w:val="0"/>
                <w:rtl/>
              </w:rPr>
              <w:fldChar w:fldCharType="separate"/>
            </w:r>
            <w:r w:rsidR="00D26E35">
              <w:rPr>
                <w:rFonts w:ascii="DIN Next LT Arabic" w:hAnsi="DIN Next LT Arabic" w:cs="DIN Next LT Arabic"/>
                <w:i w:val="0"/>
                <w:iCs w:val="0"/>
                <w:webHidden/>
                <w:rtl/>
              </w:rPr>
              <w:t>18</w:t>
            </w:r>
            <w:r w:rsidR="00D83059" w:rsidRPr="00D83059">
              <w:rPr>
                <w:rStyle w:val="Hyperlink"/>
                <w:rFonts w:ascii="DIN Next LT Arabic" w:hAnsi="DIN Next LT Arabic" w:cs="DIN Next LT Arabic"/>
                <w:i w:val="0"/>
                <w:iCs w:val="0"/>
                <w:rtl/>
              </w:rPr>
              <w:fldChar w:fldCharType="end"/>
            </w:r>
          </w:hyperlink>
        </w:p>
        <w:p w14:paraId="46876550" w14:textId="1556979C" w:rsidR="00D83059" w:rsidRPr="00D83059" w:rsidRDefault="00606AF1" w:rsidP="00D83059">
          <w:pPr>
            <w:pStyle w:val="TOC3"/>
            <w:tabs>
              <w:tab w:val="left" w:pos="3108"/>
            </w:tabs>
            <w:rPr>
              <w:rFonts w:ascii="DIN Next LT Arabic" w:hAnsi="DIN Next LT Arabic" w:cs="DIN Next LT Arabic"/>
              <w:i w:val="0"/>
              <w:iCs w:val="0"/>
              <w:sz w:val="22"/>
              <w:szCs w:val="22"/>
            </w:rPr>
          </w:pPr>
          <w:hyperlink w:anchor="_Toc38542637" w:history="1">
            <w:r w:rsidR="00D83059" w:rsidRPr="00D83059">
              <w:rPr>
                <w:rStyle w:val="Hyperlink"/>
                <w:rFonts w:ascii="DIN Next LT Arabic" w:hAnsi="DIN Next LT Arabic" w:cs="DIN Next LT Arabic"/>
                <w:i w:val="0"/>
                <w:iCs w:val="0"/>
              </w:rPr>
              <w:t>19</w:t>
            </w:r>
            <w:r w:rsidR="00D83059" w:rsidRPr="00D83059">
              <w:rPr>
                <w:rFonts w:ascii="DIN Next LT Arabic" w:hAnsi="DIN Next LT Arabic" w:cs="DIN Next LT Arabic"/>
                <w:i w:val="0"/>
                <w:iCs w:val="0"/>
                <w:sz w:val="22"/>
                <w:szCs w:val="22"/>
              </w:rPr>
              <w:tab/>
            </w:r>
            <w:r w:rsidR="00D83059" w:rsidRPr="00D83059">
              <w:rPr>
                <w:rStyle w:val="Hyperlink"/>
                <w:rFonts w:ascii="DIN Next LT Arabic" w:hAnsi="DIN Next LT Arabic" w:cs="DIN Next LT Arabic"/>
                <w:i w:val="0"/>
                <w:iCs w:val="0"/>
                <w:rtl/>
              </w:rPr>
              <w:t>التنازل عن الحقوق</w:t>
            </w:r>
            <w:r w:rsidR="00D83059" w:rsidRPr="00D83059">
              <w:rPr>
                <w:rFonts w:ascii="DIN Next LT Arabic" w:hAnsi="DIN Next LT Arabic" w:cs="DIN Next LT Arabic"/>
                <w:i w:val="0"/>
                <w:iCs w:val="0"/>
                <w:webHidden/>
              </w:rPr>
              <w:tab/>
            </w:r>
            <w:r w:rsidR="00D83059" w:rsidRPr="00D83059">
              <w:rPr>
                <w:rStyle w:val="Hyperlink"/>
                <w:rFonts w:ascii="DIN Next LT Arabic" w:hAnsi="DIN Next LT Arabic" w:cs="DIN Next LT Arabic"/>
                <w:i w:val="0"/>
                <w:iCs w:val="0"/>
                <w:rtl/>
              </w:rPr>
              <w:fldChar w:fldCharType="begin"/>
            </w:r>
            <w:r w:rsidR="00D83059" w:rsidRPr="00D83059">
              <w:rPr>
                <w:rFonts w:ascii="DIN Next LT Arabic" w:hAnsi="DIN Next LT Arabic" w:cs="DIN Next LT Arabic"/>
                <w:i w:val="0"/>
                <w:iCs w:val="0"/>
                <w:webHidden/>
              </w:rPr>
              <w:instrText xml:space="preserve"> PAGEREF _Toc38542637 \h </w:instrText>
            </w:r>
            <w:r w:rsidR="00D83059" w:rsidRPr="00D83059">
              <w:rPr>
                <w:rStyle w:val="Hyperlink"/>
                <w:rFonts w:ascii="DIN Next LT Arabic" w:hAnsi="DIN Next LT Arabic" w:cs="DIN Next LT Arabic"/>
                <w:i w:val="0"/>
                <w:iCs w:val="0"/>
                <w:rtl/>
              </w:rPr>
            </w:r>
            <w:r w:rsidR="00D83059" w:rsidRPr="00D83059">
              <w:rPr>
                <w:rStyle w:val="Hyperlink"/>
                <w:rFonts w:ascii="DIN Next LT Arabic" w:hAnsi="DIN Next LT Arabic" w:cs="DIN Next LT Arabic"/>
                <w:i w:val="0"/>
                <w:iCs w:val="0"/>
                <w:rtl/>
              </w:rPr>
              <w:fldChar w:fldCharType="separate"/>
            </w:r>
            <w:r w:rsidR="00D26E35">
              <w:rPr>
                <w:rFonts w:ascii="DIN Next LT Arabic" w:hAnsi="DIN Next LT Arabic" w:cs="DIN Next LT Arabic"/>
                <w:i w:val="0"/>
                <w:iCs w:val="0"/>
                <w:webHidden/>
                <w:rtl/>
              </w:rPr>
              <w:t>19</w:t>
            </w:r>
            <w:r w:rsidR="00D83059" w:rsidRPr="00D83059">
              <w:rPr>
                <w:rStyle w:val="Hyperlink"/>
                <w:rFonts w:ascii="DIN Next LT Arabic" w:hAnsi="DIN Next LT Arabic" w:cs="DIN Next LT Arabic"/>
                <w:i w:val="0"/>
                <w:iCs w:val="0"/>
                <w:rtl/>
              </w:rPr>
              <w:fldChar w:fldCharType="end"/>
            </w:r>
          </w:hyperlink>
        </w:p>
        <w:p w14:paraId="53467DC9" w14:textId="2A0D716F" w:rsidR="00D83059" w:rsidRPr="00D83059" w:rsidRDefault="00606AF1" w:rsidP="00D83059">
          <w:pPr>
            <w:pStyle w:val="TOC3"/>
            <w:tabs>
              <w:tab w:val="left" w:pos="2470"/>
            </w:tabs>
            <w:rPr>
              <w:rFonts w:ascii="DIN Next LT Arabic" w:hAnsi="DIN Next LT Arabic" w:cs="DIN Next LT Arabic"/>
              <w:i w:val="0"/>
              <w:iCs w:val="0"/>
              <w:sz w:val="22"/>
              <w:szCs w:val="22"/>
            </w:rPr>
          </w:pPr>
          <w:hyperlink w:anchor="_Toc38542638" w:history="1">
            <w:r w:rsidR="00D83059" w:rsidRPr="00D83059">
              <w:rPr>
                <w:rStyle w:val="Hyperlink"/>
                <w:rFonts w:ascii="DIN Next LT Arabic" w:hAnsi="DIN Next LT Arabic" w:cs="DIN Next LT Arabic"/>
                <w:i w:val="0"/>
                <w:iCs w:val="0"/>
                <w:rtl/>
              </w:rPr>
              <w:t>20</w:t>
            </w:r>
            <w:r w:rsidR="00D83059" w:rsidRPr="00D83059">
              <w:rPr>
                <w:rFonts w:ascii="DIN Next LT Arabic" w:hAnsi="DIN Next LT Arabic" w:cs="DIN Next LT Arabic"/>
                <w:i w:val="0"/>
                <w:iCs w:val="0"/>
                <w:sz w:val="22"/>
                <w:szCs w:val="22"/>
              </w:rPr>
              <w:tab/>
            </w:r>
            <w:r w:rsidR="00D83059" w:rsidRPr="00D83059">
              <w:rPr>
                <w:rStyle w:val="Hyperlink"/>
                <w:rFonts w:ascii="DIN Next LT Arabic" w:hAnsi="DIN Next LT Arabic" w:cs="DIN Next LT Arabic"/>
                <w:i w:val="0"/>
                <w:iCs w:val="0"/>
                <w:rtl/>
              </w:rPr>
              <w:t>القوة القاهرة</w:t>
            </w:r>
            <w:r w:rsidR="00D83059" w:rsidRPr="00D83059">
              <w:rPr>
                <w:rFonts w:ascii="DIN Next LT Arabic" w:hAnsi="DIN Next LT Arabic" w:cs="DIN Next LT Arabic"/>
                <w:i w:val="0"/>
                <w:iCs w:val="0"/>
                <w:webHidden/>
              </w:rPr>
              <w:tab/>
            </w:r>
            <w:r w:rsidR="00D83059" w:rsidRPr="00D83059">
              <w:rPr>
                <w:rStyle w:val="Hyperlink"/>
                <w:rFonts w:ascii="DIN Next LT Arabic" w:hAnsi="DIN Next LT Arabic" w:cs="DIN Next LT Arabic"/>
                <w:i w:val="0"/>
                <w:iCs w:val="0"/>
                <w:rtl/>
              </w:rPr>
              <w:fldChar w:fldCharType="begin"/>
            </w:r>
            <w:r w:rsidR="00D83059" w:rsidRPr="00D83059">
              <w:rPr>
                <w:rFonts w:ascii="DIN Next LT Arabic" w:hAnsi="DIN Next LT Arabic" w:cs="DIN Next LT Arabic"/>
                <w:i w:val="0"/>
                <w:iCs w:val="0"/>
                <w:webHidden/>
              </w:rPr>
              <w:instrText xml:space="preserve"> PAGEREF _Toc38542638 \h </w:instrText>
            </w:r>
            <w:r w:rsidR="00D83059" w:rsidRPr="00D83059">
              <w:rPr>
                <w:rStyle w:val="Hyperlink"/>
                <w:rFonts w:ascii="DIN Next LT Arabic" w:hAnsi="DIN Next LT Arabic" w:cs="DIN Next LT Arabic"/>
                <w:i w:val="0"/>
                <w:iCs w:val="0"/>
                <w:rtl/>
              </w:rPr>
            </w:r>
            <w:r w:rsidR="00D83059" w:rsidRPr="00D83059">
              <w:rPr>
                <w:rStyle w:val="Hyperlink"/>
                <w:rFonts w:ascii="DIN Next LT Arabic" w:hAnsi="DIN Next LT Arabic" w:cs="DIN Next LT Arabic"/>
                <w:i w:val="0"/>
                <w:iCs w:val="0"/>
                <w:rtl/>
              </w:rPr>
              <w:fldChar w:fldCharType="separate"/>
            </w:r>
            <w:r w:rsidR="00D26E35">
              <w:rPr>
                <w:rFonts w:ascii="DIN Next LT Arabic" w:hAnsi="DIN Next LT Arabic" w:cs="DIN Next LT Arabic"/>
                <w:i w:val="0"/>
                <w:iCs w:val="0"/>
                <w:webHidden/>
                <w:rtl/>
              </w:rPr>
              <w:t>19</w:t>
            </w:r>
            <w:r w:rsidR="00D83059" w:rsidRPr="00D83059">
              <w:rPr>
                <w:rStyle w:val="Hyperlink"/>
                <w:rFonts w:ascii="DIN Next LT Arabic" w:hAnsi="DIN Next LT Arabic" w:cs="DIN Next LT Arabic"/>
                <w:i w:val="0"/>
                <w:iCs w:val="0"/>
                <w:rtl/>
              </w:rPr>
              <w:fldChar w:fldCharType="end"/>
            </w:r>
          </w:hyperlink>
        </w:p>
        <w:p w14:paraId="52546C0C" w14:textId="1403CF41" w:rsidR="00D83059" w:rsidRPr="00D83059" w:rsidRDefault="00606AF1" w:rsidP="00D83059">
          <w:pPr>
            <w:pStyle w:val="TOC1"/>
            <w:bidi/>
            <w:rPr>
              <w:rFonts w:ascii="DIN Next LT Arabic" w:hAnsi="DIN Next LT Arabic" w:cs="DIN Next LT Arabic"/>
              <w:b w:val="0"/>
              <w:bCs w:val="0"/>
              <w:caps w:val="0"/>
              <w:sz w:val="22"/>
              <w:szCs w:val="22"/>
            </w:rPr>
          </w:pPr>
          <w:hyperlink w:anchor="_Toc38542639" w:history="1">
            <w:r w:rsidR="00D83059" w:rsidRPr="00D83059">
              <w:rPr>
                <w:rStyle w:val="Hyperlink"/>
                <w:rFonts w:ascii="DIN Next LT Arabic" w:hAnsi="DIN Next LT Arabic" w:cs="DIN Next LT Arabic"/>
                <w:rtl/>
              </w:rPr>
              <w:t>القسم الثاني: ممثل الجهة</w:t>
            </w:r>
            <w:r w:rsidR="00D83059" w:rsidRPr="00D83059">
              <w:rPr>
                <w:rFonts w:ascii="DIN Next LT Arabic" w:hAnsi="DIN Next LT Arabic" w:cs="DIN Next LT Arabic"/>
                <w:webHidden/>
              </w:rPr>
              <w:tab/>
            </w:r>
            <w:r w:rsidR="00D83059" w:rsidRPr="00D83059">
              <w:rPr>
                <w:rStyle w:val="Hyperlink"/>
                <w:rFonts w:ascii="DIN Next LT Arabic" w:hAnsi="DIN Next LT Arabic" w:cs="DIN Next LT Arabic"/>
                <w:rtl/>
              </w:rPr>
              <w:fldChar w:fldCharType="begin"/>
            </w:r>
            <w:r w:rsidR="00D83059" w:rsidRPr="00D83059">
              <w:rPr>
                <w:rFonts w:ascii="DIN Next LT Arabic" w:hAnsi="DIN Next LT Arabic" w:cs="DIN Next LT Arabic"/>
                <w:webHidden/>
              </w:rPr>
              <w:instrText xml:space="preserve"> PAGEREF _Toc38542639 \h </w:instrText>
            </w:r>
            <w:r w:rsidR="00D83059" w:rsidRPr="00D83059">
              <w:rPr>
                <w:rStyle w:val="Hyperlink"/>
                <w:rFonts w:ascii="DIN Next LT Arabic" w:hAnsi="DIN Next LT Arabic" w:cs="DIN Next LT Arabic"/>
                <w:rtl/>
              </w:rPr>
            </w:r>
            <w:r w:rsidR="00D83059" w:rsidRPr="00D83059">
              <w:rPr>
                <w:rStyle w:val="Hyperlink"/>
                <w:rFonts w:ascii="DIN Next LT Arabic" w:hAnsi="DIN Next LT Arabic" w:cs="DIN Next LT Arabic"/>
                <w:rtl/>
              </w:rPr>
              <w:fldChar w:fldCharType="separate"/>
            </w:r>
            <w:r w:rsidR="00D26E35">
              <w:rPr>
                <w:rFonts w:ascii="DIN Next LT Arabic" w:hAnsi="DIN Next LT Arabic" w:cs="DIN Next LT Arabic"/>
                <w:webHidden/>
                <w:rtl/>
              </w:rPr>
              <w:t>21</w:t>
            </w:r>
            <w:r w:rsidR="00D83059" w:rsidRPr="00D83059">
              <w:rPr>
                <w:rStyle w:val="Hyperlink"/>
                <w:rFonts w:ascii="DIN Next LT Arabic" w:hAnsi="DIN Next LT Arabic" w:cs="DIN Next LT Arabic"/>
                <w:rtl/>
              </w:rPr>
              <w:fldChar w:fldCharType="end"/>
            </w:r>
          </w:hyperlink>
        </w:p>
        <w:p w14:paraId="0BC1F502" w14:textId="3F1B7489" w:rsidR="00D83059" w:rsidRPr="00D83059" w:rsidRDefault="00606AF1" w:rsidP="00D83059">
          <w:pPr>
            <w:pStyle w:val="TOC3"/>
            <w:tabs>
              <w:tab w:val="left" w:pos="3751"/>
            </w:tabs>
            <w:rPr>
              <w:rFonts w:ascii="DIN Next LT Arabic" w:hAnsi="DIN Next LT Arabic" w:cs="DIN Next LT Arabic"/>
              <w:i w:val="0"/>
              <w:iCs w:val="0"/>
              <w:sz w:val="22"/>
              <w:szCs w:val="22"/>
            </w:rPr>
          </w:pPr>
          <w:hyperlink w:anchor="_Toc38542640" w:history="1">
            <w:r w:rsidR="00D83059" w:rsidRPr="00D83059">
              <w:rPr>
                <w:rStyle w:val="Hyperlink"/>
                <w:rFonts w:ascii="DIN Next LT Arabic" w:hAnsi="DIN Next LT Arabic" w:cs="DIN Next LT Arabic"/>
                <w:i w:val="0"/>
                <w:iCs w:val="0"/>
                <w:rtl/>
              </w:rPr>
              <w:t>21</w:t>
            </w:r>
            <w:r w:rsidR="00D83059" w:rsidRPr="00D83059">
              <w:rPr>
                <w:rFonts w:ascii="DIN Next LT Arabic" w:hAnsi="DIN Next LT Arabic" w:cs="DIN Next LT Arabic"/>
                <w:i w:val="0"/>
                <w:iCs w:val="0"/>
                <w:sz w:val="22"/>
                <w:szCs w:val="22"/>
              </w:rPr>
              <w:tab/>
            </w:r>
            <w:r w:rsidR="00D83059" w:rsidRPr="00D83059">
              <w:rPr>
                <w:rStyle w:val="Hyperlink"/>
                <w:rFonts w:ascii="DIN Next LT Arabic" w:hAnsi="DIN Next LT Arabic" w:cs="DIN Next LT Arabic"/>
                <w:i w:val="0"/>
                <w:iCs w:val="0"/>
                <w:rtl/>
              </w:rPr>
              <w:t>حدود صلاحيات ممثل الجهة</w:t>
            </w:r>
            <w:r w:rsidR="00D83059" w:rsidRPr="00D83059">
              <w:rPr>
                <w:rFonts w:ascii="DIN Next LT Arabic" w:hAnsi="DIN Next LT Arabic" w:cs="DIN Next LT Arabic"/>
                <w:i w:val="0"/>
                <w:iCs w:val="0"/>
                <w:webHidden/>
              </w:rPr>
              <w:tab/>
            </w:r>
            <w:r w:rsidR="00D83059" w:rsidRPr="00D83059">
              <w:rPr>
                <w:rStyle w:val="Hyperlink"/>
                <w:rFonts w:ascii="DIN Next LT Arabic" w:hAnsi="DIN Next LT Arabic" w:cs="DIN Next LT Arabic"/>
                <w:i w:val="0"/>
                <w:iCs w:val="0"/>
                <w:rtl/>
              </w:rPr>
              <w:fldChar w:fldCharType="begin"/>
            </w:r>
            <w:r w:rsidR="00D83059" w:rsidRPr="00D83059">
              <w:rPr>
                <w:rFonts w:ascii="DIN Next LT Arabic" w:hAnsi="DIN Next LT Arabic" w:cs="DIN Next LT Arabic"/>
                <w:i w:val="0"/>
                <w:iCs w:val="0"/>
                <w:webHidden/>
              </w:rPr>
              <w:instrText xml:space="preserve"> PAGEREF _Toc38542640 \h </w:instrText>
            </w:r>
            <w:r w:rsidR="00D83059" w:rsidRPr="00D83059">
              <w:rPr>
                <w:rStyle w:val="Hyperlink"/>
                <w:rFonts w:ascii="DIN Next LT Arabic" w:hAnsi="DIN Next LT Arabic" w:cs="DIN Next LT Arabic"/>
                <w:i w:val="0"/>
                <w:iCs w:val="0"/>
                <w:rtl/>
              </w:rPr>
            </w:r>
            <w:r w:rsidR="00D83059" w:rsidRPr="00D83059">
              <w:rPr>
                <w:rStyle w:val="Hyperlink"/>
                <w:rFonts w:ascii="DIN Next LT Arabic" w:hAnsi="DIN Next LT Arabic" w:cs="DIN Next LT Arabic"/>
                <w:i w:val="0"/>
                <w:iCs w:val="0"/>
                <w:rtl/>
              </w:rPr>
              <w:fldChar w:fldCharType="separate"/>
            </w:r>
            <w:r w:rsidR="00D26E35">
              <w:rPr>
                <w:rFonts w:ascii="DIN Next LT Arabic" w:hAnsi="DIN Next LT Arabic" w:cs="DIN Next LT Arabic"/>
                <w:i w:val="0"/>
                <w:iCs w:val="0"/>
                <w:webHidden/>
                <w:rtl/>
              </w:rPr>
              <w:t>21</w:t>
            </w:r>
            <w:r w:rsidR="00D83059" w:rsidRPr="00D83059">
              <w:rPr>
                <w:rStyle w:val="Hyperlink"/>
                <w:rFonts w:ascii="DIN Next LT Arabic" w:hAnsi="DIN Next LT Arabic" w:cs="DIN Next LT Arabic"/>
                <w:i w:val="0"/>
                <w:iCs w:val="0"/>
                <w:rtl/>
              </w:rPr>
              <w:fldChar w:fldCharType="end"/>
            </w:r>
          </w:hyperlink>
        </w:p>
        <w:p w14:paraId="2AE10FBD" w14:textId="4860BD65" w:rsidR="00D83059" w:rsidRPr="00D83059" w:rsidRDefault="00606AF1" w:rsidP="00D83059">
          <w:pPr>
            <w:pStyle w:val="TOC3"/>
            <w:tabs>
              <w:tab w:val="left" w:pos="3152"/>
            </w:tabs>
            <w:rPr>
              <w:rFonts w:ascii="DIN Next LT Arabic" w:hAnsi="DIN Next LT Arabic" w:cs="DIN Next LT Arabic"/>
              <w:i w:val="0"/>
              <w:iCs w:val="0"/>
              <w:sz w:val="22"/>
              <w:szCs w:val="22"/>
            </w:rPr>
          </w:pPr>
          <w:hyperlink w:anchor="_Toc38542641" w:history="1">
            <w:r w:rsidR="00D83059" w:rsidRPr="00D83059">
              <w:rPr>
                <w:rStyle w:val="Hyperlink"/>
                <w:rFonts w:ascii="DIN Next LT Arabic" w:hAnsi="DIN Next LT Arabic" w:cs="DIN Next LT Arabic"/>
                <w:i w:val="0"/>
                <w:iCs w:val="0"/>
                <w:rtl/>
              </w:rPr>
              <w:t>22</w:t>
            </w:r>
            <w:r w:rsidR="00D83059" w:rsidRPr="00D83059">
              <w:rPr>
                <w:rFonts w:ascii="DIN Next LT Arabic" w:hAnsi="DIN Next LT Arabic" w:cs="DIN Next LT Arabic"/>
                <w:i w:val="0"/>
                <w:iCs w:val="0"/>
                <w:sz w:val="22"/>
                <w:szCs w:val="22"/>
              </w:rPr>
              <w:tab/>
            </w:r>
            <w:r w:rsidR="00D83059" w:rsidRPr="00D83059">
              <w:rPr>
                <w:rStyle w:val="Hyperlink"/>
                <w:rFonts w:ascii="DIN Next LT Arabic" w:hAnsi="DIN Next LT Arabic" w:cs="DIN Next LT Arabic"/>
                <w:i w:val="0"/>
                <w:iCs w:val="0"/>
                <w:rtl/>
              </w:rPr>
              <w:t>تعليمات ممثل الجهة</w:t>
            </w:r>
            <w:r w:rsidR="00D83059" w:rsidRPr="00D83059">
              <w:rPr>
                <w:rFonts w:ascii="DIN Next LT Arabic" w:hAnsi="DIN Next LT Arabic" w:cs="DIN Next LT Arabic"/>
                <w:i w:val="0"/>
                <w:iCs w:val="0"/>
                <w:webHidden/>
              </w:rPr>
              <w:tab/>
            </w:r>
            <w:r w:rsidR="00D83059" w:rsidRPr="00D83059">
              <w:rPr>
                <w:rStyle w:val="Hyperlink"/>
                <w:rFonts w:ascii="DIN Next LT Arabic" w:hAnsi="DIN Next LT Arabic" w:cs="DIN Next LT Arabic"/>
                <w:i w:val="0"/>
                <w:iCs w:val="0"/>
                <w:rtl/>
              </w:rPr>
              <w:fldChar w:fldCharType="begin"/>
            </w:r>
            <w:r w:rsidR="00D83059" w:rsidRPr="00D83059">
              <w:rPr>
                <w:rFonts w:ascii="DIN Next LT Arabic" w:hAnsi="DIN Next LT Arabic" w:cs="DIN Next LT Arabic"/>
                <w:i w:val="0"/>
                <w:iCs w:val="0"/>
                <w:webHidden/>
              </w:rPr>
              <w:instrText xml:space="preserve"> PAGEREF _Toc38542641 \h </w:instrText>
            </w:r>
            <w:r w:rsidR="00D83059" w:rsidRPr="00D83059">
              <w:rPr>
                <w:rStyle w:val="Hyperlink"/>
                <w:rFonts w:ascii="DIN Next LT Arabic" w:hAnsi="DIN Next LT Arabic" w:cs="DIN Next LT Arabic"/>
                <w:i w:val="0"/>
                <w:iCs w:val="0"/>
                <w:rtl/>
              </w:rPr>
            </w:r>
            <w:r w:rsidR="00D83059" w:rsidRPr="00D83059">
              <w:rPr>
                <w:rStyle w:val="Hyperlink"/>
                <w:rFonts w:ascii="DIN Next LT Arabic" w:hAnsi="DIN Next LT Arabic" w:cs="DIN Next LT Arabic"/>
                <w:i w:val="0"/>
                <w:iCs w:val="0"/>
                <w:rtl/>
              </w:rPr>
              <w:fldChar w:fldCharType="separate"/>
            </w:r>
            <w:r w:rsidR="00D26E35">
              <w:rPr>
                <w:rFonts w:ascii="DIN Next LT Arabic" w:hAnsi="DIN Next LT Arabic" w:cs="DIN Next LT Arabic"/>
                <w:i w:val="0"/>
                <w:iCs w:val="0"/>
                <w:webHidden/>
                <w:rtl/>
              </w:rPr>
              <w:t>21</w:t>
            </w:r>
            <w:r w:rsidR="00D83059" w:rsidRPr="00D83059">
              <w:rPr>
                <w:rStyle w:val="Hyperlink"/>
                <w:rFonts w:ascii="DIN Next LT Arabic" w:hAnsi="DIN Next LT Arabic" w:cs="DIN Next LT Arabic"/>
                <w:i w:val="0"/>
                <w:iCs w:val="0"/>
                <w:rtl/>
              </w:rPr>
              <w:fldChar w:fldCharType="end"/>
            </w:r>
          </w:hyperlink>
        </w:p>
        <w:p w14:paraId="1725A07A" w14:textId="5E7620F9" w:rsidR="00D83059" w:rsidRPr="00D83059" w:rsidRDefault="00606AF1" w:rsidP="00D83059">
          <w:pPr>
            <w:pStyle w:val="TOC3"/>
            <w:tabs>
              <w:tab w:val="left" w:pos="3123"/>
            </w:tabs>
            <w:rPr>
              <w:rFonts w:ascii="DIN Next LT Arabic" w:hAnsi="DIN Next LT Arabic" w:cs="DIN Next LT Arabic"/>
              <w:i w:val="0"/>
              <w:iCs w:val="0"/>
              <w:sz w:val="22"/>
              <w:szCs w:val="22"/>
            </w:rPr>
          </w:pPr>
          <w:hyperlink w:anchor="_Toc38542642" w:history="1">
            <w:r w:rsidR="00D83059" w:rsidRPr="00D83059">
              <w:rPr>
                <w:rStyle w:val="Hyperlink"/>
                <w:rFonts w:ascii="DIN Next LT Arabic" w:hAnsi="DIN Next LT Arabic" w:cs="DIN Next LT Arabic"/>
                <w:i w:val="0"/>
                <w:iCs w:val="0"/>
                <w:rtl/>
              </w:rPr>
              <w:t>23</w:t>
            </w:r>
            <w:r w:rsidR="00D83059" w:rsidRPr="00D83059">
              <w:rPr>
                <w:rFonts w:ascii="DIN Next LT Arabic" w:hAnsi="DIN Next LT Arabic" w:cs="DIN Next LT Arabic"/>
                <w:i w:val="0"/>
                <w:iCs w:val="0"/>
                <w:sz w:val="22"/>
                <w:szCs w:val="22"/>
              </w:rPr>
              <w:tab/>
            </w:r>
            <w:r w:rsidR="00D83059" w:rsidRPr="00D83059">
              <w:rPr>
                <w:rStyle w:val="Hyperlink"/>
                <w:rFonts w:ascii="DIN Next LT Arabic" w:hAnsi="DIN Next LT Arabic" w:cs="DIN Next LT Arabic"/>
                <w:i w:val="0"/>
                <w:iCs w:val="0"/>
                <w:rtl/>
              </w:rPr>
              <w:t>استبدال ممثل الجهة</w:t>
            </w:r>
            <w:r w:rsidR="00D83059" w:rsidRPr="00D83059">
              <w:rPr>
                <w:rFonts w:ascii="DIN Next LT Arabic" w:hAnsi="DIN Next LT Arabic" w:cs="DIN Next LT Arabic"/>
                <w:i w:val="0"/>
                <w:iCs w:val="0"/>
                <w:webHidden/>
              </w:rPr>
              <w:tab/>
            </w:r>
            <w:r w:rsidR="00D83059" w:rsidRPr="00D83059">
              <w:rPr>
                <w:rStyle w:val="Hyperlink"/>
                <w:rFonts w:ascii="DIN Next LT Arabic" w:hAnsi="DIN Next LT Arabic" w:cs="DIN Next LT Arabic"/>
                <w:i w:val="0"/>
                <w:iCs w:val="0"/>
                <w:rtl/>
              </w:rPr>
              <w:fldChar w:fldCharType="begin"/>
            </w:r>
            <w:r w:rsidR="00D83059" w:rsidRPr="00D83059">
              <w:rPr>
                <w:rFonts w:ascii="DIN Next LT Arabic" w:hAnsi="DIN Next LT Arabic" w:cs="DIN Next LT Arabic"/>
                <w:i w:val="0"/>
                <w:iCs w:val="0"/>
                <w:webHidden/>
              </w:rPr>
              <w:instrText xml:space="preserve"> PAGEREF _Toc38542642 \h </w:instrText>
            </w:r>
            <w:r w:rsidR="00D83059" w:rsidRPr="00D83059">
              <w:rPr>
                <w:rStyle w:val="Hyperlink"/>
                <w:rFonts w:ascii="DIN Next LT Arabic" w:hAnsi="DIN Next LT Arabic" w:cs="DIN Next LT Arabic"/>
                <w:i w:val="0"/>
                <w:iCs w:val="0"/>
                <w:rtl/>
              </w:rPr>
            </w:r>
            <w:r w:rsidR="00D83059" w:rsidRPr="00D83059">
              <w:rPr>
                <w:rStyle w:val="Hyperlink"/>
                <w:rFonts w:ascii="DIN Next LT Arabic" w:hAnsi="DIN Next LT Arabic" w:cs="DIN Next LT Arabic"/>
                <w:i w:val="0"/>
                <w:iCs w:val="0"/>
                <w:rtl/>
              </w:rPr>
              <w:fldChar w:fldCharType="separate"/>
            </w:r>
            <w:r w:rsidR="00D26E35">
              <w:rPr>
                <w:rFonts w:ascii="DIN Next LT Arabic" w:hAnsi="DIN Next LT Arabic" w:cs="DIN Next LT Arabic"/>
                <w:i w:val="0"/>
                <w:iCs w:val="0"/>
                <w:webHidden/>
                <w:rtl/>
              </w:rPr>
              <w:t>21</w:t>
            </w:r>
            <w:r w:rsidR="00D83059" w:rsidRPr="00D83059">
              <w:rPr>
                <w:rStyle w:val="Hyperlink"/>
                <w:rFonts w:ascii="DIN Next LT Arabic" w:hAnsi="DIN Next LT Arabic" w:cs="DIN Next LT Arabic"/>
                <w:i w:val="0"/>
                <w:iCs w:val="0"/>
                <w:rtl/>
              </w:rPr>
              <w:fldChar w:fldCharType="end"/>
            </w:r>
          </w:hyperlink>
        </w:p>
        <w:p w14:paraId="198A217E" w14:textId="31483C20" w:rsidR="00D83059" w:rsidRPr="00D83059" w:rsidRDefault="00606AF1" w:rsidP="00D83059">
          <w:pPr>
            <w:pStyle w:val="TOC1"/>
            <w:bidi/>
            <w:rPr>
              <w:rFonts w:ascii="DIN Next LT Arabic" w:hAnsi="DIN Next LT Arabic" w:cs="DIN Next LT Arabic"/>
              <w:b w:val="0"/>
              <w:bCs w:val="0"/>
              <w:caps w:val="0"/>
              <w:sz w:val="22"/>
              <w:szCs w:val="22"/>
            </w:rPr>
          </w:pPr>
          <w:hyperlink w:anchor="_Toc38542643" w:history="1">
            <w:r w:rsidR="00D83059" w:rsidRPr="00D83059">
              <w:rPr>
                <w:rStyle w:val="Hyperlink"/>
                <w:rFonts w:ascii="DIN Next LT Arabic" w:hAnsi="DIN Next LT Arabic" w:cs="DIN Next LT Arabic"/>
                <w:rtl/>
              </w:rPr>
              <w:t>القسم الثالث: مسؤوليات المتعاقد</w:t>
            </w:r>
            <w:r w:rsidR="00D83059" w:rsidRPr="00D83059">
              <w:rPr>
                <w:rFonts w:ascii="DIN Next LT Arabic" w:hAnsi="DIN Next LT Arabic" w:cs="DIN Next LT Arabic"/>
                <w:webHidden/>
              </w:rPr>
              <w:tab/>
            </w:r>
            <w:r w:rsidR="00D83059" w:rsidRPr="00D83059">
              <w:rPr>
                <w:rStyle w:val="Hyperlink"/>
                <w:rFonts w:ascii="DIN Next LT Arabic" w:hAnsi="DIN Next LT Arabic" w:cs="DIN Next LT Arabic"/>
                <w:rtl/>
              </w:rPr>
              <w:fldChar w:fldCharType="begin"/>
            </w:r>
            <w:r w:rsidR="00D83059" w:rsidRPr="00D83059">
              <w:rPr>
                <w:rFonts w:ascii="DIN Next LT Arabic" w:hAnsi="DIN Next LT Arabic" w:cs="DIN Next LT Arabic"/>
                <w:webHidden/>
              </w:rPr>
              <w:instrText xml:space="preserve"> PAGEREF _Toc38542643 \h </w:instrText>
            </w:r>
            <w:r w:rsidR="00D83059" w:rsidRPr="00D83059">
              <w:rPr>
                <w:rStyle w:val="Hyperlink"/>
                <w:rFonts w:ascii="DIN Next LT Arabic" w:hAnsi="DIN Next LT Arabic" w:cs="DIN Next LT Arabic"/>
                <w:rtl/>
              </w:rPr>
            </w:r>
            <w:r w:rsidR="00D83059" w:rsidRPr="00D83059">
              <w:rPr>
                <w:rStyle w:val="Hyperlink"/>
                <w:rFonts w:ascii="DIN Next LT Arabic" w:hAnsi="DIN Next LT Arabic" w:cs="DIN Next LT Arabic"/>
                <w:rtl/>
              </w:rPr>
              <w:fldChar w:fldCharType="separate"/>
            </w:r>
            <w:r w:rsidR="00D26E35">
              <w:rPr>
                <w:rFonts w:ascii="DIN Next LT Arabic" w:hAnsi="DIN Next LT Arabic" w:cs="DIN Next LT Arabic"/>
                <w:webHidden/>
                <w:rtl/>
              </w:rPr>
              <w:t>22</w:t>
            </w:r>
            <w:r w:rsidR="00D83059" w:rsidRPr="00D83059">
              <w:rPr>
                <w:rStyle w:val="Hyperlink"/>
                <w:rFonts w:ascii="DIN Next LT Arabic" w:hAnsi="DIN Next LT Arabic" w:cs="DIN Next LT Arabic"/>
                <w:rtl/>
              </w:rPr>
              <w:fldChar w:fldCharType="end"/>
            </w:r>
          </w:hyperlink>
        </w:p>
        <w:p w14:paraId="6333A8F3" w14:textId="55C159AA" w:rsidR="00D83059" w:rsidRPr="00D83059" w:rsidRDefault="00606AF1" w:rsidP="00D83059">
          <w:pPr>
            <w:pStyle w:val="TOC3"/>
            <w:tabs>
              <w:tab w:val="left" w:pos="2777"/>
            </w:tabs>
            <w:rPr>
              <w:rFonts w:ascii="DIN Next LT Arabic" w:hAnsi="DIN Next LT Arabic" w:cs="DIN Next LT Arabic"/>
              <w:i w:val="0"/>
              <w:iCs w:val="0"/>
              <w:sz w:val="22"/>
              <w:szCs w:val="22"/>
            </w:rPr>
          </w:pPr>
          <w:hyperlink w:anchor="_Toc38542644" w:history="1">
            <w:r w:rsidR="00D83059" w:rsidRPr="00D83059">
              <w:rPr>
                <w:rStyle w:val="Hyperlink"/>
                <w:rFonts w:ascii="DIN Next LT Arabic" w:hAnsi="DIN Next LT Arabic" w:cs="DIN Next LT Arabic"/>
                <w:i w:val="0"/>
                <w:iCs w:val="0"/>
                <w:rtl/>
              </w:rPr>
              <w:t>24</w:t>
            </w:r>
            <w:r w:rsidR="00D83059" w:rsidRPr="00D83059">
              <w:rPr>
                <w:rFonts w:ascii="DIN Next LT Arabic" w:hAnsi="DIN Next LT Arabic" w:cs="DIN Next LT Arabic"/>
                <w:i w:val="0"/>
                <w:iCs w:val="0"/>
                <w:sz w:val="22"/>
                <w:szCs w:val="22"/>
              </w:rPr>
              <w:tab/>
            </w:r>
            <w:r w:rsidR="00D83059" w:rsidRPr="00D83059">
              <w:rPr>
                <w:rStyle w:val="Hyperlink"/>
                <w:rFonts w:ascii="DIN Next LT Arabic" w:hAnsi="DIN Next LT Arabic" w:cs="DIN Next LT Arabic"/>
                <w:i w:val="0"/>
                <w:iCs w:val="0"/>
                <w:rtl/>
              </w:rPr>
              <w:t>الالتزامات العامة</w:t>
            </w:r>
            <w:r w:rsidR="00D83059" w:rsidRPr="00D83059">
              <w:rPr>
                <w:rFonts w:ascii="DIN Next LT Arabic" w:hAnsi="DIN Next LT Arabic" w:cs="DIN Next LT Arabic"/>
                <w:i w:val="0"/>
                <w:iCs w:val="0"/>
                <w:webHidden/>
              </w:rPr>
              <w:tab/>
            </w:r>
            <w:r w:rsidR="00D83059" w:rsidRPr="00D83059">
              <w:rPr>
                <w:rStyle w:val="Hyperlink"/>
                <w:rFonts w:ascii="DIN Next LT Arabic" w:hAnsi="DIN Next LT Arabic" w:cs="DIN Next LT Arabic"/>
                <w:i w:val="0"/>
                <w:iCs w:val="0"/>
                <w:rtl/>
              </w:rPr>
              <w:fldChar w:fldCharType="begin"/>
            </w:r>
            <w:r w:rsidR="00D83059" w:rsidRPr="00D83059">
              <w:rPr>
                <w:rFonts w:ascii="DIN Next LT Arabic" w:hAnsi="DIN Next LT Arabic" w:cs="DIN Next LT Arabic"/>
                <w:i w:val="0"/>
                <w:iCs w:val="0"/>
                <w:webHidden/>
              </w:rPr>
              <w:instrText xml:space="preserve"> PAGEREF _Toc38542644 \h </w:instrText>
            </w:r>
            <w:r w:rsidR="00D83059" w:rsidRPr="00D83059">
              <w:rPr>
                <w:rStyle w:val="Hyperlink"/>
                <w:rFonts w:ascii="DIN Next LT Arabic" w:hAnsi="DIN Next LT Arabic" w:cs="DIN Next LT Arabic"/>
                <w:i w:val="0"/>
                <w:iCs w:val="0"/>
                <w:rtl/>
              </w:rPr>
            </w:r>
            <w:r w:rsidR="00D83059" w:rsidRPr="00D83059">
              <w:rPr>
                <w:rStyle w:val="Hyperlink"/>
                <w:rFonts w:ascii="DIN Next LT Arabic" w:hAnsi="DIN Next LT Arabic" w:cs="DIN Next LT Arabic"/>
                <w:i w:val="0"/>
                <w:iCs w:val="0"/>
                <w:rtl/>
              </w:rPr>
              <w:fldChar w:fldCharType="separate"/>
            </w:r>
            <w:r w:rsidR="00D26E35">
              <w:rPr>
                <w:rFonts w:ascii="DIN Next LT Arabic" w:hAnsi="DIN Next LT Arabic" w:cs="DIN Next LT Arabic"/>
                <w:i w:val="0"/>
                <w:iCs w:val="0"/>
                <w:webHidden/>
                <w:rtl/>
              </w:rPr>
              <w:t>22</w:t>
            </w:r>
            <w:r w:rsidR="00D83059" w:rsidRPr="00D83059">
              <w:rPr>
                <w:rStyle w:val="Hyperlink"/>
                <w:rFonts w:ascii="DIN Next LT Arabic" w:hAnsi="DIN Next LT Arabic" w:cs="DIN Next LT Arabic"/>
                <w:i w:val="0"/>
                <w:iCs w:val="0"/>
                <w:rtl/>
              </w:rPr>
              <w:fldChar w:fldCharType="end"/>
            </w:r>
          </w:hyperlink>
        </w:p>
        <w:p w14:paraId="4FE56BBC" w14:textId="24F0EFB8" w:rsidR="00D83059" w:rsidRPr="00D83059" w:rsidRDefault="00606AF1" w:rsidP="00D83059">
          <w:pPr>
            <w:pStyle w:val="TOC3"/>
            <w:tabs>
              <w:tab w:val="left" w:pos="2963"/>
            </w:tabs>
            <w:rPr>
              <w:rFonts w:ascii="DIN Next LT Arabic" w:hAnsi="DIN Next LT Arabic" w:cs="DIN Next LT Arabic"/>
              <w:i w:val="0"/>
              <w:iCs w:val="0"/>
              <w:sz w:val="22"/>
              <w:szCs w:val="22"/>
            </w:rPr>
          </w:pPr>
          <w:hyperlink w:anchor="_Toc38542645" w:history="1">
            <w:r w:rsidR="00D83059" w:rsidRPr="00D83059">
              <w:rPr>
                <w:rStyle w:val="Hyperlink"/>
                <w:rFonts w:ascii="DIN Next LT Arabic" w:hAnsi="DIN Next LT Arabic" w:cs="DIN Next LT Arabic"/>
                <w:i w:val="0"/>
                <w:iCs w:val="0"/>
                <w:rtl/>
              </w:rPr>
              <w:t>25</w:t>
            </w:r>
            <w:r w:rsidR="00D83059" w:rsidRPr="00D83059">
              <w:rPr>
                <w:rFonts w:ascii="DIN Next LT Arabic" w:hAnsi="DIN Next LT Arabic" w:cs="DIN Next LT Arabic"/>
                <w:i w:val="0"/>
                <w:iCs w:val="0"/>
                <w:sz w:val="22"/>
                <w:szCs w:val="22"/>
              </w:rPr>
              <w:tab/>
            </w:r>
            <w:r w:rsidR="00D83059" w:rsidRPr="00D83059">
              <w:rPr>
                <w:rStyle w:val="Hyperlink"/>
                <w:rFonts w:ascii="DIN Next LT Arabic" w:hAnsi="DIN Next LT Arabic" w:cs="DIN Next LT Arabic"/>
                <w:i w:val="0"/>
                <w:iCs w:val="0"/>
                <w:rtl/>
              </w:rPr>
              <w:t>مسؤولية المتعاقد</w:t>
            </w:r>
            <w:r w:rsidR="00D83059" w:rsidRPr="00D83059">
              <w:rPr>
                <w:rFonts w:ascii="DIN Next LT Arabic" w:hAnsi="DIN Next LT Arabic" w:cs="DIN Next LT Arabic"/>
                <w:i w:val="0"/>
                <w:iCs w:val="0"/>
                <w:webHidden/>
              </w:rPr>
              <w:tab/>
            </w:r>
            <w:r w:rsidR="00D83059" w:rsidRPr="00D83059">
              <w:rPr>
                <w:rStyle w:val="Hyperlink"/>
                <w:rFonts w:ascii="DIN Next LT Arabic" w:hAnsi="DIN Next LT Arabic" w:cs="DIN Next LT Arabic"/>
                <w:i w:val="0"/>
                <w:iCs w:val="0"/>
                <w:rtl/>
              </w:rPr>
              <w:fldChar w:fldCharType="begin"/>
            </w:r>
            <w:r w:rsidR="00D83059" w:rsidRPr="00D83059">
              <w:rPr>
                <w:rFonts w:ascii="DIN Next LT Arabic" w:hAnsi="DIN Next LT Arabic" w:cs="DIN Next LT Arabic"/>
                <w:i w:val="0"/>
                <w:iCs w:val="0"/>
                <w:webHidden/>
              </w:rPr>
              <w:instrText xml:space="preserve"> PAGEREF _Toc38542645 \h </w:instrText>
            </w:r>
            <w:r w:rsidR="00D83059" w:rsidRPr="00D83059">
              <w:rPr>
                <w:rStyle w:val="Hyperlink"/>
                <w:rFonts w:ascii="DIN Next LT Arabic" w:hAnsi="DIN Next LT Arabic" w:cs="DIN Next LT Arabic"/>
                <w:i w:val="0"/>
                <w:iCs w:val="0"/>
                <w:rtl/>
              </w:rPr>
            </w:r>
            <w:r w:rsidR="00D83059" w:rsidRPr="00D83059">
              <w:rPr>
                <w:rStyle w:val="Hyperlink"/>
                <w:rFonts w:ascii="DIN Next LT Arabic" w:hAnsi="DIN Next LT Arabic" w:cs="DIN Next LT Arabic"/>
                <w:i w:val="0"/>
                <w:iCs w:val="0"/>
                <w:rtl/>
              </w:rPr>
              <w:fldChar w:fldCharType="separate"/>
            </w:r>
            <w:r w:rsidR="00D26E35">
              <w:rPr>
                <w:rFonts w:ascii="DIN Next LT Arabic" w:hAnsi="DIN Next LT Arabic" w:cs="DIN Next LT Arabic"/>
                <w:i w:val="0"/>
                <w:iCs w:val="0"/>
                <w:webHidden/>
                <w:rtl/>
              </w:rPr>
              <w:t>22</w:t>
            </w:r>
            <w:r w:rsidR="00D83059" w:rsidRPr="00D83059">
              <w:rPr>
                <w:rStyle w:val="Hyperlink"/>
                <w:rFonts w:ascii="DIN Next LT Arabic" w:hAnsi="DIN Next LT Arabic" w:cs="DIN Next LT Arabic"/>
                <w:i w:val="0"/>
                <w:iCs w:val="0"/>
                <w:rtl/>
              </w:rPr>
              <w:fldChar w:fldCharType="end"/>
            </w:r>
          </w:hyperlink>
        </w:p>
        <w:p w14:paraId="2F62F5FF" w14:textId="2841137E" w:rsidR="00D83059" w:rsidRPr="00D83059" w:rsidRDefault="00606AF1" w:rsidP="00D83059">
          <w:pPr>
            <w:pStyle w:val="TOC3"/>
            <w:tabs>
              <w:tab w:val="left" w:pos="3698"/>
            </w:tabs>
            <w:rPr>
              <w:rFonts w:ascii="DIN Next LT Arabic" w:hAnsi="DIN Next LT Arabic" w:cs="DIN Next LT Arabic"/>
              <w:i w:val="0"/>
              <w:iCs w:val="0"/>
              <w:sz w:val="22"/>
              <w:szCs w:val="22"/>
            </w:rPr>
          </w:pPr>
          <w:hyperlink w:anchor="_Toc38542646" w:history="1">
            <w:r w:rsidR="00D83059" w:rsidRPr="00D83059">
              <w:rPr>
                <w:rStyle w:val="Hyperlink"/>
                <w:rFonts w:ascii="DIN Next LT Arabic" w:hAnsi="DIN Next LT Arabic" w:cs="DIN Next LT Arabic"/>
                <w:i w:val="0"/>
                <w:iCs w:val="0"/>
                <w:rtl/>
              </w:rPr>
              <w:t>26</w:t>
            </w:r>
            <w:r w:rsidR="00D83059" w:rsidRPr="00D83059">
              <w:rPr>
                <w:rFonts w:ascii="DIN Next LT Arabic" w:hAnsi="DIN Next LT Arabic" w:cs="DIN Next LT Arabic"/>
                <w:i w:val="0"/>
                <w:iCs w:val="0"/>
                <w:sz w:val="22"/>
                <w:szCs w:val="22"/>
              </w:rPr>
              <w:tab/>
            </w:r>
            <w:r w:rsidR="00D83059" w:rsidRPr="00D83059">
              <w:rPr>
                <w:rStyle w:val="Hyperlink"/>
                <w:rFonts w:ascii="DIN Next LT Arabic" w:hAnsi="DIN Next LT Arabic" w:cs="DIN Next LT Arabic"/>
                <w:i w:val="0"/>
                <w:iCs w:val="0"/>
                <w:rtl/>
              </w:rPr>
              <w:t>ممثل المتعاقد في الموقع</w:t>
            </w:r>
            <w:r w:rsidR="00D83059" w:rsidRPr="00D83059">
              <w:rPr>
                <w:rFonts w:ascii="DIN Next LT Arabic" w:hAnsi="DIN Next LT Arabic" w:cs="DIN Next LT Arabic"/>
                <w:i w:val="0"/>
                <w:iCs w:val="0"/>
                <w:webHidden/>
              </w:rPr>
              <w:tab/>
            </w:r>
            <w:r w:rsidR="00D83059" w:rsidRPr="00D83059">
              <w:rPr>
                <w:rStyle w:val="Hyperlink"/>
                <w:rFonts w:ascii="DIN Next LT Arabic" w:hAnsi="DIN Next LT Arabic" w:cs="DIN Next LT Arabic"/>
                <w:i w:val="0"/>
                <w:iCs w:val="0"/>
                <w:rtl/>
              </w:rPr>
              <w:fldChar w:fldCharType="begin"/>
            </w:r>
            <w:r w:rsidR="00D83059" w:rsidRPr="00D83059">
              <w:rPr>
                <w:rFonts w:ascii="DIN Next LT Arabic" w:hAnsi="DIN Next LT Arabic" w:cs="DIN Next LT Arabic"/>
                <w:i w:val="0"/>
                <w:iCs w:val="0"/>
                <w:webHidden/>
              </w:rPr>
              <w:instrText xml:space="preserve"> PAGEREF _Toc38542646 \h </w:instrText>
            </w:r>
            <w:r w:rsidR="00D83059" w:rsidRPr="00D83059">
              <w:rPr>
                <w:rStyle w:val="Hyperlink"/>
                <w:rFonts w:ascii="DIN Next LT Arabic" w:hAnsi="DIN Next LT Arabic" w:cs="DIN Next LT Arabic"/>
                <w:i w:val="0"/>
                <w:iCs w:val="0"/>
                <w:rtl/>
              </w:rPr>
            </w:r>
            <w:r w:rsidR="00D83059" w:rsidRPr="00D83059">
              <w:rPr>
                <w:rStyle w:val="Hyperlink"/>
                <w:rFonts w:ascii="DIN Next LT Arabic" w:hAnsi="DIN Next LT Arabic" w:cs="DIN Next LT Arabic"/>
                <w:i w:val="0"/>
                <w:iCs w:val="0"/>
                <w:rtl/>
              </w:rPr>
              <w:fldChar w:fldCharType="separate"/>
            </w:r>
            <w:r w:rsidR="00D26E35">
              <w:rPr>
                <w:rFonts w:ascii="DIN Next LT Arabic" w:hAnsi="DIN Next LT Arabic" w:cs="DIN Next LT Arabic"/>
                <w:i w:val="0"/>
                <w:iCs w:val="0"/>
                <w:webHidden/>
                <w:rtl/>
              </w:rPr>
              <w:t>23</w:t>
            </w:r>
            <w:r w:rsidR="00D83059" w:rsidRPr="00D83059">
              <w:rPr>
                <w:rStyle w:val="Hyperlink"/>
                <w:rFonts w:ascii="DIN Next LT Arabic" w:hAnsi="DIN Next LT Arabic" w:cs="DIN Next LT Arabic"/>
                <w:i w:val="0"/>
                <w:iCs w:val="0"/>
                <w:rtl/>
              </w:rPr>
              <w:fldChar w:fldCharType="end"/>
            </w:r>
          </w:hyperlink>
        </w:p>
        <w:p w14:paraId="0284044B" w14:textId="7E1EF79E" w:rsidR="00D83059" w:rsidRPr="00D83059" w:rsidRDefault="00606AF1" w:rsidP="00D83059">
          <w:pPr>
            <w:pStyle w:val="TOC3"/>
            <w:tabs>
              <w:tab w:val="left" w:pos="2520"/>
            </w:tabs>
            <w:rPr>
              <w:rFonts w:ascii="DIN Next LT Arabic" w:hAnsi="DIN Next LT Arabic" w:cs="DIN Next LT Arabic"/>
              <w:i w:val="0"/>
              <w:iCs w:val="0"/>
              <w:sz w:val="22"/>
              <w:szCs w:val="22"/>
            </w:rPr>
          </w:pPr>
          <w:hyperlink w:anchor="_Toc38542647" w:history="1">
            <w:r w:rsidR="00D83059" w:rsidRPr="00D83059">
              <w:rPr>
                <w:rStyle w:val="Hyperlink"/>
                <w:rFonts w:ascii="DIN Next LT Arabic" w:hAnsi="DIN Next LT Arabic" w:cs="DIN Next LT Arabic"/>
                <w:i w:val="0"/>
                <w:iCs w:val="0"/>
                <w:rtl/>
              </w:rPr>
              <w:t>27</w:t>
            </w:r>
            <w:r w:rsidR="00D83059" w:rsidRPr="00D83059">
              <w:rPr>
                <w:rFonts w:ascii="DIN Next LT Arabic" w:hAnsi="DIN Next LT Arabic" w:cs="DIN Next LT Arabic"/>
                <w:i w:val="0"/>
                <w:iCs w:val="0"/>
                <w:sz w:val="22"/>
                <w:szCs w:val="22"/>
              </w:rPr>
              <w:tab/>
            </w:r>
            <w:r w:rsidR="00D83059" w:rsidRPr="00D83059">
              <w:rPr>
                <w:rStyle w:val="Hyperlink"/>
                <w:rFonts w:ascii="DIN Next LT Arabic" w:hAnsi="DIN Next LT Arabic" w:cs="DIN Next LT Arabic"/>
                <w:i w:val="0"/>
                <w:iCs w:val="0"/>
                <w:rtl/>
              </w:rPr>
              <w:t>تنسيق التوريد</w:t>
            </w:r>
            <w:r w:rsidR="00D83059" w:rsidRPr="00D83059">
              <w:rPr>
                <w:rFonts w:ascii="DIN Next LT Arabic" w:hAnsi="DIN Next LT Arabic" w:cs="DIN Next LT Arabic"/>
                <w:i w:val="0"/>
                <w:iCs w:val="0"/>
                <w:webHidden/>
              </w:rPr>
              <w:tab/>
            </w:r>
            <w:r w:rsidR="00D83059" w:rsidRPr="00D83059">
              <w:rPr>
                <w:rStyle w:val="Hyperlink"/>
                <w:rFonts w:ascii="DIN Next LT Arabic" w:hAnsi="DIN Next LT Arabic" w:cs="DIN Next LT Arabic"/>
                <w:i w:val="0"/>
                <w:iCs w:val="0"/>
                <w:rtl/>
              </w:rPr>
              <w:fldChar w:fldCharType="begin"/>
            </w:r>
            <w:r w:rsidR="00D83059" w:rsidRPr="00D83059">
              <w:rPr>
                <w:rFonts w:ascii="DIN Next LT Arabic" w:hAnsi="DIN Next LT Arabic" w:cs="DIN Next LT Arabic"/>
                <w:i w:val="0"/>
                <w:iCs w:val="0"/>
                <w:webHidden/>
              </w:rPr>
              <w:instrText xml:space="preserve"> PAGEREF _Toc38542647 \h </w:instrText>
            </w:r>
            <w:r w:rsidR="00D83059" w:rsidRPr="00D83059">
              <w:rPr>
                <w:rStyle w:val="Hyperlink"/>
                <w:rFonts w:ascii="DIN Next LT Arabic" w:hAnsi="DIN Next LT Arabic" w:cs="DIN Next LT Arabic"/>
                <w:i w:val="0"/>
                <w:iCs w:val="0"/>
                <w:rtl/>
              </w:rPr>
            </w:r>
            <w:r w:rsidR="00D83059" w:rsidRPr="00D83059">
              <w:rPr>
                <w:rStyle w:val="Hyperlink"/>
                <w:rFonts w:ascii="DIN Next LT Arabic" w:hAnsi="DIN Next LT Arabic" w:cs="DIN Next LT Arabic"/>
                <w:i w:val="0"/>
                <w:iCs w:val="0"/>
                <w:rtl/>
              </w:rPr>
              <w:fldChar w:fldCharType="separate"/>
            </w:r>
            <w:r w:rsidR="00D26E35">
              <w:rPr>
                <w:rFonts w:ascii="DIN Next LT Arabic" w:hAnsi="DIN Next LT Arabic" w:cs="DIN Next LT Arabic"/>
                <w:i w:val="0"/>
                <w:iCs w:val="0"/>
                <w:webHidden/>
                <w:rtl/>
              </w:rPr>
              <w:t>23</w:t>
            </w:r>
            <w:r w:rsidR="00D83059" w:rsidRPr="00D83059">
              <w:rPr>
                <w:rStyle w:val="Hyperlink"/>
                <w:rFonts w:ascii="DIN Next LT Arabic" w:hAnsi="DIN Next LT Arabic" w:cs="DIN Next LT Arabic"/>
                <w:i w:val="0"/>
                <w:iCs w:val="0"/>
                <w:rtl/>
              </w:rPr>
              <w:fldChar w:fldCharType="end"/>
            </w:r>
          </w:hyperlink>
        </w:p>
        <w:p w14:paraId="1DA55DC2" w14:textId="1537290A" w:rsidR="00D83059" w:rsidRPr="00D83059" w:rsidRDefault="00606AF1" w:rsidP="00D83059">
          <w:pPr>
            <w:pStyle w:val="TOC3"/>
            <w:tabs>
              <w:tab w:val="left" w:pos="3476"/>
            </w:tabs>
            <w:rPr>
              <w:rFonts w:ascii="DIN Next LT Arabic" w:hAnsi="DIN Next LT Arabic" w:cs="DIN Next LT Arabic"/>
              <w:i w:val="0"/>
              <w:iCs w:val="0"/>
              <w:sz w:val="22"/>
              <w:szCs w:val="22"/>
            </w:rPr>
          </w:pPr>
          <w:hyperlink w:anchor="_Toc38542648" w:history="1">
            <w:r w:rsidR="00D83059" w:rsidRPr="00D83059">
              <w:rPr>
                <w:rStyle w:val="Hyperlink"/>
                <w:rFonts w:ascii="DIN Next LT Arabic" w:hAnsi="DIN Next LT Arabic" w:cs="DIN Next LT Arabic"/>
                <w:i w:val="0"/>
                <w:iCs w:val="0"/>
                <w:rtl/>
              </w:rPr>
              <w:t>28</w:t>
            </w:r>
            <w:r w:rsidR="00D83059" w:rsidRPr="00D83059">
              <w:rPr>
                <w:rFonts w:ascii="DIN Next LT Arabic" w:hAnsi="DIN Next LT Arabic" w:cs="DIN Next LT Arabic"/>
                <w:i w:val="0"/>
                <w:iCs w:val="0"/>
                <w:sz w:val="22"/>
                <w:szCs w:val="22"/>
              </w:rPr>
              <w:tab/>
            </w:r>
            <w:r w:rsidR="00D83059" w:rsidRPr="00D83059">
              <w:rPr>
                <w:rStyle w:val="Hyperlink"/>
                <w:rFonts w:ascii="DIN Next LT Arabic" w:hAnsi="DIN Next LT Arabic" w:cs="DIN Next LT Arabic"/>
                <w:i w:val="0"/>
                <w:iCs w:val="0"/>
                <w:rtl/>
              </w:rPr>
              <w:t>السلامة والصحة المهنية</w:t>
            </w:r>
            <w:r w:rsidR="00D83059" w:rsidRPr="00D83059">
              <w:rPr>
                <w:rFonts w:ascii="DIN Next LT Arabic" w:hAnsi="DIN Next LT Arabic" w:cs="DIN Next LT Arabic"/>
                <w:i w:val="0"/>
                <w:iCs w:val="0"/>
                <w:webHidden/>
              </w:rPr>
              <w:tab/>
            </w:r>
            <w:r w:rsidR="00D83059" w:rsidRPr="00D83059">
              <w:rPr>
                <w:rStyle w:val="Hyperlink"/>
                <w:rFonts w:ascii="DIN Next LT Arabic" w:hAnsi="DIN Next LT Arabic" w:cs="DIN Next LT Arabic"/>
                <w:i w:val="0"/>
                <w:iCs w:val="0"/>
                <w:rtl/>
              </w:rPr>
              <w:fldChar w:fldCharType="begin"/>
            </w:r>
            <w:r w:rsidR="00D83059" w:rsidRPr="00D83059">
              <w:rPr>
                <w:rFonts w:ascii="DIN Next LT Arabic" w:hAnsi="DIN Next LT Arabic" w:cs="DIN Next LT Arabic"/>
                <w:i w:val="0"/>
                <w:iCs w:val="0"/>
                <w:webHidden/>
              </w:rPr>
              <w:instrText xml:space="preserve"> PAGEREF _Toc38542648 \h </w:instrText>
            </w:r>
            <w:r w:rsidR="00D83059" w:rsidRPr="00D83059">
              <w:rPr>
                <w:rStyle w:val="Hyperlink"/>
                <w:rFonts w:ascii="DIN Next LT Arabic" w:hAnsi="DIN Next LT Arabic" w:cs="DIN Next LT Arabic"/>
                <w:i w:val="0"/>
                <w:iCs w:val="0"/>
                <w:rtl/>
              </w:rPr>
            </w:r>
            <w:r w:rsidR="00D83059" w:rsidRPr="00D83059">
              <w:rPr>
                <w:rStyle w:val="Hyperlink"/>
                <w:rFonts w:ascii="DIN Next LT Arabic" w:hAnsi="DIN Next LT Arabic" w:cs="DIN Next LT Arabic"/>
                <w:i w:val="0"/>
                <w:iCs w:val="0"/>
                <w:rtl/>
              </w:rPr>
              <w:fldChar w:fldCharType="separate"/>
            </w:r>
            <w:r w:rsidR="00D26E35">
              <w:rPr>
                <w:rFonts w:ascii="DIN Next LT Arabic" w:hAnsi="DIN Next LT Arabic" w:cs="DIN Next LT Arabic"/>
                <w:i w:val="0"/>
                <w:iCs w:val="0"/>
                <w:webHidden/>
                <w:rtl/>
              </w:rPr>
              <w:t>23</w:t>
            </w:r>
            <w:r w:rsidR="00D83059" w:rsidRPr="00D83059">
              <w:rPr>
                <w:rStyle w:val="Hyperlink"/>
                <w:rFonts w:ascii="DIN Next LT Arabic" w:hAnsi="DIN Next LT Arabic" w:cs="DIN Next LT Arabic"/>
                <w:i w:val="0"/>
                <w:iCs w:val="0"/>
                <w:rtl/>
              </w:rPr>
              <w:fldChar w:fldCharType="end"/>
            </w:r>
          </w:hyperlink>
        </w:p>
        <w:p w14:paraId="6C0A8AE8" w14:textId="051D47CD" w:rsidR="00D83059" w:rsidRPr="00D83059" w:rsidRDefault="00606AF1" w:rsidP="00D83059">
          <w:pPr>
            <w:pStyle w:val="TOC3"/>
            <w:tabs>
              <w:tab w:val="left" w:pos="2320"/>
            </w:tabs>
            <w:rPr>
              <w:rFonts w:ascii="DIN Next LT Arabic" w:hAnsi="DIN Next LT Arabic" w:cs="DIN Next LT Arabic"/>
              <w:i w:val="0"/>
              <w:iCs w:val="0"/>
              <w:sz w:val="22"/>
              <w:szCs w:val="22"/>
            </w:rPr>
          </w:pPr>
          <w:hyperlink w:anchor="_Toc38542649" w:history="1">
            <w:r w:rsidR="00D83059" w:rsidRPr="00D83059">
              <w:rPr>
                <w:rStyle w:val="Hyperlink"/>
                <w:rFonts w:ascii="DIN Next LT Arabic" w:hAnsi="DIN Next LT Arabic" w:cs="DIN Next LT Arabic"/>
                <w:i w:val="0"/>
                <w:iCs w:val="0"/>
                <w:rtl/>
              </w:rPr>
              <w:t>29</w:t>
            </w:r>
            <w:r w:rsidR="00D83059" w:rsidRPr="00D83059">
              <w:rPr>
                <w:rFonts w:ascii="DIN Next LT Arabic" w:hAnsi="DIN Next LT Arabic" w:cs="DIN Next LT Arabic"/>
                <w:i w:val="0"/>
                <w:iCs w:val="0"/>
                <w:sz w:val="22"/>
                <w:szCs w:val="22"/>
              </w:rPr>
              <w:tab/>
            </w:r>
            <w:r w:rsidR="00D83059" w:rsidRPr="00D83059">
              <w:rPr>
                <w:rStyle w:val="Hyperlink"/>
                <w:rFonts w:ascii="DIN Next LT Arabic" w:hAnsi="DIN Next LT Arabic" w:cs="DIN Next LT Arabic"/>
                <w:i w:val="0"/>
                <w:iCs w:val="0"/>
                <w:rtl/>
              </w:rPr>
              <w:t>حماية البيئة</w:t>
            </w:r>
            <w:r w:rsidR="00D83059" w:rsidRPr="00D83059">
              <w:rPr>
                <w:rFonts w:ascii="DIN Next LT Arabic" w:hAnsi="DIN Next LT Arabic" w:cs="DIN Next LT Arabic"/>
                <w:i w:val="0"/>
                <w:iCs w:val="0"/>
                <w:webHidden/>
              </w:rPr>
              <w:tab/>
            </w:r>
            <w:r w:rsidR="00D83059" w:rsidRPr="00D83059">
              <w:rPr>
                <w:rStyle w:val="Hyperlink"/>
                <w:rFonts w:ascii="DIN Next LT Arabic" w:hAnsi="DIN Next LT Arabic" w:cs="DIN Next LT Arabic"/>
                <w:i w:val="0"/>
                <w:iCs w:val="0"/>
                <w:rtl/>
              </w:rPr>
              <w:fldChar w:fldCharType="begin"/>
            </w:r>
            <w:r w:rsidR="00D83059" w:rsidRPr="00D83059">
              <w:rPr>
                <w:rFonts w:ascii="DIN Next LT Arabic" w:hAnsi="DIN Next LT Arabic" w:cs="DIN Next LT Arabic"/>
                <w:i w:val="0"/>
                <w:iCs w:val="0"/>
                <w:webHidden/>
              </w:rPr>
              <w:instrText xml:space="preserve"> PAGEREF _Toc38542649 \h </w:instrText>
            </w:r>
            <w:r w:rsidR="00D83059" w:rsidRPr="00D83059">
              <w:rPr>
                <w:rStyle w:val="Hyperlink"/>
                <w:rFonts w:ascii="DIN Next LT Arabic" w:hAnsi="DIN Next LT Arabic" w:cs="DIN Next LT Arabic"/>
                <w:i w:val="0"/>
                <w:iCs w:val="0"/>
                <w:rtl/>
              </w:rPr>
            </w:r>
            <w:r w:rsidR="00D83059" w:rsidRPr="00D83059">
              <w:rPr>
                <w:rStyle w:val="Hyperlink"/>
                <w:rFonts w:ascii="DIN Next LT Arabic" w:hAnsi="DIN Next LT Arabic" w:cs="DIN Next LT Arabic"/>
                <w:i w:val="0"/>
                <w:iCs w:val="0"/>
                <w:rtl/>
              </w:rPr>
              <w:fldChar w:fldCharType="separate"/>
            </w:r>
            <w:r w:rsidR="00D26E35">
              <w:rPr>
                <w:rFonts w:ascii="DIN Next LT Arabic" w:hAnsi="DIN Next LT Arabic" w:cs="DIN Next LT Arabic"/>
                <w:i w:val="0"/>
                <w:iCs w:val="0"/>
                <w:webHidden/>
                <w:rtl/>
              </w:rPr>
              <w:t>23</w:t>
            </w:r>
            <w:r w:rsidR="00D83059" w:rsidRPr="00D83059">
              <w:rPr>
                <w:rStyle w:val="Hyperlink"/>
                <w:rFonts w:ascii="DIN Next LT Arabic" w:hAnsi="DIN Next LT Arabic" w:cs="DIN Next LT Arabic"/>
                <w:i w:val="0"/>
                <w:iCs w:val="0"/>
                <w:rtl/>
              </w:rPr>
              <w:fldChar w:fldCharType="end"/>
            </w:r>
          </w:hyperlink>
        </w:p>
        <w:p w14:paraId="6B7FD64C" w14:textId="083231F4" w:rsidR="00D83059" w:rsidRPr="00D83059" w:rsidRDefault="00606AF1" w:rsidP="00D83059">
          <w:pPr>
            <w:pStyle w:val="TOC3"/>
            <w:tabs>
              <w:tab w:val="left" w:pos="2475"/>
            </w:tabs>
            <w:rPr>
              <w:rFonts w:ascii="DIN Next LT Arabic" w:hAnsi="DIN Next LT Arabic" w:cs="DIN Next LT Arabic"/>
              <w:i w:val="0"/>
              <w:iCs w:val="0"/>
              <w:sz w:val="22"/>
              <w:szCs w:val="22"/>
            </w:rPr>
          </w:pPr>
          <w:hyperlink w:anchor="_Toc38542650" w:history="1">
            <w:r w:rsidR="00D83059" w:rsidRPr="00D83059">
              <w:rPr>
                <w:rStyle w:val="Hyperlink"/>
                <w:rFonts w:ascii="DIN Next LT Arabic" w:hAnsi="DIN Next LT Arabic" w:cs="DIN Next LT Arabic"/>
                <w:i w:val="0"/>
                <w:iCs w:val="0"/>
                <w:rtl/>
              </w:rPr>
              <w:t>30</w:t>
            </w:r>
            <w:r w:rsidR="00D83059" w:rsidRPr="00D83059">
              <w:rPr>
                <w:rFonts w:ascii="DIN Next LT Arabic" w:hAnsi="DIN Next LT Arabic" w:cs="DIN Next LT Arabic"/>
                <w:i w:val="0"/>
                <w:iCs w:val="0"/>
                <w:sz w:val="22"/>
                <w:szCs w:val="22"/>
              </w:rPr>
              <w:tab/>
            </w:r>
            <w:r w:rsidR="00D83059" w:rsidRPr="00D83059">
              <w:rPr>
                <w:rStyle w:val="Hyperlink"/>
                <w:rFonts w:ascii="DIN Next LT Arabic" w:hAnsi="DIN Next LT Arabic" w:cs="DIN Next LT Arabic"/>
                <w:i w:val="0"/>
                <w:iCs w:val="0"/>
                <w:rtl/>
              </w:rPr>
              <w:t>ضمان الجودة</w:t>
            </w:r>
            <w:r w:rsidR="00D83059" w:rsidRPr="00D83059">
              <w:rPr>
                <w:rFonts w:ascii="DIN Next LT Arabic" w:hAnsi="DIN Next LT Arabic" w:cs="DIN Next LT Arabic"/>
                <w:i w:val="0"/>
                <w:iCs w:val="0"/>
                <w:webHidden/>
              </w:rPr>
              <w:tab/>
            </w:r>
            <w:r w:rsidR="00D83059" w:rsidRPr="00D83059">
              <w:rPr>
                <w:rStyle w:val="Hyperlink"/>
                <w:rFonts w:ascii="DIN Next LT Arabic" w:hAnsi="DIN Next LT Arabic" w:cs="DIN Next LT Arabic"/>
                <w:i w:val="0"/>
                <w:iCs w:val="0"/>
                <w:rtl/>
              </w:rPr>
              <w:fldChar w:fldCharType="begin"/>
            </w:r>
            <w:r w:rsidR="00D83059" w:rsidRPr="00D83059">
              <w:rPr>
                <w:rFonts w:ascii="DIN Next LT Arabic" w:hAnsi="DIN Next LT Arabic" w:cs="DIN Next LT Arabic"/>
                <w:i w:val="0"/>
                <w:iCs w:val="0"/>
                <w:webHidden/>
              </w:rPr>
              <w:instrText xml:space="preserve"> PAGEREF _Toc38542650 \h </w:instrText>
            </w:r>
            <w:r w:rsidR="00D83059" w:rsidRPr="00D83059">
              <w:rPr>
                <w:rStyle w:val="Hyperlink"/>
                <w:rFonts w:ascii="DIN Next LT Arabic" w:hAnsi="DIN Next LT Arabic" w:cs="DIN Next LT Arabic"/>
                <w:i w:val="0"/>
                <w:iCs w:val="0"/>
                <w:rtl/>
              </w:rPr>
            </w:r>
            <w:r w:rsidR="00D83059" w:rsidRPr="00D83059">
              <w:rPr>
                <w:rStyle w:val="Hyperlink"/>
                <w:rFonts w:ascii="DIN Next LT Arabic" w:hAnsi="DIN Next LT Arabic" w:cs="DIN Next LT Arabic"/>
                <w:i w:val="0"/>
                <w:iCs w:val="0"/>
                <w:rtl/>
              </w:rPr>
              <w:fldChar w:fldCharType="separate"/>
            </w:r>
            <w:r w:rsidR="00D26E35">
              <w:rPr>
                <w:rFonts w:ascii="DIN Next LT Arabic" w:hAnsi="DIN Next LT Arabic" w:cs="DIN Next LT Arabic"/>
                <w:i w:val="0"/>
                <w:iCs w:val="0"/>
                <w:webHidden/>
                <w:rtl/>
              </w:rPr>
              <w:t>24</w:t>
            </w:r>
            <w:r w:rsidR="00D83059" w:rsidRPr="00D83059">
              <w:rPr>
                <w:rStyle w:val="Hyperlink"/>
                <w:rFonts w:ascii="DIN Next LT Arabic" w:hAnsi="DIN Next LT Arabic" w:cs="DIN Next LT Arabic"/>
                <w:i w:val="0"/>
                <w:iCs w:val="0"/>
                <w:rtl/>
              </w:rPr>
              <w:fldChar w:fldCharType="end"/>
            </w:r>
          </w:hyperlink>
        </w:p>
        <w:p w14:paraId="224D10BB" w14:textId="56D2D285" w:rsidR="00D83059" w:rsidRPr="00D83059" w:rsidRDefault="00606AF1" w:rsidP="00D83059">
          <w:pPr>
            <w:pStyle w:val="TOC3"/>
            <w:tabs>
              <w:tab w:val="left" w:pos="2430"/>
            </w:tabs>
            <w:rPr>
              <w:rFonts w:ascii="DIN Next LT Arabic" w:hAnsi="DIN Next LT Arabic" w:cs="DIN Next LT Arabic"/>
              <w:i w:val="0"/>
              <w:iCs w:val="0"/>
              <w:sz w:val="22"/>
              <w:szCs w:val="22"/>
            </w:rPr>
          </w:pPr>
          <w:hyperlink w:anchor="_Toc38542651" w:history="1">
            <w:r w:rsidR="00D83059" w:rsidRPr="00D83059">
              <w:rPr>
                <w:rStyle w:val="Hyperlink"/>
                <w:rFonts w:ascii="DIN Next LT Arabic" w:hAnsi="DIN Next LT Arabic" w:cs="DIN Next LT Arabic"/>
                <w:i w:val="0"/>
                <w:iCs w:val="0"/>
                <w:rtl/>
              </w:rPr>
              <w:t>31</w:t>
            </w:r>
            <w:r w:rsidR="00D83059" w:rsidRPr="00D83059">
              <w:rPr>
                <w:rFonts w:ascii="DIN Next LT Arabic" w:hAnsi="DIN Next LT Arabic" w:cs="DIN Next LT Arabic"/>
                <w:i w:val="0"/>
                <w:iCs w:val="0"/>
                <w:sz w:val="22"/>
                <w:szCs w:val="22"/>
              </w:rPr>
              <w:tab/>
            </w:r>
            <w:r w:rsidR="00D83059" w:rsidRPr="00D83059">
              <w:rPr>
                <w:rStyle w:val="Hyperlink"/>
                <w:rFonts w:ascii="DIN Next LT Arabic" w:hAnsi="DIN Next LT Arabic" w:cs="DIN Next LT Arabic"/>
                <w:i w:val="0"/>
                <w:iCs w:val="0"/>
                <w:rtl/>
              </w:rPr>
              <w:t>نقل الأصناف</w:t>
            </w:r>
            <w:r w:rsidR="00D83059" w:rsidRPr="00D83059">
              <w:rPr>
                <w:rFonts w:ascii="DIN Next LT Arabic" w:hAnsi="DIN Next LT Arabic" w:cs="DIN Next LT Arabic"/>
                <w:i w:val="0"/>
                <w:iCs w:val="0"/>
                <w:webHidden/>
              </w:rPr>
              <w:tab/>
            </w:r>
            <w:r w:rsidR="00D83059" w:rsidRPr="00D83059">
              <w:rPr>
                <w:rStyle w:val="Hyperlink"/>
                <w:rFonts w:ascii="DIN Next LT Arabic" w:hAnsi="DIN Next LT Arabic" w:cs="DIN Next LT Arabic"/>
                <w:i w:val="0"/>
                <w:iCs w:val="0"/>
                <w:rtl/>
              </w:rPr>
              <w:fldChar w:fldCharType="begin"/>
            </w:r>
            <w:r w:rsidR="00D83059" w:rsidRPr="00D83059">
              <w:rPr>
                <w:rFonts w:ascii="DIN Next LT Arabic" w:hAnsi="DIN Next LT Arabic" w:cs="DIN Next LT Arabic"/>
                <w:i w:val="0"/>
                <w:iCs w:val="0"/>
                <w:webHidden/>
              </w:rPr>
              <w:instrText xml:space="preserve"> PAGEREF _Toc38542651 \h </w:instrText>
            </w:r>
            <w:r w:rsidR="00D83059" w:rsidRPr="00D83059">
              <w:rPr>
                <w:rStyle w:val="Hyperlink"/>
                <w:rFonts w:ascii="DIN Next LT Arabic" w:hAnsi="DIN Next LT Arabic" w:cs="DIN Next LT Arabic"/>
                <w:i w:val="0"/>
                <w:iCs w:val="0"/>
                <w:rtl/>
              </w:rPr>
            </w:r>
            <w:r w:rsidR="00D83059" w:rsidRPr="00D83059">
              <w:rPr>
                <w:rStyle w:val="Hyperlink"/>
                <w:rFonts w:ascii="DIN Next LT Arabic" w:hAnsi="DIN Next LT Arabic" w:cs="DIN Next LT Arabic"/>
                <w:i w:val="0"/>
                <w:iCs w:val="0"/>
                <w:rtl/>
              </w:rPr>
              <w:fldChar w:fldCharType="separate"/>
            </w:r>
            <w:r w:rsidR="00D26E35">
              <w:rPr>
                <w:rFonts w:ascii="DIN Next LT Arabic" w:hAnsi="DIN Next LT Arabic" w:cs="DIN Next LT Arabic"/>
                <w:i w:val="0"/>
                <w:iCs w:val="0"/>
                <w:webHidden/>
                <w:rtl/>
              </w:rPr>
              <w:t>24</w:t>
            </w:r>
            <w:r w:rsidR="00D83059" w:rsidRPr="00D83059">
              <w:rPr>
                <w:rStyle w:val="Hyperlink"/>
                <w:rFonts w:ascii="DIN Next LT Arabic" w:hAnsi="DIN Next LT Arabic" w:cs="DIN Next LT Arabic"/>
                <w:i w:val="0"/>
                <w:iCs w:val="0"/>
                <w:rtl/>
              </w:rPr>
              <w:fldChar w:fldCharType="end"/>
            </w:r>
          </w:hyperlink>
        </w:p>
        <w:p w14:paraId="018797CD" w14:textId="547B4056" w:rsidR="00D83059" w:rsidRPr="00D83059" w:rsidRDefault="00606AF1" w:rsidP="00D83059">
          <w:pPr>
            <w:pStyle w:val="TOC3"/>
            <w:tabs>
              <w:tab w:val="left" w:pos="3551"/>
            </w:tabs>
            <w:rPr>
              <w:rFonts w:ascii="DIN Next LT Arabic" w:hAnsi="DIN Next LT Arabic" w:cs="DIN Next LT Arabic"/>
              <w:i w:val="0"/>
              <w:iCs w:val="0"/>
              <w:sz w:val="22"/>
              <w:szCs w:val="22"/>
            </w:rPr>
          </w:pPr>
          <w:hyperlink w:anchor="_Toc38542652" w:history="1">
            <w:r w:rsidR="00D83059" w:rsidRPr="00D83059">
              <w:rPr>
                <w:rStyle w:val="Hyperlink"/>
                <w:rFonts w:ascii="DIN Next LT Arabic" w:hAnsi="DIN Next LT Arabic" w:cs="DIN Next LT Arabic"/>
                <w:i w:val="0"/>
                <w:iCs w:val="0"/>
                <w:rtl/>
              </w:rPr>
              <w:t>32</w:t>
            </w:r>
            <w:r w:rsidR="00D83059" w:rsidRPr="00D83059">
              <w:rPr>
                <w:rFonts w:ascii="DIN Next LT Arabic" w:hAnsi="DIN Next LT Arabic" w:cs="DIN Next LT Arabic"/>
                <w:i w:val="0"/>
                <w:iCs w:val="0"/>
                <w:sz w:val="22"/>
                <w:szCs w:val="22"/>
              </w:rPr>
              <w:tab/>
            </w:r>
            <w:r w:rsidR="00D83059" w:rsidRPr="00D83059">
              <w:rPr>
                <w:rStyle w:val="Hyperlink"/>
                <w:rFonts w:ascii="DIN Next LT Arabic" w:hAnsi="DIN Next LT Arabic" w:cs="DIN Next LT Arabic"/>
                <w:i w:val="0"/>
                <w:iCs w:val="0"/>
                <w:rtl/>
              </w:rPr>
              <w:t>ممتلكات الجهة الحكومية</w:t>
            </w:r>
            <w:r w:rsidR="00D83059" w:rsidRPr="00D83059">
              <w:rPr>
                <w:rFonts w:ascii="DIN Next LT Arabic" w:hAnsi="DIN Next LT Arabic" w:cs="DIN Next LT Arabic"/>
                <w:i w:val="0"/>
                <w:iCs w:val="0"/>
                <w:webHidden/>
              </w:rPr>
              <w:tab/>
            </w:r>
            <w:r w:rsidR="00D83059" w:rsidRPr="00D83059">
              <w:rPr>
                <w:rStyle w:val="Hyperlink"/>
                <w:rFonts w:ascii="DIN Next LT Arabic" w:hAnsi="DIN Next LT Arabic" w:cs="DIN Next LT Arabic"/>
                <w:i w:val="0"/>
                <w:iCs w:val="0"/>
                <w:rtl/>
              </w:rPr>
              <w:fldChar w:fldCharType="begin"/>
            </w:r>
            <w:r w:rsidR="00D83059" w:rsidRPr="00D83059">
              <w:rPr>
                <w:rFonts w:ascii="DIN Next LT Arabic" w:hAnsi="DIN Next LT Arabic" w:cs="DIN Next LT Arabic"/>
                <w:i w:val="0"/>
                <w:iCs w:val="0"/>
                <w:webHidden/>
              </w:rPr>
              <w:instrText xml:space="preserve"> PAGEREF _Toc38542652 \h </w:instrText>
            </w:r>
            <w:r w:rsidR="00D83059" w:rsidRPr="00D83059">
              <w:rPr>
                <w:rStyle w:val="Hyperlink"/>
                <w:rFonts w:ascii="DIN Next LT Arabic" w:hAnsi="DIN Next LT Arabic" w:cs="DIN Next LT Arabic"/>
                <w:i w:val="0"/>
                <w:iCs w:val="0"/>
                <w:rtl/>
              </w:rPr>
            </w:r>
            <w:r w:rsidR="00D83059" w:rsidRPr="00D83059">
              <w:rPr>
                <w:rStyle w:val="Hyperlink"/>
                <w:rFonts w:ascii="DIN Next LT Arabic" w:hAnsi="DIN Next LT Arabic" w:cs="DIN Next LT Arabic"/>
                <w:i w:val="0"/>
                <w:iCs w:val="0"/>
                <w:rtl/>
              </w:rPr>
              <w:fldChar w:fldCharType="separate"/>
            </w:r>
            <w:r w:rsidR="00D26E35">
              <w:rPr>
                <w:rFonts w:ascii="DIN Next LT Arabic" w:hAnsi="DIN Next LT Arabic" w:cs="DIN Next LT Arabic"/>
                <w:i w:val="0"/>
                <w:iCs w:val="0"/>
                <w:webHidden/>
                <w:rtl/>
              </w:rPr>
              <w:t>24</w:t>
            </w:r>
            <w:r w:rsidR="00D83059" w:rsidRPr="00D83059">
              <w:rPr>
                <w:rStyle w:val="Hyperlink"/>
                <w:rFonts w:ascii="DIN Next LT Arabic" w:hAnsi="DIN Next LT Arabic" w:cs="DIN Next LT Arabic"/>
                <w:i w:val="0"/>
                <w:iCs w:val="0"/>
                <w:rtl/>
              </w:rPr>
              <w:fldChar w:fldCharType="end"/>
            </w:r>
          </w:hyperlink>
        </w:p>
        <w:p w14:paraId="49D739FC" w14:textId="5B683EAD" w:rsidR="00D83059" w:rsidRPr="00D83059" w:rsidRDefault="00606AF1" w:rsidP="00D83059">
          <w:pPr>
            <w:pStyle w:val="TOC3"/>
            <w:tabs>
              <w:tab w:val="left" w:pos="1903"/>
            </w:tabs>
            <w:rPr>
              <w:rFonts w:ascii="DIN Next LT Arabic" w:hAnsi="DIN Next LT Arabic" w:cs="DIN Next LT Arabic"/>
              <w:i w:val="0"/>
              <w:iCs w:val="0"/>
              <w:sz w:val="22"/>
              <w:szCs w:val="22"/>
            </w:rPr>
          </w:pPr>
          <w:hyperlink w:anchor="_Toc38542653" w:history="1">
            <w:r w:rsidR="00D83059" w:rsidRPr="00D83059">
              <w:rPr>
                <w:rStyle w:val="Hyperlink"/>
                <w:rFonts w:ascii="DIN Next LT Arabic" w:hAnsi="DIN Next LT Arabic" w:cs="DIN Next LT Arabic"/>
                <w:i w:val="0"/>
                <w:iCs w:val="0"/>
                <w:rtl/>
              </w:rPr>
              <w:t>33</w:t>
            </w:r>
            <w:r w:rsidR="00D83059" w:rsidRPr="00D83059">
              <w:rPr>
                <w:rFonts w:ascii="DIN Next LT Arabic" w:hAnsi="DIN Next LT Arabic" w:cs="DIN Next LT Arabic"/>
                <w:i w:val="0"/>
                <w:iCs w:val="0"/>
                <w:sz w:val="22"/>
                <w:szCs w:val="22"/>
              </w:rPr>
              <w:tab/>
            </w:r>
            <w:r w:rsidR="00D83059" w:rsidRPr="00D83059">
              <w:rPr>
                <w:rStyle w:val="Hyperlink"/>
                <w:rFonts w:ascii="DIN Next LT Arabic" w:hAnsi="DIN Next LT Arabic" w:cs="DIN Next LT Arabic"/>
                <w:i w:val="0"/>
                <w:iCs w:val="0"/>
                <w:rtl/>
              </w:rPr>
              <w:t>التأمين</w:t>
            </w:r>
            <w:r w:rsidR="00D83059" w:rsidRPr="00D83059">
              <w:rPr>
                <w:rFonts w:ascii="DIN Next LT Arabic" w:hAnsi="DIN Next LT Arabic" w:cs="DIN Next LT Arabic"/>
                <w:i w:val="0"/>
                <w:iCs w:val="0"/>
                <w:webHidden/>
              </w:rPr>
              <w:tab/>
            </w:r>
            <w:r w:rsidR="00D83059" w:rsidRPr="00D83059">
              <w:rPr>
                <w:rStyle w:val="Hyperlink"/>
                <w:rFonts w:ascii="DIN Next LT Arabic" w:hAnsi="DIN Next LT Arabic" w:cs="DIN Next LT Arabic"/>
                <w:i w:val="0"/>
                <w:iCs w:val="0"/>
                <w:rtl/>
              </w:rPr>
              <w:fldChar w:fldCharType="begin"/>
            </w:r>
            <w:r w:rsidR="00D83059" w:rsidRPr="00D83059">
              <w:rPr>
                <w:rFonts w:ascii="DIN Next LT Arabic" w:hAnsi="DIN Next LT Arabic" w:cs="DIN Next LT Arabic"/>
                <w:i w:val="0"/>
                <w:iCs w:val="0"/>
                <w:webHidden/>
              </w:rPr>
              <w:instrText xml:space="preserve"> PAGEREF _Toc38542653 \h </w:instrText>
            </w:r>
            <w:r w:rsidR="00D83059" w:rsidRPr="00D83059">
              <w:rPr>
                <w:rStyle w:val="Hyperlink"/>
                <w:rFonts w:ascii="DIN Next LT Arabic" w:hAnsi="DIN Next LT Arabic" w:cs="DIN Next LT Arabic"/>
                <w:i w:val="0"/>
                <w:iCs w:val="0"/>
                <w:rtl/>
              </w:rPr>
            </w:r>
            <w:r w:rsidR="00D83059" w:rsidRPr="00D83059">
              <w:rPr>
                <w:rStyle w:val="Hyperlink"/>
                <w:rFonts w:ascii="DIN Next LT Arabic" w:hAnsi="DIN Next LT Arabic" w:cs="DIN Next LT Arabic"/>
                <w:i w:val="0"/>
                <w:iCs w:val="0"/>
                <w:rtl/>
              </w:rPr>
              <w:fldChar w:fldCharType="separate"/>
            </w:r>
            <w:r w:rsidR="00D26E35">
              <w:rPr>
                <w:rFonts w:ascii="DIN Next LT Arabic" w:hAnsi="DIN Next LT Arabic" w:cs="DIN Next LT Arabic"/>
                <w:i w:val="0"/>
                <w:iCs w:val="0"/>
                <w:webHidden/>
                <w:rtl/>
              </w:rPr>
              <w:t>24</w:t>
            </w:r>
            <w:r w:rsidR="00D83059" w:rsidRPr="00D83059">
              <w:rPr>
                <w:rStyle w:val="Hyperlink"/>
                <w:rFonts w:ascii="DIN Next LT Arabic" w:hAnsi="DIN Next LT Arabic" w:cs="DIN Next LT Arabic"/>
                <w:i w:val="0"/>
                <w:iCs w:val="0"/>
                <w:rtl/>
              </w:rPr>
              <w:fldChar w:fldCharType="end"/>
            </w:r>
          </w:hyperlink>
        </w:p>
        <w:p w14:paraId="60D86052" w14:textId="369609BB" w:rsidR="00D83059" w:rsidRPr="00D83059" w:rsidRDefault="00606AF1" w:rsidP="00D83059">
          <w:pPr>
            <w:pStyle w:val="TOC3"/>
            <w:tabs>
              <w:tab w:val="left" w:pos="1939"/>
            </w:tabs>
            <w:rPr>
              <w:rFonts w:ascii="DIN Next LT Arabic" w:hAnsi="DIN Next LT Arabic" w:cs="DIN Next LT Arabic"/>
              <w:i w:val="0"/>
              <w:iCs w:val="0"/>
              <w:sz w:val="22"/>
              <w:szCs w:val="22"/>
            </w:rPr>
          </w:pPr>
          <w:hyperlink w:anchor="_Toc38542654" w:history="1">
            <w:r w:rsidR="00D83059" w:rsidRPr="00D83059">
              <w:rPr>
                <w:rStyle w:val="Hyperlink"/>
                <w:rFonts w:ascii="DIN Next LT Arabic" w:hAnsi="DIN Next LT Arabic" w:cs="DIN Next LT Arabic"/>
                <w:i w:val="0"/>
                <w:iCs w:val="0"/>
                <w:rtl/>
              </w:rPr>
              <w:t>34</w:t>
            </w:r>
            <w:r w:rsidR="00D83059" w:rsidRPr="00D83059">
              <w:rPr>
                <w:rFonts w:ascii="DIN Next LT Arabic" w:hAnsi="DIN Next LT Arabic" w:cs="DIN Next LT Arabic"/>
                <w:i w:val="0"/>
                <w:iCs w:val="0"/>
                <w:sz w:val="22"/>
                <w:szCs w:val="22"/>
              </w:rPr>
              <w:tab/>
            </w:r>
            <w:r w:rsidR="00D83059" w:rsidRPr="00D83059">
              <w:rPr>
                <w:rStyle w:val="Hyperlink"/>
                <w:rFonts w:ascii="DIN Next LT Arabic" w:hAnsi="DIN Next LT Arabic" w:cs="DIN Next LT Arabic"/>
                <w:i w:val="0"/>
                <w:iCs w:val="0"/>
                <w:rtl/>
              </w:rPr>
              <w:t>الضمان</w:t>
            </w:r>
            <w:r w:rsidR="00D83059" w:rsidRPr="00D83059">
              <w:rPr>
                <w:rFonts w:ascii="DIN Next LT Arabic" w:hAnsi="DIN Next LT Arabic" w:cs="DIN Next LT Arabic"/>
                <w:i w:val="0"/>
                <w:iCs w:val="0"/>
                <w:webHidden/>
              </w:rPr>
              <w:tab/>
            </w:r>
            <w:r w:rsidR="00D83059" w:rsidRPr="00D83059">
              <w:rPr>
                <w:rStyle w:val="Hyperlink"/>
                <w:rFonts w:ascii="DIN Next LT Arabic" w:hAnsi="DIN Next LT Arabic" w:cs="DIN Next LT Arabic"/>
                <w:i w:val="0"/>
                <w:iCs w:val="0"/>
                <w:rtl/>
              </w:rPr>
              <w:fldChar w:fldCharType="begin"/>
            </w:r>
            <w:r w:rsidR="00D83059" w:rsidRPr="00D83059">
              <w:rPr>
                <w:rFonts w:ascii="DIN Next LT Arabic" w:hAnsi="DIN Next LT Arabic" w:cs="DIN Next LT Arabic"/>
                <w:i w:val="0"/>
                <w:iCs w:val="0"/>
                <w:webHidden/>
              </w:rPr>
              <w:instrText xml:space="preserve"> PAGEREF _Toc38542654 \h </w:instrText>
            </w:r>
            <w:r w:rsidR="00D83059" w:rsidRPr="00D83059">
              <w:rPr>
                <w:rStyle w:val="Hyperlink"/>
                <w:rFonts w:ascii="DIN Next LT Arabic" w:hAnsi="DIN Next LT Arabic" w:cs="DIN Next LT Arabic"/>
                <w:i w:val="0"/>
                <w:iCs w:val="0"/>
                <w:rtl/>
              </w:rPr>
            </w:r>
            <w:r w:rsidR="00D83059" w:rsidRPr="00D83059">
              <w:rPr>
                <w:rStyle w:val="Hyperlink"/>
                <w:rFonts w:ascii="DIN Next LT Arabic" w:hAnsi="DIN Next LT Arabic" w:cs="DIN Next LT Arabic"/>
                <w:i w:val="0"/>
                <w:iCs w:val="0"/>
                <w:rtl/>
              </w:rPr>
              <w:fldChar w:fldCharType="separate"/>
            </w:r>
            <w:r w:rsidR="00D26E35">
              <w:rPr>
                <w:rFonts w:ascii="DIN Next LT Arabic" w:hAnsi="DIN Next LT Arabic" w:cs="DIN Next LT Arabic"/>
                <w:i w:val="0"/>
                <w:iCs w:val="0"/>
                <w:webHidden/>
                <w:rtl/>
              </w:rPr>
              <w:t>25</w:t>
            </w:r>
            <w:r w:rsidR="00D83059" w:rsidRPr="00D83059">
              <w:rPr>
                <w:rStyle w:val="Hyperlink"/>
                <w:rFonts w:ascii="DIN Next LT Arabic" w:hAnsi="DIN Next LT Arabic" w:cs="DIN Next LT Arabic"/>
                <w:i w:val="0"/>
                <w:iCs w:val="0"/>
                <w:rtl/>
              </w:rPr>
              <w:fldChar w:fldCharType="end"/>
            </w:r>
          </w:hyperlink>
        </w:p>
        <w:p w14:paraId="67F4250B" w14:textId="6036A11E" w:rsidR="00D83059" w:rsidRPr="00D83059" w:rsidRDefault="00606AF1" w:rsidP="00D83059">
          <w:pPr>
            <w:pStyle w:val="TOC1"/>
            <w:bidi/>
            <w:rPr>
              <w:rFonts w:ascii="DIN Next LT Arabic" w:hAnsi="DIN Next LT Arabic" w:cs="DIN Next LT Arabic"/>
              <w:b w:val="0"/>
              <w:bCs w:val="0"/>
              <w:caps w:val="0"/>
              <w:sz w:val="22"/>
              <w:szCs w:val="22"/>
            </w:rPr>
          </w:pPr>
          <w:hyperlink w:anchor="_Toc38542655" w:history="1">
            <w:r w:rsidR="00D83059" w:rsidRPr="00D83059">
              <w:rPr>
                <w:rStyle w:val="Hyperlink"/>
                <w:rFonts w:ascii="DIN Next LT Arabic" w:hAnsi="DIN Next LT Arabic" w:cs="DIN Next LT Arabic"/>
                <w:rtl/>
              </w:rPr>
              <w:t>القسم الرابع: توريد الأصناف والمواد</w:t>
            </w:r>
            <w:r w:rsidR="00D83059" w:rsidRPr="00D83059">
              <w:rPr>
                <w:rFonts w:ascii="DIN Next LT Arabic" w:hAnsi="DIN Next LT Arabic" w:cs="DIN Next LT Arabic"/>
                <w:webHidden/>
              </w:rPr>
              <w:tab/>
            </w:r>
            <w:r w:rsidR="00D83059" w:rsidRPr="00D83059">
              <w:rPr>
                <w:rStyle w:val="Hyperlink"/>
                <w:rFonts w:ascii="DIN Next LT Arabic" w:hAnsi="DIN Next LT Arabic" w:cs="DIN Next LT Arabic"/>
                <w:rtl/>
              </w:rPr>
              <w:fldChar w:fldCharType="begin"/>
            </w:r>
            <w:r w:rsidR="00D83059" w:rsidRPr="00D83059">
              <w:rPr>
                <w:rFonts w:ascii="DIN Next LT Arabic" w:hAnsi="DIN Next LT Arabic" w:cs="DIN Next LT Arabic"/>
                <w:webHidden/>
              </w:rPr>
              <w:instrText xml:space="preserve"> PAGEREF _Toc38542655 \h </w:instrText>
            </w:r>
            <w:r w:rsidR="00D83059" w:rsidRPr="00D83059">
              <w:rPr>
                <w:rStyle w:val="Hyperlink"/>
                <w:rFonts w:ascii="DIN Next LT Arabic" w:hAnsi="DIN Next LT Arabic" w:cs="DIN Next LT Arabic"/>
                <w:rtl/>
              </w:rPr>
            </w:r>
            <w:r w:rsidR="00D83059" w:rsidRPr="00D83059">
              <w:rPr>
                <w:rStyle w:val="Hyperlink"/>
                <w:rFonts w:ascii="DIN Next LT Arabic" w:hAnsi="DIN Next LT Arabic" w:cs="DIN Next LT Arabic"/>
                <w:rtl/>
              </w:rPr>
              <w:fldChar w:fldCharType="separate"/>
            </w:r>
            <w:r w:rsidR="00D26E35">
              <w:rPr>
                <w:rFonts w:ascii="DIN Next LT Arabic" w:hAnsi="DIN Next LT Arabic" w:cs="DIN Next LT Arabic"/>
                <w:webHidden/>
                <w:rtl/>
              </w:rPr>
              <w:t>26</w:t>
            </w:r>
            <w:r w:rsidR="00D83059" w:rsidRPr="00D83059">
              <w:rPr>
                <w:rStyle w:val="Hyperlink"/>
                <w:rFonts w:ascii="DIN Next LT Arabic" w:hAnsi="DIN Next LT Arabic" w:cs="DIN Next LT Arabic"/>
                <w:rtl/>
              </w:rPr>
              <w:fldChar w:fldCharType="end"/>
            </w:r>
          </w:hyperlink>
        </w:p>
        <w:p w14:paraId="1C3E0F7C" w14:textId="07550B24" w:rsidR="00D83059" w:rsidRPr="00D83059" w:rsidRDefault="00606AF1" w:rsidP="00D83059">
          <w:pPr>
            <w:pStyle w:val="TOC3"/>
            <w:tabs>
              <w:tab w:val="left" w:pos="2315"/>
            </w:tabs>
            <w:rPr>
              <w:rFonts w:ascii="DIN Next LT Arabic" w:hAnsi="DIN Next LT Arabic" w:cs="DIN Next LT Arabic"/>
              <w:i w:val="0"/>
              <w:iCs w:val="0"/>
              <w:sz w:val="22"/>
              <w:szCs w:val="22"/>
            </w:rPr>
          </w:pPr>
          <w:hyperlink w:anchor="_Toc38542656" w:history="1">
            <w:r w:rsidR="00D83059" w:rsidRPr="00D83059">
              <w:rPr>
                <w:rStyle w:val="Hyperlink"/>
                <w:rFonts w:ascii="DIN Next LT Arabic" w:hAnsi="DIN Next LT Arabic" w:cs="DIN Next LT Arabic"/>
                <w:i w:val="0"/>
                <w:iCs w:val="0"/>
                <w:rtl/>
              </w:rPr>
              <w:t>35</w:t>
            </w:r>
            <w:r w:rsidR="00D83059" w:rsidRPr="00D83059">
              <w:rPr>
                <w:rFonts w:ascii="DIN Next LT Arabic" w:hAnsi="DIN Next LT Arabic" w:cs="DIN Next LT Arabic"/>
                <w:i w:val="0"/>
                <w:iCs w:val="0"/>
                <w:sz w:val="22"/>
                <w:szCs w:val="22"/>
              </w:rPr>
              <w:tab/>
            </w:r>
            <w:r w:rsidR="00D83059" w:rsidRPr="00D83059">
              <w:rPr>
                <w:rStyle w:val="Hyperlink"/>
                <w:rFonts w:ascii="DIN Next LT Arabic" w:hAnsi="DIN Next LT Arabic" w:cs="DIN Next LT Arabic"/>
                <w:i w:val="0"/>
                <w:iCs w:val="0"/>
                <w:rtl/>
              </w:rPr>
              <w:t>بدء الأعمال</w:t>
            </w:r>
            <w:r w:rsidR="00D83059" w:rsidRPr="00D83059">
              <w:rPr>
                <w:rFonts w:ascii="DIN Next LT Arabic" w:hAnsi="DIN Next LT Arabic" w:cs="DIN Next LT Arabic"/>
                <w:i w:val="0"/>
                <w:iCs w:val="0"/>
                <w:webHidden/>
              </w:rPr>
              <w:tab/>
            </w:r>
            <w:r w:rsidR="00D83059" w:rsidRPr="00D83059">
              <w:rPr>
                <w:rStyle w:val="Hyperlink"/>
                <w:rFonts w:ascii="DIN Next LT Arabic" w:hAnsi="DIN Next LT Arabic" w:cs="DIN Next LT Arabic"/>
                <w:i w:val="0"/>
                <w:iCs w:val="0"/>
                <w:rtl/>
              </w:rPr>
              <w:fldChar w:fldCharType="begin"/>
            </w:r>
            <w:r w:rsidR="00D83059" w:rsidRPr="00D83059">
              <w:rPr>
                <w:rFonts w:ascii="DIN Next LT Arabic" w:hAnsi="DIN Next LT Arabic" w:cs="DIN Next LT Arabic"/>
                <w:i w:val="0"/>
                <w:iCs w:val="0"/>
                <w:webHidden/>
              </w:rPr>
              <w:instrText xml:space="preserve"> PAGEREF _Toc38542656 \h </w:instrText>
            </w:r>
            <w:r w:rsidR="00D83059" w:rsidRPr="00D83059">
              <w:rPr>
                <w:rStyle w:val="Hyperlink"/>
                <w:rFonts w:ascii="DIN Next LT Arabic" w:hAnsi="DIN Next LT Arabic" w:cs="DIN Next LT Arabic"/>
                <w:i w:val="0"/>
                <w:iCs w:val="0"/>
                <w:rtl/>
              </w:rPr>
            </w:r>
            <w:r w:rsidR="00D83059" w:rsidRPr="00D83059">
              <w:rPr>
                <w:rStyle w:val="Hyperlink"/>
                <w:rFonts w:ascii="DIN Next LT Arabic" w:hAnsi="DIN Next LT Arabic" w:cs="DIN Next LT Arabic"/>
                <w:i w:val="0"/>
                <w:iCs w:val="0"/>
                <w:rtl/>
              </w:rPr>
              <w:fldChar w:fldCharType="separate"/>
            </w:r>
            <w:r w:rsidR="00D26E35">
              <w:rPr>
                <w:rFonts w:ascii="DIN Next LT Arabic" w:hAnsi="DIN Next LT Arabic" w:cs="DIN Next LT Arabic"/>
                <w:i w:val="0"/>
                <w:iCs w:val="0"/>
                <w:webHidden/>
                <w:rtl/>
              </w:rPr>
              <w:t>26</w:t>
            </w:r>
            <w:r w:rsidR="00D83059" w:rsidRPr="00D83059">
              <w:rPr>
                <w:rStyle w:val="Hyperlink"/>
                <w:rFonts w:ascii="DIN Next LT Arabic" w:hAnsi="DIN Next LT Arabic" w:cs="DIN Next LT Arabic"/>
                <w:i w:val="0"/>
                <w:iCs w:val="0"/>
                <w:rtl/>
              </w:rPr>
              <w:fldChar w:fldCharType="end"/>
            </w:r>
          </w:hyperlink>
        </w:p>
        <w:p w14:paraId="13E4BE86" w14:textId="5E240B89" w:rsidR="00D83059" w:rsidRPr="00D83059" w:rsidRDefault="00606AF1" w:rsidP="00D83059">
          <w:pPr>
            <w:pStyle w:val="TOC3"/>
            <w:tabs>
              <w:tab w:val="left" w:pos="2425"/>
            </w:tabs>
            <w:rPr>
              <w:rFonts w:ascii="DIN Next LT Arabic" w:hAnsi="DIN Next LT Arabic" w:cs="DIN Next LT Arabic"/>
              <w:i w:val="0"/>
              <w:iCs w:val="0"/>
              <w:sz w:val="22"/>
              <w:szCs w:val="22"/>
            </w:rPr>
          </w:pPr>
          <w:hyperlink w:anchor="_Toc38542657" w:history="1">
            <w:r w:rsidR="00D83059" w:rsidRPr="00D83059">
              <w:rPr>
                <w:rStyle w:val="Hyperlink"/>
                <w:rFonts w:ascii="DIN Next LT Arabic" w:hAnsi="DIN Next LT Arabic" w:cs="DIN Next LT Arabic"/>
                <w:i w:val="0"/>
                <w:iCs w:val="0"/>
                <w:rtl/>
              </w:rPr>
              <w:t>36</w:t>
            </w:r>
            <w:r w:rsidR="00D83059" w:rsidRPr="00D83059">
              <w:rPr>
                <w:rFonts w:ascii="DIN Next LT Arabic" w:hAnsi="DIN Next LT Arabic" w:cs="DIN Next LT Arabic"/>
                <w:i w:val="0"/>
                <w:iCs w:val="0"/>
                <w:sz w:val="22"/>
                <w:szCs w:val="22"/>
              </w:rPr>
              <w:tab/>
            </w:r>
            <w:r w:rsidR="00D83059" w:rsidRPr="00D83059">
              <w:rPr>
                <w:rStyle w:val="Hyperlink"/>
                <w:rFonts w:ascii="DIN Next LT Arabic" w:hAnsi="DIN Next LT Arabic" w:cs="DIN Next LT Arabic"/>
                <w:i w:val="0"/>
                <w:iCs w:val="0"/>
                <w:rtl/>
              </w:rPr>
              <w:t>برنامج العمل</w:t>
            </w:r>
            <w:r w:rsidR="00D83059" w:rsidRPr="00D83059">
              <w:rPr>
                <w:rFonts w:ascii="DIN Next LT Arabic" w:hAnsi="DIN Next LT Arabic" w:cs="DIN Next LT Arabic"/>
                <w:i w:val="0"/>
                <w:iCs w:val="0"/>
                <w:webHidden/>
              </w:rPr>
              <w:tab/>
            </w:r>
            <w:r w:rsidR="00D83059" w:rsidRPr="00D83059">
              <w:rPr>
                <w:rStyle w:val="Hyperlink"/>
                <w:rFonts w:ascii="DIN Next LT Arabic" w:hAnsi="DIN Next LT Arabic" w:cs="DIN Next LT Arabic"/>
                <w:i w:val="0"/>
                <w:iCs w:val="0"/>
                <w:rtl/>
              </w:rPr>
              <w:fldChar w:fldCharType="begin"/>
            </w:r>
            <w:r w:rsidR="00D83059" w:rsidRPr="00D83059">
              <w:rPr>
                <w:rFonts w:ascii="DIN Next LT Arabic" w:hAnsi="DIN Next LT Arabic" w:cs="DIN Next LT Arabic"/>
                <w:i w:val="0"/>
                <w:iCs w:val="0"/>
                <w:webHidden/>
              </w:rPr>
              <w:instrText xml:space="preserve"> PAGEREF _Toc38542657 \h </w:instrText>
            </w:r>
            <w:r w:rsidR="00D83059" w:rsidRPr="00D83059">
              <w:rPr>
                <w:rStyle w:val="Hyperlink"/>
                <w:rFonts w:ascii="DIN Next LT Arabic" w:hAnsi="DIN Next LT Arabic" w:cs="DIN Next LT Arabic"/>
                <w:i w:val="0"/>
                <w:iCs w:val="0"/>
                <w:rtl/>
              </w:rPr>
            </w:r>
            <w:r w:rsidR="00D83059" w:rsidRPr="00D83059">
              <w:rPr>
                <w:rStyle w:val="Hyperlink"/>
                <w:rFonts w:ascii="DIN Next LT Arabic" w:hAnsi="DIN Next LT Arabic" w:cs="DIN Next LT Arabic"/>
                <w:i w:val="0"/>
                <w:iCs w:val="0"/>
                <w:rtl/>
              </w:rPr>
              <w:fldChar w:fldCharType="separate"/>
            </w:r>
            <w:r w:rsidR="00D26E35">
              <w:rPr>
                <w:rFonts w:ascii="DIN Next LT Arabic" w:hAnsi="DIN Next LT Arabic" w:cs="DIN Next LT Arabic"/>
                <w:i w:val="0"/>
                <w:iCs w:val="0"/>
                <w:webHidden/>
                <w:rtl/>
              </w:rPr>
              <w:t>26</w:t>
            </w:r>
            <w:r w:rsidR="00D83059" w:rsidRPr="00D83059">
              <w:rPr>
                <w:rStyle w:val="Hyperlink"/>
                <w:rFonts w:ascii="DIN Next LT Arabic" w:hAnsi="DIN Next LT Arabic" w:cs="DIN Next LT Arabic"/>
                <w:i w:val="0"/>
                <w:iCs w:val="0"/>
                <w:rtl/>
              </w:rPr>
              <w:fldChar w:fldCharType="end"/>
            </w:r>
          </w:hyperlink>
        </w:p>
        <w:p w14:paraId="496DD02E" w14:textId="27F33CE1" w:rsidR="00D83059" w:rsidRPr="00D83059" w:rsidRDefault="00606AF1" w:rsidP="00D83059">
          <w:pPr>
            <w:pStyle w:val="TOC3"/>
            <w:tabs>
              <w:tab w:val="left" w:pos="3870"/>
            </w:tabs>
            <w:rPr>
              <w:rFonts w:ascii="DIN Next LT Arabic" w:hAnsi="DIN Next LT Arabic" w:cs="DIN Next LT Arabic"/>
              <w:i w:val="0"/>
              <w:iCs w:val="0"/>
              <w:sz w:val="22"/>
              <w:szCs w:val="22"/>
            </w:rPr>
          </w:pPr>
          <w:hyperlink w:anchor="_Toc38542658" w:history="1">
            <w:r w:rsidR="00D83059" w:rsidRPr="00D83059">
              <w:rPr>
                <w:rStyle w:val="Hyperlink"/>
                <w:rFonts w:ascii="DIN Next LT Arabic" w:hAnsi="DIN Next LT Arabic" w:cs="DIN Next LT Arabic"/>
                <w:i w:val="0"/>
                <w:iCs w:val="0"/>
                <w:rtl/>
              </w:rPr>
              <w:t>37</w:t>
            </w:r>
            <w:r w:rsidR="00D83059" w:rsidRPr="00D83059">
              <w:rPr>
                <w:rFonts w:ascii="DIN Next LT Arabic" w:hAnsi="DIN Next LT Arabic" w:cs="DIN Next LT Arabic"/>
                <w:i w:val="0"/>
                <w:iCs w:val="0"/>
                <w:sz w:val="22"/>
                <w:szCs w:val="22"/>
              </w:rPr>
              <w:tab/>
            </w:r>
            <w:r w:rsidR="00D83059" w:rsidRPr="00D83059">
              <w:rPr>
                <w:rStyle w:val="Hyperlink"/>
                <w:rFonts w:ascii="DIN Next LT Arabic" w:hAnsi="DIN Next LT Arabic" w:cs="DIN Next LT Arabic"/>
                <w:i w:val="0"/>
                <w:iCs w:val="0"/>
                <w:rtl/>
              </w:rPr>
              <w:t>ضمان جودة الأصناف والمواد</w:t>
            </w:r>
            <w:r w:rsidR="00D83059" w:rsidRPr="00D83059">
              <w:rPr>
                <w:rFonts w:ascii="DIN Next LT Arabic" w:hAnsi="DIN Next LT Arabic" w:cs="DIN Next LT Arabic"/>
                <w:i w:val="0"/>
                <w:iCs w:val="0"/>
                <w:webHidden/>
              </w:rPr>
              <w:tab/>
            </w:r>
            <w:r w:rsidR="00D83059" w:rsidRPr="00D83059">
              <w:rPr>
                <w:rStyle w:val="Hyperlink"/>
                <w:rFonts w:ascii="DIN Next LT Arabic" w:hAnsi="DIN Next LT Arabic" w:cs="DIN Next LT Arabic"/>
                <w:i w:val="0"/>
                <w:iCs w:val="0"/>
                <w:rtl/>
              </w:rPr>
              <w:fldChar w:fldCharType="begin"/>
            </w:r>
            <w:r w:rsidR="00D83059" w:rsidRPr="00D83059">
              <w:rPr>
                <w:rFonts w:ascii="DIN Next LT Arabic" w:hAnsi="DIN Next LT Arabic" w:cs="DIN Next LT Arabic"/>
                <w:i w:val="0"/>
                <w:iCs w:val="0"/>
                <w:webHidden/>
              </w:rPr>
              <w:instrText xml:space="preserve"> PAGEREF _Toc38542658 \h </w:instrText>
            </w:r>
            <w:r w:rsidR="00D83059" w:rsidRPr="00D83059">
              <w:rPr>
                <w:rStyle w:val="Hyperlink"/>
                <w:rFonts w:ascii="DIN Next LT Arabic" w:hAnsi="DIN Next LT Arabic" w:cs="DIN Next LT Arabic"/>
                <w:i w:val="0"/>
                <w:iCs w:val="0"/>
                <w:rtl/>
              </w:rPr>
            </w:r>
            <w:r w:rsidR="00D83059" w:rsidRPr="00D83059">
              <w:rPr>
                <w:rStyle w:val="Hyperlink"/>
                <w:rFonts w:ascii="DIN Next LT Arabic" w:hAnsi="DIN Next LT Arabic" w:cs="DIN Next LT Arabic"/>
                <w:i w:val="0"/>
                <w:iCs w:val="0"/>
                <w:rtl/>
              </w:rPr>
              <w:fldChar w:fldCharType="separate"/>
            </w:r>
            <w:r w:rsidR="00D26E35">
              <w:rPr>
                <w:rFonts w:ascii="DIN Next LT Arabic" w:hAnsi="DIN Next LT Arabic" w:cs="DIN Next LT Arabic"/>
                <w:i w:val="0"/>
                <w:iCs w:val="0"/>
                <w:webHidden/>
                <w:rtl/>
              </w:rPr>
              <w:t>27</w:t>
            </w:r>
            <w:r w:rsidR="00D83059" w:rsidRPr="00D83059">
              <w:rPr>
                <w:rStyle w:val="Hyperlink"/>
                <w:rFonts w:ascii="DIN Next LT Arabic" w:hAnsi="DIN Next LT Arabic" w:cs="DIN Next LT Arabic"/>
                <w:i w:val="0"/>
                <w:iCs w:val="0"/>
                <w:rtl/>
              </w:rPr>
              <w:fldChar w:fldCharType="end"/>
            </w:r>
          </w:hyperlink>
        </w:p>
        <w:p w14:paraId="14D842B7" w14:textId="1500004F" w:rsidR="00D83059" w:rsidRPr="00D83059" w:rsidRDefault="00606AF1" w:rsidP="00D83059">
          <w:pPr>
            <w:pStyle w:val="TOC3"/>
            <w:tabs>
              <w:tab w:val="left" w:pos="3576"/>
            </w:tabs>
            <w:rPr>
              <w:rFonts w:ascii="DIN Next LT Arabic" w:hAnsi="DIN Next LT Arabic" w:cs="DIN Next LT Arabic"/>
              <w:i w:val="0"/>
              <w:iCs w:val="0"/>
              <w:sz w:val="22"/>
              <w:szCs w:val="22"/>
            </w:rPr>
          </w:pPr>
          <w:hyperlink w:anchor="_Toc38542659" w:history="1">
            <w:r w:rsidR="00D83059" w:rsidRPr="00D83059">
              <w:rPr>
                <w:rStyle w:val="Hyperlink"/>
                <w:rFonts w:ascii="DIN Next LT Arabic" w:hAnsi="DIN Next LT Arabic" w:cs="DIN Next LT Arabic"/>
                <w:i w:val="0"/>
                <w:iCs w:val="0"/>
                <w:rtl/>
              </w:rPr>
              <w:t>38</w:t>
            </w:r>
            <w:r w:rsidR="00D83059" w:rsidRPr="00D83059">
              <w:rPr>
                <w:rFonts w:ascii="DIN Next LT Arabic" w:hAnsi="DIN Next LT Arabic" w:cs="DIN Next LT Arabic"/>
                <w:i w:val="0"/>
                <w:iCs w:val="0"/>
                <w:sz w:val="22"/>
                <w:szCs w:val="22"/>
              </w:rPr>
              <w:tab/>
            </w:r>
            <w:r w:rsidR="00D83059" w:rsidRPr="00D83059">
              <w:rPr>
                <w:rStyle w:val="Hyperlink"/>
                <w:rFonts w:ascii="DIN Next LT Arabic" w:hAnsi="DIN Next LT Arabic" w:cs="DIN Next LT Arabic"/>
                <w:i w:val="0"/>
                <w:iCs w:val="0"/>
                <w:rtl/>
              </w:rPr>
              <w:t>التعبئة والتغليف والتوثيق</w:t>
            </w:r>
            <w:r w:rsidR="00D83059" w:rsidRPr="00D83059">
              <w:rPr>
                <w:rFonts w:ascii="DIN Next LT Arabic" w:hAnsi="DIN Next LT Arabic" w:cs="DIN Next LT Arabic"/>
                <w:i w:val="0"/>
                <w:iCs w:val="0"/>
                <w:webHidden/>
              </w:rPr>
              <w:tab/>
            </w:r>
            <w:r w:rsidR="00D83059" w:rsidRPr="00D83059">
              <w:rPr>
                <w:rStyle w:val="Hyperlink"/>
                <w:rFonts w:ascii="DIN Next LT Arabic" w:hAnsi="DIN Next LT Arabic" w:cs="DIN Next LT Arabic"/>
                <w:i w:val="0"/>
                <w:iCs w:val="0"/>
                <w:rtl/>
              </w:rPr>
              <w:fldChar w:fldCharType="begin"/>
            </w:r>
            <w:r w:rsidR="00D83059" w:rsidRPr="00D83059">
              <w:rPr>
                <w:rFonts w:ascii="DIN Next LT Arabic" w:hAnsi="DIN Next LT Arabic" w:cs="DIN Next LT Arabic"/>
                <w:i w:val="0"/>
                <w:iCs w:val="0"/>
                <w:webHidden/>
              </w:rPr>
              <w:instrText xml:space="preserve"> PAGEREF _Toc38542659 \h </w:instrText>
            </w:r>
            <w:r w:rsidR="00D83059" w:rsidRPr="00D83059">
              <w:rPr>
                <w:rStyle w:val="Hyperlink"/>
                <w:rFonts w:ascii="DIN Next LT Arabic" w:hAnsi="DIN Next LT Arabic" w:cs="DIN Next LT Arabic"/>
                <w:i w:val="0"/>
                <w:iCs w:val="0"/>
                <w:rtl/>
              </w:rPr>
            </w:r>
            <w:r w:rsidR="00D83059" w:rsidRPr="00D83059">
              <w:rPr>
                <w:rStyle w:val="Hyperlink"/>
                <w:rFonts w:ascii="DIN Next LT Arabic" w:hAnsi="DIN Next LT Arabic" w:cs="DIN Next LT Arabic"/>
                <w:i w:val="0"/>
                <w:iCs w:val="0"/>
                <w:rtl/>
              </w:rPr>
              <w:fldChar w:fldCharType="separate"/>
            </w:r>
            <w:r w:rsidR="00D26E35">
              <w:rPr>
                <w:rFonts w:ascii="DIN Next LT Arabic" w:hAnsi="DIN Next LT Arabic" w:cs="DIN Next LT Arabic"/>
                <w:i w:val="0"/>
                <w:iCs w:val="0"/>
                <w:webHidden/>
                <w:rtl/>
              </w:rPr>
              <w:t>27</w:t>
            </w:r>
            <w:r w:rsidR="00D83059" w:rsidRPr="00D83059">
              <w:rPr>
                <w:rStyle w:val="Hyperlink"/>
                <w:rFonts w:ascii="DIN Next LT Arabic" w:hAnsi="DIN Next LT Arabic" w:cs="DIN Next LT Arabic"/>
                <w:i w:val="0"/>
                <w:iCs w:val="0"/>
                <w:rtl/>
              </w:rPr>
              <w:fldChar w:fldCharType="end"/>
            </w:r>
          </w:hyperlink>
        </w:p>
        <w:p w14:paraId="47841D54" w14:textId="16BE57E6" w:rsidR="00D83059" w:rsidRPr="00D83059" w:rsidRDefault="00606AF1" w:rsidP="00D83059">
          <w:pPr>
            <w:pStyle w:val="TOC3"/>
            <w:tabs>
              <w:tab w:val="left" w:pos="2580"/>
            </w:tabs>
            <w:rPr>
              <w:rFonts w:ascii="DIN Next LT Arabic" w:hAnsi="DIN Next LT Arabic" w:cs="DIN Next LT Arabic"/>
              <w:i w:val="0"/>
              <w:iCs w:val="0"/>
              <w:sz w:val="22"/>
              <w:szCs w:val="22"/>
            </w:rPr>
          </w:pPr>
          <w:hyperlink w:anchor="_Toc38542660" w:history="1">
            <w:r w:rsidR="00D83059" w:rsidRPr="00D83059">
              <w:rPr>
                <w:rStyle w:val="Hyperlink"/>
                <w:rFonts w:ascii="DIN Next LT Arabic" w:hAnsi="DIN Next LT Arabic" w:cs="DIN Next LT Arabic"/>
                <w:i w:val="0"/>
                <w:iCs w:val="0"/>
                <w:rtl/>
              </w:rPr>
              <w:t>39</w:t>
            </w:r>
            <w:r w:rsidR="00D83059" w:rsidRPr="00D83059">
              <w:rPr>
                <w:rFonts w:ascii="DIN Next LT Arabic" w:hAnsi="DIN Next LT Arabic" w:cs="DIN Next LT Arabic"/>
                <w:i w:val="0"/>
                <w:iCs w:val="0"/>
                <w:sz w:val="22"/>
                <w:szCs w:val="22"/>
              </w:rPr>
              <w:tab/>
            </w:r>
            <w:r w:rsidR="00D83059" w:rsidRPr="00D83059">
              <w:rPr>
                <w:rStyle w:val="Hyperlink"/>
                <w:rFonts w:ascii="DIN Next LT Arabic" w:hAnsi="DIN Next LT Arabic" w:cs="DIN Next LT Arabic"/>
                <w:i w:val="0"/>
                <w:iCs w:val="0"/>
                <w:rtl/>
              </w:rPr>
              <w:t>تسلم الأصناف</w:t>
            </w:r>
            <w:r w:rsidR="00D83059" w:rsidRPr="00D83059">
              <w:rPr>
                <w:rFonts w:ascii="DIN Next LT Arabic" w:hAnsi="DIN Next LT Arabic" w:cs="DIN Next LT Arabic"/>
                <w:i w:val="0"/>
                <w:iCs w:val="0"/>
                <w:webHidden/>
              </w:rPr>
              <w:tab/>
            </w:r>
            <w:r w:rsidR="00D83059" w:rsidRPr="00D83059">
              <w:rPr>
                <w:rStyle w:val="Hyperlink"/>
                <w:rFonts w:ascii="DIN Next LT Arabic" w:hAnsi="DIN Next LT Arabic" w:cs="DIN Next LT Arabic"/>
                <w:i w:val="0"/>
                <w:iCs w:val="0"/>
                <w:rtl/>
              </w:rPr>
              <w:fldChar w:fldCharType="begin"/>
            </w:r>
            <w:r w:rsidR="00D83059" w:rsidRPr="00D83059">
              <w:rPr>
                <w:rFonts w:ascii="DIN Next LT Arabic" w:hAnsi="DIN Next LT Arabic" w:cs="DIN Next LT Arabic"/>
                <w:i w:val="0"/>
                <w:iCs w:val="0"/>
                <w:webHidden/>
              </w:rPr>
              <w:instrText xml:space="preserve"> PAGEREF _Toc38542660 \h </w:instrText>
            </w:r>
            <w:r w:rsidR="00D83059" w:rsidRPr="00D83059">
              <w:rPr>
                <w:rStyle w:val="Hyperlink"/>
                <w:rFonts w:ascii="DIN Next LT Arabic" w:hAnsi="DIN Next LT Arabic" w:cs="DIN Next LT Arabic"/>
                <w:i w:val="0"/>
                <w:iCs w:val="0"/>
                <w:rtl/>
              </w:rPr>
            </w:r>
            <w:r w:rsidR="00D83059" w:rsidRPr="00D83059">
              <w:rPr>
                <w:rStyle w:val="Hyperlink"/>
                <w:rFonts w:ascii="DIN Next LT Arabic" w:hAnsi="DIN Next LT Arabic" w:cs="DIN Next LT Arabic"/>
                <w:i w:val="0"/>
                <w:iCs w:val="0"/>
                <w:rtl/>
              </w:rPr>
              <w:fldChar w:fldCharType="separate"/>
            </w:r>
            <w:r w:rsidR="00D26E35">
              <w:rPr>
                <w:rFonts w:ascii="DIN Next LT Arabic" w:hAnsi="DIN Next LT Arabic" w:cs="DIN Next LT Arabic"/>
                <w:i w:val="0"/>
                <w:iCs w:val="0"/>
                <w:webHidden/>
                <w:rtl/>
              </w:rPr>
              <w:t>27</w:t>
            </w:r>
            <w:r w:rsidR="00D83059" w:rsidRPr="00D83059">
              <w:rPr>
                <w:rStyle w:val="Hyperlink"/>
                <w:rFonts w:ascii="DIN Next LT Arabic" w:hAnsi="DIN Next LT Arabic" w:cs="DIN Next LT Arabic"/>
                <w:i w:val="0"/>
                <w:iCs w:val="0"/>
                <w:rtl/>
              </w:rPr>
              <w:fldChar w:fldCharType="end"/>
            </w:r>
          </w:hyperlink>
        </w:p>
        <w:p w14:paraId="3265F7DB" w14:textId="47E95F70" w:rsidR="00D83059" w:rsidRPr="00D83059" w:rsidRDefault="00606AF1" w:rsidP="00D83059">
          <w:pPr>
            <w:pStyle w:val="TOC3"/>
            <w:tabs>
              <w:tab w:val="left" w:pos="2888"/>
            </w:tabs>
            <w:rPr>
              <w:rFonts w:ascii="DIN Next LT Arabic" w:hAnsi="DIN Next LT Arabic" w:cs="DIN Next LT Arabic"/>
              <w:i w:val="0"/>
              <w:iCs w:val="0"/>
              <w:sz w:val="22"/>
              <w:szCs w:val="22"/>
            </w:rPr>
          </w:pPr>
          <w:hyperlink w:anchor="_Toc38542661" w:history="1">
            <w:r w:rsidR="00D83059" w:rsidRPr="00D83059">
              <w:rPr>
                <w:rStyle w:val="Hyperlink"/>
                <w:rFonts w:ascii="DIN Next LT Arabic" w:hAnsi="DIN Next LT Arabic" w:cs="DIN Next LT Arabic"/>
                <w:i w:val="0"/>
                <w:iCs w:val="0"/>
                <w:rtl/>
              </w:rPr>
              <w:t>40</w:t>
            </w:r>
            <w:r w:rsidR="00D83059" w:rsidRPr="00D83059">
              <w:rPr>
                <w:rFonts w:ascii="DIN Next LT Arabic" w:hAnsi="DIN Next LT Arabic" w:cs="DIN Next LT Arabic"/>
                <w:i w:val="0"/>
                <w:iCs w:val="0"/>
                <w:sz w:val="22"/>
                <w:szCs w:val="22"/>
              </w:rPr>
              <w:tab/>
            </w:r>
            <w:r w:rsidR="00D83059" w:rsidRPr="00D83059">
              <w:rPr>
                <w:rStyle w:val="Hyperlink"/>
                <w:rFonts w:ascii="DIN Next LT Arabic" w:hAnsi="DIN Next LT Arabic" w:cs="DIN Next LT Arabic"/>
                <w:i w:val="0"/>
                <w:iCs w:val="0"/>
                <w:rtl/>
              </w:rPr>
              <w:t>حل النزاعات الفنية</w:t>
            </w:r>
            <w:r w:rsidR="00D83059" w:rsidRPr="00D83059">
              <w:rPr>
                <w:rFonts w:ascii="DIN Next LT Arabic" w:hAnsi="DIN Next LT Arabic" w:cs="DIN Next LT Arabic"/>
                <w:i w:val="0"/>
                <w:iCs w:val="0"/>
                <w:webHidden/>
              </w:rPr>
              <w:tab/>
            </w:r>
            <w:r w:rsidR="00D83059" w:rsidRPr="00D83059">
              <w:rPr>
                <w:rStyle w:val="Hyperlink"/>
                <w:rFonts w:ascii="DIN Next LT Arabic" w:hAnsi="DIN Next LT Arabic" w:cs="DIN Next LT Arabic"/>
                <w:i w:val="0"/>
                <w:iCs w:val="0"/>
                <w:rtl/>
              </w:rPr>
              <w:fldChar w:fldCharType="begin"/>
            </w:r>
            <w:r w:rsidR="00D83059" w:rsidRPr="00D83059">
              <w:rPr>
                <w:rFonts w:ascii="DIN Next LT Arabic" w:hAnsi="DIN Next LT Arabic" w:cs="DIN Next LT Arabic"/>
                <w:i w:val="0"/>
                <w:iCs w:val="0"/>
                <w:webHidden/>
              </w:rPr>
              <w:instrText xml:space="preserve"> PAGEREF _Toc38542661 \h </w:instrText>
            </w:r>
            <w:r w:rsidR="00D83059" w:rsidRPr="00D83059">
              <w:rPr>
                <w:rStyle w:val="Hyperlink"/>
                <w:rFonts w:ascii="DIN Next LT Arabic" w:hAnsi="DIN Next LT Arabic" w:cs="DIN Next LT Arabic"/>
                <w:i w:val="0"/>
                <w:iCs w:val="0"/>
                <w:rtl/>
              </w:rPr>
            </w:r>
            <w:r w:rsidR="00D83059" w:rsidRPr="00D83059">
              <w:rPr>
                <w:rStyle w:val="Hyperlink"/>
                <w:rFonts w:ascii="DIN Next LT Arabic" w:hAnsi="DIN Next LT Arabic" w:cs="DIN Next LT Arabic"/>
                <w:i w:val="0"/>
                <w:iCs w:val="0"/>
                <w:rtl/>
              </w:rPr>
              <w:fldChar w:fldCharType="separate"/>
            </w:r>
            <w:r w:rsidR="00D26E35">
              <w:rPr>
                <w:rFonts w:ascii="DIN Next LT Arabic" w:hAnsi="DIN Next LT Arabic" w:cs="DIN Next LT Arabic"/>
                <w:i w:val="0"/>
                <w:iCs w:val="0"/>
                <w:webHidden/>
                <w:rtl/>
              </w:rPr>
              <w:t>28</w:t>
            </w:r>
            <w:r w:rsidR="00D83059" w:rsidRPr="00D83059">
              <w:rPr>
                <w:rStyle w:val="Hyperlink"/>
                <w:rFonts w:ascii="DIN Next LT Arabic" w:hAnsi="DIN Next LT Arabic" w:cs="DIN Next LT Arabic"/>
                <w:i w:val="0"/>
                <w:iCs w:val="0"/>
                <w:rtl/>
              </w:rPr>
              <w:fldChar w:fldCharType="end"/>
            </w:r>
          </w:hyperlink>
        </w:p>
        <w:p w14:paraId="0CE26C52" w14:textId="7DD3B7C3" w:rsidR="00D83059" w:rsidRPr="00D83059" w:rsidRDefault="00606AF1" w:rsidP="00D83059">
          <w:pPr>
            <w:pStyle w:val="TOC3"/>
            <w:tabs>
              <w:tab w:val="left" w:pos="2471"/>
            </w:tabs>
            <w:rPr>
              <w:rFonts w:ascii="DIN Next LT Arabic" w:hAnsi="DIN Next LT Arabic" w:cs="DIN Next LT Arabic"/>
              <w:i w:val="0"/>
              <w:iCs w:val="0"/>
              <w:sz w:val="22"/>
              <w:szCs w:val="22"/>
            </w:rPr>
          </w:pPr>
          <w:hyperlink w:anchor="_Toc38542662" w:history="1">
            <w:r w:rsidR="00D83059" w:rsidRPr="00D83059">
              <w:rPr>
                <w:rStyle w:val="Hyperlink"/>
                <w:rFonts w:ascii="DIN Next LT Arabic" w:hAnsi="DIN Next LT Arabic" w:cs="DIN Next LT Arabic"/>
                <w:i w:val="0"/>
                <w:iCs w:val="0"/>
                <w:rtl/>
              </w:rPr>
              <w:t>41</w:t>
            </w:r>
            <w:r w:rsidR="00D83059" w:rsidRPr="00D83059">
              <w:rPr>
                <w:rFonts w:ascii="DIN Next LT Arabic" w:hAnsi="DIN Next LT Arabic" w:cs="DIN Next LT Arabic"/>
                <w:i w:val="0"/>
                <w:iCs w:val="0"/>
                <w:sz w:val="22"/>
                <w:szCs w:val="22"/>
              </w:rPr>
              <w:tab/>
            </w:r>
            <w:r w:rsidR="00D83059" w:rsidRPr="00D83059">
              <w:rPr>
                <w:rStyle w:val="Hyperlink"/>
                <w:rFonts w:ascii="DIN Next LT Arabic" w:hAnsi="DIN Next LT Arabic" w:cs="DIN Next LT Arabic"/>
                <w:i w:val="0"/>
                <w:iCs w:val="0"/>
                <w:rtl/>
              </w:rPr>
              <w:t>طلبات التغيير</w:t>
            </w:r>
            <w:r w:rsidR="00D83059" w:rsidRPr="00D83059">
              <w:rPr>
                <w:rFonts w:ascii="DIN Next LT Arabic" w:hAnsi="DIN Next LT Arabic" w:cs="DIN Next LT Arabic"/>
                <w:i w:val="0"/>
                <w:iCs w:val="0"/>
                <w:webHidden/>
              </w:rPr>
              <w:tab/>
            </w:r>
            <w:r w:rsidR="00D83059" w:rsidRPr="00D83059">
              <w:rPr>
                <w:rStyle w:val="Hyperlink"/>
                <w:rFonts w:ascii="DIN Next LT Arabic" w:hAnsi="DIN Next LT Arabic" w:cs="DIN Next LT Arabic"/>
                <w:i w:val="0"/>
                <w:iCs w:val="0"/>
                <w:rtl/>
              </w:rPr>
              <w:fldChar w:fldCharType="begin"/>
            </w:r>
            <w:r w:rsidR="00D83059" w:rsidRPr="00D83059">
              <w:rPr>
                <w:rFonts w:ascii="DIN Next LT Arabic" w:hAnsi="DIN Next LT Arabic" w:cs="DIN Next LT Arabic"/>
                <w:i w:val="0"/>
                <w:iCs w:val="0"/>
                <w:webHidden/>
              </w:rPr>
              <w:instrText xml:space="preserve"> PAGEREF _Toc38542662 \h </w:instrText>
            </w:r>
            <w:r w:rsidR="00D83059" w:rsidRPr="00D83059">
              <w:rPr>
                <w:rStyle w:val="Hyperlink"/>
                <w:rFonts w:ascii="DIN Next LT Arabic" w:hAnsi="DIN Next LT Arabic" w:cs="DIN Next LT Arabic"/>
                <w:i w:val="0"/>
                <w:iCs w:val="0"/>
                <w:rtl/>
              </w:rPr>
            </w:r>
            <w:r w:rsidR="00D83059" w:rsidRPr="00D83059">
              <w:rPr>
                <w:rStyle w:val="Hyperlink"/>
                <w:rFonts w:ascii="DIN Next LT Arabic" w:hAnsi="DIN Next LT Arabic" w:cs="DIN Next LT Arabic"/>
                <w:i w:val="0"/>
                <w:iCs w:val="0"/>
                <w:rtl/>
              </w:rPr>
              <w:fldChar w:fldCharType="separate"/>
            </w:r>
            <w:r w:rsidR="00D26E35">
              <w:rPr>
                <w:rFonts w:ascii="DIN Next LT Arabic" w:hAnsi="DIN Next LT Arabic" w:cs="DIN Next LT Arabic"/>
                <w:i w:val="0"/>
                <w:iCs w:val="0"/>
                <w:webHidden/>
                <w:rtl/>
              </w:rPr>
              <w:t>28</w:t>
            </w:r>
            <w:r w:rsidR="00D83059" w:rsidRPr="00D83059">
              <w:rPr>
                <w:rStyle w:val="Hyperlink"/>
                <w:rFonts w:ascii="DIN Next LT Arabic" w:hAnsi="DIN Next LT Arabic" w:cs="DIN Next LT Arabic"/>
                <w:i w:val="0"/>
                <w:iCs w:val="0"/>
                <w:rtl/>
              </w:rPr>
              <w:fldChar w:fldCharType="end"/>
            </w:r>
          </w:hyperlink>
        </w:p>
        <w:p w14:paraId="65623E82" w14:textId="6075D8A3" w:rsidR="00D83059" w:rsidRPr="00D83059" w:rsidRDefault="00606AF1" w:rsidP="00D83059">
          <w:pPr>
            <w:pStyle w:val="TOC3"/>
            <w:tabs>
              <w:tab w:val="left" w:pos="2560"/>
            </w:tabs>
            <w:rPr>
              <w:rFonts w:ascii="DIN Next LT Arabic" w:hAnsi="DIN Next LT Arabic" w:cs="DIN Next LT Arabic"/>
              <w:i w:val="0"/>
              <w:iCs w:val="0"/>
              <w:sz w:val="22"/>
              <w:szCs w:val="22"/>
            </w:rPr>
          </w:pPr>
          <w:hyperlink w:anchor="_Toc38542663" w:history="1">
            <w:r w:rsidR="00D83059" w:rsidRPr="00D83059">
              <w:rPr>
                <w:rStyle w:val="Hyperlink"/>
                <w:rFonts w:ascii="DIN Next LT Arabic" w:hAnsi="DIN Next LT Arabic" w:cs="DIN Next LT Arabic"/>
                <w:i w:val="0"/>
                <w:iCs w:val="0"/>
                <w:rtl/>
              </w:rPr>
              <w:t>42</w:t>
            </w:r>
            <w:r w:rsidR="00D83059" w:rsidRPr="00D83059">
              <w:rPr>
                <w:rFonts w:ascii="DIN Next LT Arabic" w:hAnsi="DIN Next LT Arabic" w:cs="DIN Next LT Arabic"/>
                <w:i w:val="0"/>
                <w:iCs w:val="0"/>
                <w:sz w:val="22"/>
                <w:szCs w:val="22"/>
              </w:rPr>
              <w:tab/>
            </w:r>
            <w:r w:rsidR="00D83059" w:rsidRPr="00D83059">
              <w:rPr>
                <w:rStyle w:val="Hyperlink"/>
                <w:rFonts w:ascii="DIN Next LT Arabic" w:hAnsi="DIN Next LT Arabic" w:cs="DIN Next LT Arabic"/>
                <w:i w:val="0"/>
                <w:iCs w:val="0"/>
                <w:rtl/>
              </w:rPr>
              <w:t>إيقاف الأعمال</w:t>
            </w:r>
            <w:r w:rsidR="00D83059" w:rsidRPr="00D83059">
              <w:rPr>
                <w:rFonts w:ascii="DIN Next LT Arabic" w:hAnsi="DIN Next LT Arabic" w:cs="DIN Next LT Arabic"/>
                <w:i w:val="0"/>
                <w:iCs w:val="0"/>
                <w:webHidden/>
              </w:rPr>
              <w:tab/>
            </w:r>
            <w:r w:rsidR="00D83059" w:rsidRPr="00D83059">
              <w:rPr>
                <w:rStyle w:val="Hyperlink"/>
                <w:rFonts w:ascii="DIN Next LT Arabic" w:hAnsi="DIN Next LT Arabic" w:cs="DIN Next LT Arabic"/>
                <w:i w:val="0"/>
                <w:iCs w:val="0"/>
                <w:rtl/>
              </w:rPr>
              <w:fldChar w:fldCharType="begin"/>
            </w:r>
            <w:r w:rsidR="00D83059" w:rsidRPr="00D83059">
              <w:rPr>
                <w:rFonts w:ascii="DIN Next LT Arabic" w:hAnsi="DIN Next LT Arabic" w:cs="DIN Next LT Arabic"/>
                <w:i w:val="0"/>
                <w:iCs w:val="0"/>
                <w:webHidden/>
              </w:rPr>
              <w:instrText xml:space="preserve"> PAGEREF _Toc38542663 \h </w:instrText>
            </w:r>
            <w:r w:rsidR="00D83059" w:rsidRPr="00D83059">
              <w:rPr>
                <w:rStyle w:val="Hyperlink"/>
                <w:rFonts w:ascii="DIN Next LT Arabic" w:hAnsi="DIN Next LT Arabic" w:cs="DIN Next LT Arabic"/>
                <w:i w:val="0"/>
                <w:iCs w:val="0"/>
                <w:rtl/>
              </w:rPr>
            </w:r>
            <w:r w:rsidR="00D83059" w:rsidRPr="00D83059">
              <w:rPr>
                <w:rStyle w:val="Hyperlink"/>
                <w:rFonts w:ascii="DIN Next LT Arabic" w:hAnsi="DIN Next LT Arabic" w:cs="DIN Next LT Arabic"/>
                <w:i w:val="0"/>
                <w:iCs w:val="0"/>
                <w:rtl/>
              </w:rPr>
              <w:fldChar w:fldCharType="separate"/>
            </w:r>
            <w:r w:rsidR="00D26E35">
              <w:rPr>
                <w:rFonts w:ascii="DIN Next LT Arabic" w:hAnsi="DIN Next LT Arabic" w:cs="DIN Next LT Arabic"/>
                <w:i w:val="0"/>
                <w:iCs w:val="0"/>
                <w:webHidden/>
                <w:rtl/>
              </w:rPr>
              <w:t>29</w:t>
            </w:r>
            <w:r w:rsidR="00D83059" w:rsidRPr="00D83059">
              <w:rPr>
                <w:rStyle w:val="Hyperlink"/>
                <w:rFonts w:ascii="DIN Next LT Arabic" w:hAnsi="DIN Next LT Arabic" w:cs="DIN Next LT Arabic"/>
                <w:i w:val="0"/>
                <w:iCs w:val="0"/>
                <w:rtl/>
              </w:rPr>
              <w:fldChar w:fldCharType="end"/>
            </w:r>
          </w:hyperlink>
        </w:p>
        <w:p w14:paraId="0504EE53" w14:textId="68894692" w:rsidR="00D83059" w:rsidRPr="00D83059" w:rsidRDefault="00606AF1" w:rsidP="00D83059">
          <w:pPr>
            <w:pStyle w:val="TOC3"/>
            <w:tabs>
              <w:tab w:val="left" w:pos="3594"/>
            </w:tabs>
            <w:rPr>
              <w:rFonts w:ascii="DIN Next LT Arabic" w:hAnsi="DIN Next LT Arabic" w:cs="DIN Next LT Arabic"/>
              <w:i w:val="0"/>
              <w:iCs w:val="0"/>
              <w:sz w:val="22"/>
              <w:szCs w:val="22"/>
            </w:rPr>
          </w:pPr>
          <w:hyperlink w:anchor="_Toc38542664" w:history="1">
            <w:r w:rsidR="00D83059" w:rsidRPr="00D83059">
              <w:rPr>
                <w:rStyle w:val="Hyperlink"/>
                <w:rFonts w:ascii="DIN Next LT Arabic" w:hAnsi="DIN Next LT Arabic" w:cs="DIN Next LT Arabic"/>
                <w:i w:val="0"/>
                <w:iCs w:val="0"/>
                <w:rtl/>
              </w:rPr>
              <w:t>43</w:t>
            </w:r>
            <w:r w:rsidR="00D83059" w:rsidRPr="00D83059">
              <w:rPr>
                <w:rFonts w:ascii="DIN Next LT Arabic" w:hAnsi="DIN Next LT Arabic" w:cs="DIN Next LT Arabic"/>
                <w:i w:val="0"/>
                <w:iCs w:val="0"/>
                <w:sz w:val="22"/>
                <w:szCs w:val="22"/>
              </w:rPr>
              <w:tab/>
            </w:r>
            <w:r w:rsidR="00D83059" w:rsidRPr="00D83059">
              <w:rPr>
                <w:rStyle w:val="Hyperlink"/>
                <w:rFonts w:ascii="DIN Next LT Arabic" w:hAnsi="DIN Next LT Arabic" w:cs="DIN Next LT Arabic"/>
                <w:i w:val="0"/>
                <w:iCs w:val="0"/>
                <w:rtl/>
              </w:rPr>
              <w:t>زيادة الالتزامات وتخفيضها</w:t>
            </w:r>
            <w:r w:rsidR="00D83059" w:rsidRPr="00D83059">
              <w:rPr>
                <w:rFonts w:ascii="DIN Next LT Arabic" w:hAnsi="DIN Next LT Arabic" w:cs="DIN Next LT Arabic"/>
                <w:i w:val="0"/>
                <w:iCs w:val="0"/>
                <w:webHidden/>
              </w:rPr>
              <w:tab/>
            </w:r>
            <w:r w:rsidR="00D83059" w:rsidRPr="00D83059">
              <w:rPr>
                <w:rStyle w:val="Hyperlink"/>
                <w:rFonts w:ascii="DIN Next LT Arabic" w:hAnsi="DIN Next LT Arabic" w:cs="DIN Next LT Arabic"/>
                <w:i w:val="0"/>
                <w:iCs w:val="0"/>
                <w:rtl/>
              </w:rPr>
              <w:fldChar w:fldCharType="begin"/>
            </w:r>
            <w:r w:rsidR="00D83059" w:rsidRPr="00D83059">
              <w:rPr>
                <w:rFonts w:ascii="DIN Next LT Arabic" w:hAnsi="DIN Next LT Arabic" w:cs="DIN Next LT Arabic"/>
                <w:i w:val="0"/>
                <w:iCs w:val="0"/>
                <w:webHidden/>
              </w:rPr>
              <w:instrText xml:space="preserve"> PAGEREF _Toc38542664 \h </w:instrText>
            </w:r>
            <w:r w:rsidR="00D83059" w:rsidRPr="00D83059">
              <w:rPr>
                <w:rStyle w:val="Hyperlink"/>
                <w:rFonts w:ascii="DIN Next LT Arabic" w:hAnsi="DIN Next LT Arabic" w:cs="DIN Next LT Arabic"/>
                <w:i w:val="0"/>
                <w:iCs w:val="0"/>
                <w:rtl/>
              </w:rPr>
            </w:r>
            <w:r w:rsidR="00D83059" w:rsidRPr="00D83059">
              <w:rPr>
                <w:rStyle w:val="Hyperlink"/>
                <w:rFonts w:ascii="DIN Next LT Arabic" w:hAnsi="DIN Next LT Arabic" w:cs="DIN Next LT Arabic"/>
                <w:i w:val="0"/>
                <w:iCs w:val="0"/>
                <w:rtl/>
              </w:rPr>
              <w:fldChar w:fldCharType="separate"/>
            </w:r>
            <w:r w:rsidR="00D26E35">
              <w:rPr>
                <w:rFonts w:ascii="DIN Next LT Arabic" w:hAnsi="DIN Next LT Arabic" w:cs="DIN Next LT Arabic"/>
                <w:i w:val="0"/>
                <w:iCs w:val="0"/>
                <w:webHidden/>
                <w:rtl/>
              </w:rPr>
              <w:t>30</w:t>
            </w:r>
            <w:r w:rsidR="00D83059" w:rsidRPr="00D83059">
              <w:rPr>
                <w:rStyle w:val="Hyperlink"/>
                <w:rFonts w:ascii="DIN Next LT Arabic" w:hAnsi="DIN Next LT Arabic" w:cs="DIN Next LT Arabic"/>
                <w:i w:val="0"/>
                <w:iCs w:val="0"/>
                <w:rtl/>
              </w:rPr>
              <w:fldChar w:fldCharType="end"/>
            </w:r>
          </w:hyperlink>
        </w:p>
        <w:p w14:paraId="2937AB9D" w14:textId="4764D450" w:rsidR="00D83059" w:rsidRPr="00D83059" w:rsidRDefault="00606AF1" w:rsidP="00D83059">
          <w:pPr>
            <w:pStyle w:val="TOC3"/>
            <w:tabs>
              <w:tab w:val="left" w:pos="2386"/>
            </w:tabs>
            <w:rPr>
              <w:rFonts w:ascii="DIN Next LT Arabic" w:hAnsi="DIN Next LT Arabic" w:cs="DIN Next LT Arabic"/>
              <w:i w:val="0"/>
              <w:iCs w:val="0"/>
              <w:sz w:val="22"/>
              <w:szCs w:val="22"/>
            </w:rPr>
          </w:pPr>
          <w:hyperlink w:anchor="_Toc38542665" w:history="1">
            <w:r w:rsidR="00D83059" w:rsidRPr="00D83059">
              <w:rPr>
                <w:rStyle w:val="Hyperlink"/>
                <w:rFonts w:ascii="DIN Next LT Arabic" w:hAnsi="DIN Next LT Arabic" w:cs="DIN Next LT Arabic"/>
                <w:i w:val="0"/>
                <w:iCs w:val="0"/>
                <w:rtl/>
              </w:rPr>
              <w:t>44</w:t>
            </w:r>
            <w:r w:rsidR="00D83059" w:rsidRPr="00D83059">
              <w:rPr>
                <w:rFonts w:ascii="DIN Next LT Arabic" w:hAnsi="DIN Next LT Arabic" w:cs="DIN Next LT Arabic"/>
                <w:i w:val="0"/>
                <w:iCs w:val="0"/>
                <w:sz w:val="22"/>
                <w:szCs w:val="22"/>
              </w:rPr>
              <w:tab/>
            </w:r>
            <w:r w:rsidR="00D83059" w:rsidRPr="00D83059">
              <w:rPr>
                <w:rStyle w:val="Hyperlink"/>
                <w:rFonts w:ascii="DIN Next LT Arabic" w:hAnsi="DIN Next LT Arabic" w:cs="DIN Next LT Arabic"/>
                <w:i w:val="0"/>
                <w:iCs w:val="0"/>
                <w:rtl/>
              </w:rPr>
              <w:t>تمديد العقد</w:t>
            </w:r>
            <w:r w:rsidR="00D83059" w:rsidRPr="00D83059">
              <w:rPr>
                <w:rFonts w:ascii="DIN Next LT Arabic" w:hAnsi="DIN Next LT Arabic" w:cs="DIN Next LT Arabic"/>
                <w:i w:val="0"/>
                <w:iCs w:val="0"/>
                <w:webHidden/>
              </w:rPr>
              <w:tab/>
            </w:r>
            <w:r w:rsidR="00D83059" w:rsidRPr="00D83059">
              <w:rPr>
                <w:rStyle w:val="Hyperlink"/>
                <w:rFonts w:ascii="DIN Next LT Arabic" w:hAnsi="DIN Next LT Arabic" w:cs="DIN Next LT Arabic"/>
                <w:i w:val="0"/>
                <w:iCs w:val="0"/>
                <w:rtl/>
              </w:rPr>
              <w:fldChar w:fldCharType="begin"/>
            </w:r>
            <w:r w:rsidR="00D83059" w:rsidRPr="00D83059">
              <w:rPr>
                <w:rFonts w:ascii="DIN Next LT Arabic" w:hAnsi="DIN Next LT Arabic" w:cs="DIN Next LT Arabic"/>
                <w:i w:val="0"/>
                <w:iCs w:val="0"/>
                <w:webHidden/>
              </w:rPr>
              <w:instrText xml:space="preserve"> PAGEREF _Toc38542665 \h </w:instrText>
            </w:r>
            <w:r w:rsidR="00D83059" w:rsidRPr="00D83059">
              <w:rPr>
                <w:rStyle w:val="Hyperlink"/>
                <w:rFonts w:ascii="DIN Next LT Arabic" w:hAnsi="DIN Next LT Arabic" w:cs="DIN Next LT Arabic"/>
                <w:i w:val="0"/>
                <w:iCs w:val="0"/>
                <w:rtl/>
              </w:rPr>
            </w:r>
            <w:r w:rsidR="00D83059" w:rsidRPr="00D83059">
              <w:rPr>
                <w:rStyle w:val="Hyperlink"/>
                <w:rFonts w:ascii="DIN Next LT Arabic" w:hAnsi="DIN Next LT Arabic" w:cs="DIN Next LT Arabic"/>
                <w:i w:val="0"/>
                <w:iCs w:val="0"/>
                <w:rtl/>
              </w:rPr>
              <w:fldChar w:fldCharType="separate"/>
            </w:r>
            <w:r w:rsidR="00D26E35">
              <w:rPr>
                <w:rFonts w:ascii="DIN Next LT Arabic" w:hAnsi="DIN Next LT Arabic" w:cs="DIN Next LT Arabic"/>
                <w:i w:val="0"/>
                <w:iCs w:val="0"/>
                <w:webHidden/>
                <w:rtl/>
              </w:rPr>
              <w:t>30</w:t>
            </w:r>
            <w:r w:rsidR="00D83059" w:rsidRPr="00D83059">
              <w:rPr>
                <w:rStyle w:val="Hyperlink"/>
                <w:rFonts w:ascii="DIN Next LT Arabic" w:hAnsi="DIN Next LT Arabic" w:cs="DIN Next LT Arabic"/>
                <w:i w:val="0"/>
                <w:iCs w:val="0"/>
                <w:rtl/>
              </w:rPr>
              <w:fldChar w:fldCharType="end"/>
            </w:r>
          </w:hyperlink>
        </w:p>
        <w:p w14:paraId="57BF681F" w14:textId="4C9F2D7D" w:rsidR="00D83059" w:rsidRPr="00D83059" w:rsidRDefault="00606AF1" w:rsidP="00D83059">
          <w:pPr>
            <w:pStyle w:val="TOC3"/>
            <w:tabs>
              <w:tab w:val="left" w:pos="2584"/>
            </w:tabs>
            <w:rPr>
              <w:rFonts w:ascii="DIN Next LT Arabic" w:hAnsi="DIN Next LT Arabic" w:cs="DIN Next LT Arabic"/>
              <w:i w:val="0"/>
              <w:iCs w:val="0"/>
              <w:sz w:val="22"/>
              <w:szCs w:val="22"/>
            </w:rPr>
          </w:pPr>
          <w:hyperlink w:anchor="_Toc38542666" w:history="1">
            <w:r w:rsidR="00D83059" w:rsidRPr="00D83059">
              <w:rPr>
                <w:rStyle w:val="Hyperlink"/>
                <w:rFonts w:ascii="DIN Next LT Arabic" w:hAnsi="DIN Next LT Arabic" w:cs="DIN Next LT Arabic"/>
                <w:i w:val="0"/>
                <w:iCs w:val="0"/>
                <w:rtl/>
              </w:rPr>
              <w:t>45</w:t>
            </w:r>
            <w:r w:rsidR="00D83059" w:rsidRPr="00D83059">
              <w:rPr>
                <w:rFonts w:ascii="DIN Next LT Arabic" w:hAnsi="DIN Next LT Arabic" w:cs="DIN Next LT Arabic"/>
                <w:i w:val="0"/>
                <w:iCs w:val="0"/>
                <w:sz w:val="22"/>
                <w:szCs w:val="22"/>
              </w:rPr>
              <w:tab/>
            </w:r>
            <w:r w:rsidR="00D83059" w:rsidRPr="00D83059">
              <w:rPr>
                <w:rStyle w:val="Hyperlink"/>
                <w:rFonts w:ascii="DIN Next LT Arabic" w:hAnsi="DIN Next LT Arabic" w:cs="DIN Next LT Arabic"/>
                <w:i w:val="0"/>
                <w:iCs w:val="0"/>
                <w:rtl/>
              </w:rPr>
              <w:t>السحب الجزئي</w:t>
            </w:r>
            <w:r w:rsidR="00D83059" w:rsidRPr="00D83059">
              <w:rPr>
                <w:rFonts w:ascii="DIN Next LT Arabic" w:hAnsi="DIN Next LT Arabic" w:cs="DIN Next LT Arabic"/>
                <w:i w:val="0"/>
                <w:iCs w:val="0"/>
                <w:webHidden/>
              </w:rPr>
              <w:tab/>
            </w:r>
            <w:r w:rsidR="00D83059" w:rsidRPr="00D83059">
              <w:rPr>
                <w:rStyle w:val="Hyperlink"/>
                <w:rFonts w:ascii="DIN Next LT Arabic" w:hAnsi="DIN Next LT Arabic" w:cs="DIN Next LT Arabic"/>
                <w:i w:val="0"/>
                <w:iCs w:val="0"/>
                <w:rtl/>
              </w:rPr>
              <w:fldChar w:fldCharType="begin"/>
            </w:r>
            <w:r w:rsidR="00D83059" w:rsidRPr="00D83059">
              <w:rPr>
                <w:rFonts w:ascii="DIN Next LT Arabic" w:hAnsi="DIN Next LT Arabic" w:cs="DIN Next LT Arabic"/>
                <w:i w:val="0"/>
                <w:iCs w:val="0"/>
                <w:webHidden/>
              </w:rPr>
              <w:instrText xml:space="preserve"> PAGEREF _Toc38542666 \h </w:instrText>
            </w:r>
            <w:r w:rsidR="00D83059" w:rsidRPr="00D83059">
              <w:rPr>
                <w:rStyle w:val="Hyperlink"/>
                <w:rFonts w:ascii="DIN Next LT Arabic" w:hAnsi="DIN Next LT Arabic" w:cs="DIN Next LT Arabic"/>
                <w:i w:val="0"/>
                <w:iCs w:val="0"/>
                <w:rtl/>
              </w:rPr>
            </w:r>
            <w:r w:rsidR="00D83059" w:rsidRPr="00D83059">
              <w:rPr>
                <w:rStyle w:val="Hyperlink"/>
                <w:rFonts w:ascii="DIN Next LT Arabic" w:hAnsi="DIN Next LT Arabic" w:cs="DIN Next LT Arabic"/>
                <w:i w:val="0"/>
                <w:iCs w:val="0"/>
                <w:rtl/>
              </w:rPr>
              <w:fldChar w:fldCharType="separate"/>
            </w:r>
            <w:r w:rsidR="00D26E35">
              <w:rPr>
                <w:rFonts w:ascii="DIN Next LT Arabic" w:hAnsi="DIN Next LT Arabic" w:cs="DIN Next LT Arabic"/>
                <w:i w:val="0"/>
                <w:iCs w:val="0"/>
                <w:webHidden/>
                <w:rtl/>
              </w:rPr>
              <w:t>31</w:t>
            </w:r>
            <w:r w:rsidR="00D83059" w:rsidRPr="00D83059">
              <w:rPr>
                <w:rStyle w:val="Hyperlink"/>
                <w:rFonts w:ascii="DIN Next LT Arabic" w:hAnsi="DIN Next LT Arabic" w:cs="DIN Next LT Arabic"/>
                <w:i w:val="0"/>
                <w:iCs w:val="0"/>
                <w:rtl/>
              </w:rPr>
              <w:fldChar w:fldCharType="end"/>
            </w:r>
          </w:hyperlink>
        </w:p>
        <w:p w14:paraId="650A4F0B" w14:textId="65233E75" w:rsidR="00D83059" w:rsidRPr="00D83059" w:rsidRDefault="00606AF1" w:rsidP="00D83059">
          <w:pPr>
            <w:pStyle w:val="TOC3"/>
            <w:tabs>
              <w:tab w:val="left" w:pos="3000"/>
            </w:tabs>
            <w:rPr>
              <w:rFonts w:ascii="DIN Next LT Arabic" w:hAnsi="DIN Next LT Arabic" w:cs="DIN Next LT Arabic"/>
              <w:i w:val="0"/>
              <w:iCs w:val="0"/>
              <w:sz w:val="22"/>
              <w:szCs w:val="22"/>
            </w:rPr>
          </w:pPr>
          <w:hyperlink w:anchor="_Toc38542667" w:history="1">
            <w:r w:rsidR="00D83059" w:rsidRPr="00D83059">
              <w:rPr>
                <w:rStyle w:val="Hyperlink"/>
                <w:rFonts w:ascii="DIN Next LT Arabic" w:hAnsi="DIN Next LT Arabic" w:cs="DIN Next LT Arabic"/>
                <w:i w:val="0"/>
                <w:iCs w:val="0"/>
                <w:rtl/>
              </w:rPr>
              <w:t>46</w:t>
            </w:r>
            <w:r w:rsidR="00D83059" w:rsidRPr="00D83059">
              <w:rPr>
                <w:rFonts w:ascii="DIN Next LT Arabic" w:hAnsi="DIN Next LT Arabic" w:cs="DIN Next LT Arabic"/>
                <w:i w:val="0"/>
                <w:iCs w:val="0"/>
                <w:sz w:val="22"/>
                <w:szCs w:val="22"/>
              </w:rPr>
              <w:tab/>
            </w:r>
            <w:r w:rsidR="00D83059" w:rsidRPr="00D83059">
              <w:rPr>
                <w:rStyle w:val="Hyperlink"/>
                <w:rFonts w:ascii="DIN Next LT Arabic" w:hAnsi="DIN Next LT Arabic" w:cs="DIN Next LT Arabic"/>
                <w:i w:val="0"/>
                <w:iCs w:val="0"/>
                <w:rtl/>
              </w:rPr>
              <w:t>تقييم أداء المتعاقد</w:t>
            </w:r>
            <w:r w:rsidR="00D83059" w:rsidRPr="00D83059">
              <w:rPr>
                <w:rFonts w:ascii="DIN Next LT Arabic" w:hAnsi="DIN Next LT Arabic" w:cs="DIN Next LT Arabic"/>
                <w:i w:val="0"/>
                <w:iCs w:val="0"/>
                <w:webHidden/>
              </w:rPr>
              <w:tab/>
            </w:r>
            <w:r w:rsidR="00D83059" w:rsidRPr="00D83059">
              <w:rPr>
                <w:rStyle w:val="Hyperlink"/>
                <w:rFonts w:ascii="DIN Next LT Arabic" w:hAnsi="DIN Next LT Arabic" w:cs="DIN Next LT Arabic"/>
                <w:i w:val="0"/>
                <w:iCs w:val="0"/>
                <w:rtl/>
              </w:rPr>
              <w:fldChar w:fldCharType="begin"/>
            </w:r>
            <w:r w:rsidR="00D83059" w:rsidRPr="00D83059">
              <w:rPr>
                <w:rFonts w:ascii="DIN Next LT Arabic" w:hAnsi="DIN Next LT Arabic" w:cs="DIN Next LT Arabic"/>
                <w:i w:val="0"/>
                <w:iCs w:val="0"/>
                <w:webHidden/>
              </w:rPr>
              <w:instrText xml:space="preserve"> PAGEREF _Toc38542667 \h </w:instrText>
            </w:r>
            <w:r w:rsidR="00D83059" w:rsidRPr="00D83059">
              <w:rPr>
                <w:rStyle w:val="Hyperlink"/>
                <w:rFonts w:ascii="DIN Next LT Arabic" w:hAnsi="DIN Next LT Arabic" w:cs="DIN Next LT Arabic"/>
                <w:i w:val="0"/>
                <w:iCs w:val="0"/>
                <w:rtl/>
              </w:rPr>
            </w:r>
            <w:r w:rsidR="00D83059" w:rsidRPr="00D83059">
              <w:rPr>
                <w:rStyle w:val="Hyperlink"/>
                <w:rFonts w:ascii="DIN Next LT Arabic" w:hAnsi="DIN Next LT Arabic" w:cs="DIN Next LT Arabic"/>
                <w:i w:val="0"/>
                <w:iCs w:val="0"/>
                <w:rtl/>
              </w:rPr>
              <w:fldChar w:fldCharType="separate"/>
            </w:r>
            <w:r w:rsidR="00D26E35">
              <w:rPr>
                <w:rFonts w:ascii="DIN Next LT Arabic" w:hAnsi="DIN Next LT Arabic" w:cs="DIN Next LT Arabic"/>
                <w:i w:val="0"/>
                <w:iCs w:val="0"/>
                <w:webHidden/>
                <w:rtl/>
              </w:rPr>
              <w:t>31</w:t>
            </w:r>
            <w:r w:rsidR="00D83059" w:rsidRPr="00D83059">
              <w:rPr>
                <w:rStyle w:val="Hyperlink"/>
                <w:rFonts w:ascii="DIN Next LT Arabic" w:hAnsi="DIN Next LT Arabic" w:cs="DIN Next LT Arabic"/>
                <w:i w:val="0"/>
                <w:iCs w:val="0"/>
                <w:rtl/>
              </w:rPr>
              <w:fldChar w:fldCharType="end"/>
            </w:r>
          </w:hyperlink>
        </w:p>
        <w:p w14:paraId="57873468" w14:textId="2BF831E7" w:rsidR="00D83059" w:rsidRPr="00D83059" w:rsidRDefault="00606AF1" w:rsidP="00D83059">
          <w:pPr>
            <w:pStyle w:val="TOC1"/>
            <w:bidi/>
            <w:rPr>
              <w:rFonts w:ascii="DIN Next LT Arabic" w:hAnsi="DIN Next LT Arabic" w:cs="DIN Next LT Arabic"/>
              <w:b w:val="0"/>
              <w:bCs w:val="0"/>
              <w:caps w:val="0"/>
              <w:sz w:val="22"/>
              <w:szCs w:val="22"/>
            </w:rPr>
          </w:pPr>
          <w:hyperlink w:anchor="_Toc38542668" w:history="1">
            <w:r w:rsidR="00D83059" w:rsidRPr="00D83059">
              <w:rPr>
                <w:rStyle w:val="Hyperlink"/>
                <w:rFonts w:ascii="DIN Next LT Arabic" w:hAnsi="DIN Next LT Arabic" w:cs="DIN Next LT Arabic"/>
                <w:rtl/>
              </w:rPr>
              <w:t>القسم الخامس: الضمانات</w:t>
            </w:r>
            <w:r w:rsidR="00D83059" w:rsidRPr="00D83059">
              <w:rPr>
                <w:rFonts w:ascii="DIN Next LT Arabic" w:hAnsi="DIN Next LT Arabic" w:cs="DIN Next LT Arabic"/>
                <w:webHidden/>
              </w:rPr>
              <w:tab/>
            </w:r>
            <w:r w:rsidR="00D83059" w:rsidRPr="00D83059">
              <w:rPr>
                <w:rStyle w:val="Hyperlink"/>
                <w:rFonts w:ascii="DIN Next LT Arabic" w:hAnsi="DIN Next LT Arabic" w:cs="DIN Next LT Arabic"/>
                <w:rtl/>
              </w:rPr>
              <w:fldChar w:fldCharType="begin"/>
            </w:r>
            <w:r w:rsidR="00D83059" w:rsidRPr="00D83059">
              <w:rPr>
                <w:rFonts w:ascii="DIN Next LT Arabic" w:hAnsi="DIN Next LT Arabic" w:cs="DIN Next LT Arabic"/>
                <w:webHidden/>
              </w:rPr>
              <w:instrText xml:space="preserve"> PAGEREF _Toc38542668 \h </w:instrText>
            </w:r>
            <w:r w:rsidR="00D83059" w:rsidRPr="00D83059">
              <w:rPr>
                <w:rStyle w:val="Hyperlink"/>
                <w:rFonts w:ascii="DIN Next LT Arabic" w:hAnsi="DIN Next LT Arabic" w:cs="DIN Next LT Arabic"/>
                <w:rtl/>
              </w:rPr>
            </w:r>
            <w:r w:rsidR="00D83059" w:rsidRPr="00D83059">
              <w:rPr>
                <w:rStyle w:val="Hyperlink"/>
                <w:rFonts w:ascii="DIN Next LT Arabic" w:hAnsi="DIN Next LT Arabic" w:cs="DIN Next LT Arabic"/>
                <w:rtl/>
              </w:rPr>
              <w:fldChar w:fldCharType="separate"/>
            </w:r>
            <w:r w:rsidR="00D26E35">
              <w:rPr>
                <w:rFonts w:ascii="DIN Next LT Arabic" w:hAnsi="DIN Next LT Arabic" w:cs="DIN Next LT Arabic"/>
                <w:webHidden/>
                <w:rtl/>
              </w:rPr>
              <w:t>33</w:t>
            </w:r>
            <w:r w:rsidR="00D83059" w:rsidRPr="00D83059">
              <w:rPr>
                <w:rStyle w:val="Hyperlink"/>
                <w:rFonts w:ascii="DIN Next LT Arabic" w:hAnsi="DIN Next LT Arabic" w:cs="DIN Next LT Arabic"/>
                <w:rtl/>
              </w:rPr>
              <w:fldChar w:fldCharType="end"/>
            </w:r>
          </w:hyperlink>
        </w:p>
        <w:p w14:paraId="78F26AB2" w14:textId="56548CB6" w:rsidR="00D83059" w:rsidRPr="00D83059" w:rsidRDefault="00606AF1" w:rsidP="00D83059">
          <w:pPr>
            <w:pStyle w:val="TOC3"/>
            <w:tabs>
              <w:tab w:val="left" w:pos="2627"/>
            </w:tabs>
            <w:rPr>
              <w:rFonts w:ascii="DIN Next LT Arabic" w:hAnsi="DIN Next LT Arabic" w:cs="DIN Next LT Arabic"/>
              <w:i w:val="0"/>
              <w:iCs w:val="0"/>
              <w:sz w:val="22"/>
              <w:szCs w:val="22"/>
            </w:rPr>
          </w:pPr>
          <w:hyperlink w:anchor="_Toc38542669" w:history="1">
            <w:r w:rsidR="00D83059" w:rsidRPr="00D83059">
              <w:rPr>
                <w:rStyle w:val="Hyperlink"/>
                <w:rFonts w:ascii="DIN Next LT Arabic" w:hAnsi="DIN Next LT Arabic" w:cs="DIN Next LT Arabic"/>
                <w:i w:val="0"/>
                <w:iCs w:val="0"/>
                <w:rtl/>
              </w:rPr>
              <w:t>47</w:t>
            </w:r>
            <w:r w:rsidR="00D83059" w:rsidRPr="00D83059">
              <w:rPr>
                <w:rFonts w:ascii="DIN Next LT Arabic" w:hAnsi="DIN Next LT Arabic" w:cs="DIN Next LT Arabic"/>
                <w:i w:val="0"/>
                <w:iCs w:val="0"/>
                <w:sz w:val="22"/>
                <w:szCs w:val="22"/>
              </w:rPr>
              <w:tab/>
            </w:r>
            <w:r w:rsidR="00D83059" w:rsidRPr="00D83059">
              <w:rPr>
                <w:rStyle w:val="Hyperlink"/>
                <w:rFonts w:ascii="DIN Next LT Arabic" w:hAnsi="DIN Next LT Arabic" w:cs="DIN Next LT Arabic"/>
                <w:i w:val="0"/>
                <w:iCs w:val="0"/>
                <w:rtl/>
              </w:rPr>
              <w:t>الضمان النهائي</w:t>
            </w:r>
            <w:r w:rsidR="00D83059" w:rsidRPr="00D83059">
              <w:rPr>
                <w:rFonts w:ascii="DIN Next LT Arabic" w:hAnsi="DIN Next LT Arabic" w:cs="DIN Next LT Arabic"/>
                <w:i w:val="0"/>
                <w:iCs w:val="0"/>
                <w:webHidden/>
              </w:rPr>
              <w:tab/>
            </w:r>
            <w:r w:rsidR="00D83059" w:rsidRPr="00D83059">
              <w:rPr>
                <w:rStyle w:val="Hyperlink"/>
                <w:rFonts w:ascii="DIN Next LT Arabic" w:hAnsi="DIN Next LT Arabic" w:cs="DIN Next LT Arabic"/>
                <w:i w:val="0"/>
                <w:iCs w:val="0"/>
                <w:rtl/>
              </w:rPr>
              <w:fldChar w:fldCharType="begin"/>
            </w:r>
            <w:r w:rsidR="00D83059" w:rsidRPr="00D83059">
              <w:rPr>
                <w:rFonts w:ascii="DIN Next LT Arabic" w:hAnsi="DIN Next LT Arabic" w:cs="DIN Next LT Arabic"/>
                <w:i w:val="0"/>
                <w:iCs w:val="0"/>
                <w:webHidden/>
              </w:rPr>
              <w:instrText xml:space="preserve"> PAGEREF _Toc38542669 \h </w:instrText>
            </w:r>
            <w:r w:rsidR="00D83059" w:rsidRPr="00D83059">
              <w:rPr>
                <w:rStyle w:val="Hyperlink"/>
                <w:rFonts w:ascii="DIN Next LT Arabic" w:hAnsi="DIN Next LT Arabic" w:cs="DIN Next LT Arabic"/>
                <w:i w:val="0"/>
                <w:iCs w:val="0"/>
                <w:rtl/>
              </w:rPr>
            </w:r>
            <w:r w:rsidR="00D83059" w:rsidRPr="00D83059">
              <w:rPr>
                <w:rStyle w:val="Hyperlink"/>
                <w:rFonts w:ascii="DIN Next LT Arabic" w:hAnsi="DIN Next LT Arabic" w:cs="DIN Next LT Arabic"/>
                <w:i w:val="0"/>
                <w:iCs w:val="0"/>
                <w:rtl/>
              </w:rPr>
              <w:fldChar w:fldCharType="separate"/>
            </w:r>
            <w:r w:rsidR="00D26E35">
              <w:rPr>
                <w:rFonts w:ascii="DIN Next LT Arabic" w:hAnsi="DIN Next LT Arabic" w:cs="DIN Next LT Arabic"/>
                <w:i w:val="0"/>
                <w:iCs w:val="0"/>
                <w:webHidden/>
                <w:rtl/>
              </w:rPr>
              <w:t>33</w:t>
            </w:r>
            <w:r w:rsidR="00D83059" w:rsidRPr="00D83059">
              <w:rPr>
                <w:rStyle w:val="Hyperlink"/>
                <w:rFonts w:ascii="DIN Next LT Arabic" w:hAnsi="DIN Next LT Arabic" w:cs="DIN Next LT Arabic"/>
                <w:i w:val="0"/>
                <w:iCs w:val="0"/>
                <w:rtl/>
              </w:rPr>
              <w:fldChar w:fldCharType="end"/>
            </w:r>
          </w:hyperlink>
        </w:p>
        <w:p w14:paraId="06F4249B" w14:textId="15843306" w:rsidR="00D83059" w:rsidRPr="00D83059" w:rsidRDefault="00606AF1" w:rsidP="00D83059">
          <w:pPr>
            <w:pStyle w:val="TOC3"/>
            <w:tabs>
              <w:tab w:val="left" w:pos="3213"/>
            </w:tabs>
            <w:rPr>
              <w:rFonts w:ascii="DIN Next LT Arabic" w:hAnsi="DIN Next LT Arabic" w:cs="DIN Next LT Arabic"/>
              <w:i w:val="0"/>
              <w:iCs w:val="0"/>
              <w:sz w:val="22"/>
              <w:szCs w:val="22"/>
            </w:rPr>
          </w:pPr>
          <w:hyperlink w:anchor="_Toc38542670" w:history="1">
            <w:r w:rsidR="00D83059" w:rsidRPr="00D83059">
              <w:rPr>
                <w:rStyle w:val="Hyperlink"/>
                <w:rFonts w:ascii="DIN Next LT Arabic" w:hAnsi="DIN Next LT Arabic" w:cs="DIN Next LT Arabic"/>
                <w:i w:val="0"/>
                <w:iCs w:val="0"/>
                <w:rtl/>
              </w:rPr>
              <w:t>48</w:t>
            </w:r>
            <w:r w:rsidR="00D83059" w:rsidRPr="00D83059">
              <w:rPr>
                <w:rFonts w:ascii="DIN Next LT Arabic" w:hAnsi="DIN Next LT Arabic" w:cs="DIN Next LT Arabic"/>
                <w:i w:val="0"/>
                <w:iCs w:val="0"/>
                <w:sz w:val="22"/>
                <w:szCs w:val="22"/>
              </w:rPr>
              <w:tab/>
            </w:r>
            <w:r w:rsidR="00D83059" w:rsidRPr="00D83059">
              <w:rPr>
                <w:rStyle w:val="Hyperlink"/>
                <w:rFonts w:ascii="DIN Next LT Arabic" w:hAnsi="DIN Next LT Arabic" w:cs="DIN Next LT Arabic"/>
                <w:i w:val="0"/>
                <w:iCs w:val="0"/>
                <w:rtl/>
              </w:rPr>
              <w:t>تمديد الضمان النهائي</w:t>
            </w:r>
            <w:r w:rsidR="00D83059" w:rsidRPr="00D83059">
              <w:rPr>
                <w:rFonts w:ascii="DIN Next LT Arabic" w:hAnsi="DIN Next LT Arabic" w:cs="DIN Next LT Arabic"/>
                <w:i w:val="0"/>
                <w:iCs w:val="0"/>
                <w:webHidden/>
              </w:rPr>
              <w:tab/>
            </w:r>
            <w:r w:rsidR="00D83059" w:rsidRPr="00D83059">
              <w:rPr>
                <w:rStyle w:val="Hyperlink"/>
                <w:rFonts w:ascii="DIN Next LT Arabic" w:hAnsi="DIN Next LT Arabic" w:cs="DIN Next LT Arabic"/>
                <w:i w:val="0"/>
                <w:iCs w:val="0"/>
                <w:rtl/>
              </w:rPr>
              <w:fldChar w:fldCharType="begin"/>
            </w:r>
            <w:r w:rsidR="00D83059" w:rsidRPr="00D83059">
              <w:rPr>
                <w:rFonts w:ascii="DIN Next LT Arabic" w:hAnsi="DIN Next LT Arabic" w:cs="DIN Next LT Arabic"/>
                <w:i w:val="0"/>
                <w:iCs w:val="0"/>
                <w:webHidden/>
              </w:rPr>
              <w:instrText xml:space="preserve"> PAGEREF _Toc38542670 \h </w:instrText>
            </w:r>
            <w:r w:rsidR="00D83059" w:rsidRPr="00D83059">
              <w:rPr>
                <w:rStyle w:val="Hyperlink"/>
                <w:rFonts w:ascii="DIN Next LT Arabic" w:hAnsi="DIN Next LT Arabic" w:cs="DIN Next LT Arabic"/>
                <w:i w:val="0"/>
                <w:iCs w:val="0"/>
                <w:rtl/>
              </w:rPr>
            </w:r>
            <w:r w:rsidR="00D83059" w:rsidRPr="00D83059">
              <w:rPr>
                <w:rStyle w:val="Hyperlink"/>
                <w:rFonts w:ascii="DIN Next LT Arabic" w:hAnsi="DIN Next LT Arabic" w:cs="DIN Next LT Arabic"/>
                <w:i w:val="0"/>
                <w:iCs w:val="0"/>
                <w:rtl/>
              </w:rPr>
              <w:fldChar w:fldCharType="separate"/>
            </w:r>
            <w:r w:rsidR="00D26E35">
              <w:rPr>
                <w:rFonts w:ascii="DIN Next LT Arabic" w:hAnsi="DIN Next LT Arabic" w:cs="DIN Next LT Arabic"/>
                <w:i w:val="0"/>
                <w:iCs w:val="0"/>
                <w:webHidden/>
                <w:rtl/>
              </w:rPr>
              <w:t>33</w:t>
            </w:r>
            <w:r w:rsidR="00D83059" w:rsidRPr="00D83059">
              <w:rPr>
                <w:rStyle w:val="Hyperlink"/>
                <w:rFonts w:ascii="DIN Next LT Arabic" w:hAnsi="DIN Next LT Arabic" w:cs="DIN Next LT Arabic"/>
                <w:i w:val="0"/>
                <w:iCs w:val="0"/>
                <w:rtl/>
              </w:rPr>
              <w:fldChar w:fldCharType="end"/>
            </w:r>
          </w:hyperlink>
        </w:p>
        <w:p w14:paraId="5F2CFE30" w14:textId="7FF1D6AE" w:rsidR="00D83059" w:rsidRPr="00D83059" w:rsidRDefault="00606AF1" w:rsidP="00D83059">
          <w:pPr>
            <w:pStyle w:val="TOC3"/>
            <w:tabs>
              <w:tab w:val="left" w:pos="3355"/>
            </w:tabs>
            <w:rPr>
              <w:rFonts w:ascii="DIN Next LT Arabic" w:hAnsi="DIN Next LT Arabic" w:cs="DIN Next LT Arabic"/>
              <w:i w:val="0"/>
              <w:iCs w:val="0"/>
              <w:sz w:val="22"/>
              <w:szCs w:val="22"/>
            </w:rPr>
          </w:pPr>
          <w:hyperlink w:anchor="_Toc38542671" w:history="1">
            <w:r w:rsidR="00D83059" w:rsidRPr="00D83059">
              <w:rPr>
                <w:rStyle w:val="Hyperlink"/>
                <w:rFonts w:ascii="DIN Next LT Arabic" w:hAnsi="DIN Next LT Arabic" w:cs="DIN Next LT Arabic"/>
                <w:i w:val="0"/>
                <w:iCs w:val="0"/>
                <w:rtl/>
              </w:rPr>
              <w:t>49</w:t>
            </w:r>
            <w:r w:rsidR="00D83059" w:rsidRPr="00D83059">
              <w:rPr>
                <w:rFonts w:ascii="DIN Next LT Arabic" w:hAnsi="DIN Next LT Arabic" w:cs="DIN Next LT Arabic"/>
                <w:i w:val="0"/>
                <w:iCs w:val="0"/>
                <w:sz w:val="22"/>
                <w:szCs w:val="22"/>
              </w:rPr>
              <w:tab/>
            </w:r>
            <w:r w:rsidR="00D83059" w:rsidRPr="00D83059">
              <w:rPr>
                <w:rStyle w:val="Hyperlink"/>
                <w:rFonts w:ascii="DIN Next LT Arabic" w:hAnsi="DIN Next LT Arabic" w:cs="DIN Next LT Arabic"/>
                <w:i w:val="0"/>
                <w:iCs w:val="0"/>
                <w:rtl/>
              </w:rPr>
              <w:t>مصادرة الضمان النهائي</w:t>
            </w:r>
            <w:r w:rsidR="00D83059" w:rsidRPr="00D83059">
              <w:rPr>
                <w:rFonts w:ascii="DIN Next LT Arabic" w:hAnsi="DIN Next LT Arabic" w:cs="DIN Next LT Arabic"/>
                <w:i w:val="0"/>
                <w:iCs w:val="0"/>
                <w:webHidden/>
              </w:rPr>
              <w:tab/>
            </w:r>
            <w:r w:rsidR="00D83059" w:rsidRPr="00D83059">
              <w:rPr>
                <w:rStyle w:val="Hyperlink"/>
                <w:rFonts w:ascii="DIN Next LT Arabic" w:hAnsi="DIN Next LT Arabic" w:cs="DIN Next LT Arabic"/>
                <w:i w:val="0"/>
                <w:iCs w:val="0"/>
                <w:rtl/>
              </w:rPr>
              <w:fldChar w:fldCharType="begin"/>
            </w:r>
            <w:r w:rsidR="00D83059" w:rsidRPr="00D83059">
              <w:rPr>
                <w:rFonts w:ascii="DIN Next LT Arabic" w:hAnsi="DIN Next LT Arabic" w:cs="DIN Next LT Arabic"/>
                <w:i w:val="0"/>
                <w:iCs w:val="0"/>
                <w:webHidden/>
              </w:rPr>
              <w:instrText xml:space="preserve"> PAGEREF _Toc38542671 \h </w:instrText>
            </w:r>
            <w:r w:rsidR="00D83059" w:rsidRPr="00D83059">
              <w:rPr>
                <w:rStyle w:val="Hyperlink"/>
                <w:rFonts w:ascii="DIN Next LT Arabic" w:hAnsi="DIN Next LT Arabic" w:cs="DIN Next LT Arabic"/>
                <w:i w:val="0"/>
                <w:iCs w:val="0"/>
                <w:rtl/>
              </w:rPr>
            </w:r>
            <w:r w:rsidR="00D83059" w:rsidRPr="00D83059">
              <w:rPr>
                <w:rStyle w:val="Hyperlink"/>
                <w:rFonts w:ascii="DIN Next LT Arabic" w:hAnsi="DIN Next LT Arabic" w:cs="DIN Next LT Arabic"/>
                <w:i w:val="0"/>
                <w:iCs w:val="0"/>
                <w:rtl/>
              </w:rPr>
              <w:fldChar w:fldCharType="separate"/>
            </w:r>
            <w:r w:rsidR="00D26E35">
              <w:rPr>
                <w:rFonts w:ascii="DIN Next LT Arabic" w:hAnsi="DIN Next LT Arabic" w:cs="DIN Next LT Arabic"/>
                <w:i w:val="0"/>
                <w:iCs w:val="0"/>
                <w:webHidden/>
                <w:rtl/>
              </w:rPr>
              <w:t>33</w:t>
            </w:r>
            <w:r w:rsidR="00D83059" w:rsidRPr="00D83059">
              <w:rPr>
                <w:rStyle w:val="Hyperlink"/>
                <w:rFonts w:ascii="DIN Next LT Arabic" w:hAnsi="DIN Next LT Arabic" w:cs="DIN Next LT Arabic"/>
                <w:i w:val="0"/>
                <w:iCs w:val="0"/>
                <w:rtl/>
              </w:rPr>
              <w:fldChar w:fldCharType="end"/>
            </w:r>
          </w:hyperlink>
        </w:p>
        <w:p w14:paraId="5C2053E6" w14:textId="70E28B86" w:rsidR="00D83059" w:rsidRPr="00D83059" w:rsidRDefault="00606AF1" w:rsidP="00D83059">
          <w:pPr>
            <w:pStyle w:val="TOC1"/>
            <w:bidi/>
            <w:rPr>
              <w:rFonts w:ascii="DIN Next LT Arabic" w:hAnsi="DIN Next LT Arabic" w:cs="DIN Next LT Arabic"/>
              <w:b w:val="0"/>
              <w:bCs w:val="0"/>
              <w:caps w:val="0"/>
              <w:sz w:val="22"/>
              <w:szCs w:val="22"/>
            </w:rPr>
          </w:pPr>
          <w:hyperlink w:anchor="_Toc38542672" w:history="1">
            <w:r w:rsidR="00D83059" w:rsidRPr="00D83059">
              <w:rPr>
                <w:rStyle w:val="Hyperlink"/>
                <w:rFonts w:ascii="DIN Next LT Arabic" w:hAnsi="DIN Next LT Arabic" w:cs="DIN Next LT Arabic"/>
                <w:rtl/>
              </w:rPr>
              <w:t>القسم السادس: إنهاء العقد</w:t>
            </w:r>
            <w:r w:rsidR="00D83059" w:rsidRPr="00D83059">
              <w:rPr>
                <w:rFonts w:ascii="DIN Next LT Arabic" w:hAnsi="DIN Next LT Arabic" w:cs="DIN Next LT Arabic"/>
                <w:webHidden/>
              </w:rPr>
              <w:tab/>
            </w:r>
            <w:r w:rsidR="00D83059" w:rsidRPr="00D83059">
              <w:rPr>
                <w:rStyle w:val="Hyperlink"/>
                <w:rFonts w:ascii="DIN Next LT Arabic" w:hAnsi="DIN Next LT Arabic" w:cs="DIN Next LT Arabic"/>
                <w:rtl/>
              </w:rPr>
              <w:fldChar w:fldCharType="begin"/>
            </w:r>
            <w:r w:rsidR="00D83059" w:rsidRPr="00D83059">
              <w:rPr>
                <w:rFonts w:ascii="DIN Next LT Arabic" w:hAnsi="DIN Next LT Arabic" w:cs="DIN Next LT Arabic"/>
                <w:webHidden/>
              </w:rPr>
              <w:instrText xml:space="preserve"> PAGEREF _Toc38542672 \h </w:instrText>
            </w:r>
            <w:r w:rsidR="00D83059" w:rsidRPr="00D83059">
              <w:rPr>
                <w:rStyle w:val="Hyperlink"/>
                <w:rFonts w:ascii="DIN Next LT Arabic" w:hAnsi="DIN Next LT Arabic" w:cs="DIN Next LT Arabic"/>
                <w:rtl/>
              </w:rPr>
            </w:r>
            <w:r w:rsidR="00D83059" w:rsidRPr="00D83059">
              <w:rPr>
                <w:rStyle w:val="Hyperlink"/>
                <w:rFonts w:ascii="DIN Next LT Arabic" w:hAnsi="DIN Next LT Arabic" w:cs="DIN Next LT Arabic"/>
                <w:rtl/>
              </w:rPr>
              <w:fldChar w:fldCharType="separate"/>
            </w:r>
            <w:r w:rsidR="00D26E35">
              <w:rPr>
                <w:rFonts w:ascii="DIN Next LT Arabic" w:hAnsi="DIN Next LT Arabic" w:cs="DIN Next LT Arabic"/>
                <w:webHidden/>
                <w:rtl/>
              </w:rPr>
              <w:t>34</w:t>
            </w:r>
            <w:r w:rsidR="00D83059" w:rsidRPr="00D83059">
              <w:rPr>
                <w:rStyle w:val="Hyperlink"/>
                <w:rFonts w:ascii="DIN Next LT Arabic" w:hAnsi="DIN Next LT Arabic" w:cs="DIN Next LT Arabic"/>
                <w:rtl/>
              </w:rPr>
              <w:fldChar w:fldCharType="end"/>
            </w:r>
          </w:hyperlink>
        </w:p>
        <w:p w14:paraId="5F3F7DF0" w14:textId="77610E92" w:rsidR="00D83059" w:rsidRPr="00D83059" w:rsidRDefault="00606AF1" w:rsidP="00D83059">
          <w:pPr>
            <w:pStyle w:val="TOC3"/>
            <w:tabs>
              <w:tab w:val="left" w:pos="4450"/>
            </w:tabs>
            <w:rPr>
              <w:rFonts w:ascii="DIN Next LT Arabic" w:hAnsi="DIN Next LT Arabic" w:cs="DIN Next LT Arabic"/>
              <w:i w:val="0"/>
              <w:iCs w:val="0"/>
              <w:sz w:val="22"/>
              <w:szCs w:val="22"/>
            </w:rPr>
          </w:pPr>
          <w:hyperlink w:anchor="_Toc38542673" w:history="1">
            <w:r w:rsidR="00D83059" w:rsidRPr="00D83059">
              <w:rPr>
                <w:rStyle w:val="Hyperlink"/>
                <w:rFonts w:ascii="DIN Next LT Arabic" w:hAnsi="DIN Next LT Arabic" w:cs="DIN Next LT Arabic"/>
                <w:i w:val="0"/>
                <w:iCs w:val="0"/>
                <w:rtl/>
              </w:rPr>
              <w:t>50</w:t>
            </w:r>
            <w:r w:rsidR="00D83059" w:rsidRPr="00D83059">
              <w:rPr>
                <w:rFonts w:ascii="DIN Next LT Arabic" w:hAnsi="DIN Next LT Arabic" w:cs="DIN Next LT Arabic"/>
                <w:i w:val="0"/>
                <w:iCs w:val="0"/>
                <w:sz w:val="22"/>
                <w:szCs w:val="22"/>
              </w:rPr>
              <w:tab/>
            </w:r>
            <w:r w:rsidR="00D83059" w:rsidRPr="00D83059">
              <w:rPr>
                <w:rStyle w:val="Hyperlink"/>
                <w:rFonts w:ascii="DIN Next LT Arabic" w:hAnsi="DIN Next LT Arabic" w:cs="DIN Next LT Arabic"/>
                <w:i w:val="0"/>
                <w:iCs w:val="0"/>
                <w:rtl/>
              </w:rPr>
              <w:t>إنهاء العقد من قِبَل الجهة الحكومية</w:t>
            </w:r>
            <w:r w:rsidR="00D83059" w:rsidRPr="00D83059">
              <w:rPr>
                <w:rFonts w:ascii="DIN Next LT Arabic" w:hAnsi="DIN Next LT Arabic" w:cs="DIN Next LT Arabic"/>
                <w:i w:val="0"/>
                <w:iCs w:val="0"/>
                <w:webHidden/>
              </w:rPr>
              <w:tab/>
            </w:r>
            <w:r w:rsidR="00D83059" w:rsidRPr="00D83059">
              <w:rPr>
                <w:rStyle w:val="Hyperlink"/>
                <w:rFonts w:ascii="DIN Next LT Arabic" w:hAnsi="DIN Next LT Arabic" w:cs="DIN Next LT Arabic"/>
                <w:i w:val="0"/>
                <w:iCs w:val="0"/>
                <w:rtl/>
              </w:rPr>
              <w:fldChar w:fldCharType="begin"/>
            </w:r>
            <w:r w:rsidR="00D83059" w:rsidRPr="00D83059">
              <w:rPr>
                <w:rFonts w:ascii="DIN Next LT Arabic" w:hAnsi="DIN Next LT Arabic" w:cs="DIN Next LT Arabic"/>
                <w:i w:val="0"/>
                <w:iCs w:val="0"/>
                <w:webHidden/>
              </w:rPr>
              <w:instrText xml:space="preserve"> PAGEREF _Toc38542673 \h </w:instrText>
            </w:r>
            <w:r w:rsidR="00D83059" w:rsidRPr="00D83059">
              <w:rPr>
                <w:rStyle w:val="Hyperlink"/>
                <w:rFonts w:ascii="DIN Next LT Arabic" w:hAnsi="DIN Next LT Arabic" w:cs="DIN Next LT Arabic"/>
                <w:i w:val="0"/>
                <w:iCs w:val="0"/>
                <w:rtl/>
              </w:rPr>
            </w:r>
            <w:r w:rsidR="00D83059" w:rsidRPr="00D83059">
              <w:rPr>
                <w:rStyle w:val="Hyperlink"/>
                <w:rFonts w:ascii="DIN Next LT Arabic" w:hAnsi="DIN Next LT Arabic" w:cs="DIN Next LT Arabic"/>
                <w:i w:val="0"/>
                <w:iCs w:val="0"/>
                <w:rtl/>
              </w:rPr>
              <w:fldChar w:fldCharType="separate"/>
            </w:r>
            <w:r w:rsidR="00D26E35">
              <w:rPr>
                <w:rFonts w:ascii="DIN Next LT Arabic" w:hAnsi="DIN Next LT Arabic" w:cs="DIN Next LT Arabic"/>
                <w:i w:val="0"/>
                <w:iCs w:val="0"/>
                <w:webHidden/>
                <w:rtl/>
              </w:rPr>
              <w:t>34</w:t>
            </w:r>
            <w:r w:rsidR="00D83059" w:rsidRPr="00D83059">
              <w:rPr>
                <w:rStyle w:val="Hyperlink"/>
                <w:rFonts w:ascii="DIN Next LT Arabic" w:hAnsi="DIN Next LT Arabic" w:cs="DIN Next LT Arabic"/>
                <w:i w:val="0"/>
                <w:iCs w:val="0"/>
                <w:rtl/>
              </w:rPr>
              <w:fldChar w:fldCharType="end"/>
            </w:r>
          </w:hyperlink>
        </w:p>
        <w:p w14:paraId="21CF42CC" w14:textId="74A42607" w:rsidR="00D83059" w:rsidRPr="00D83059" w:rsidRDefault="00606AF1" w:rsidP="00D83059">
          <w:pPr>
            <w:pStyle w:val="TOC3"/>
            <w:tabs>
              <w:tab w:val="left" w:pos="3028"/>
            </w:tabs>
            <w:rPr>
              <w:rFonts w:ascii="DIN Next LT Arabic" w:hAnsi="DIN Next LT Arabic" w:cs="DIN Next LT Arabic"/>
              <w:i w:val="0"/>
              <w:iCs w:val="0"/>
              <w:sz w:val="22"/>
              <w:szCs w:val="22"/>
            </w:rPr>
          </w:pPr>
          <w:hyperlink w:anchor="_Toc38542674" w:history="1">
            <w:r w:rsidR="00D83059" w:rsidRPr="00D83059">
              <w:rPr>
                <w:rStyle w:val="Hyperlink"/>
                <w:rFonts w:ascii="DIN Next LT Arabic" w:hAnsi="DIN Next LT Arabic" w:cs="DIN Next LT Arabic"/>
                <w:i w:val="0"/>
                <w:iCs w:val="0"/>
                <w:rtl/>
              </w:rPr>
              <w:t>51</w:t>
            </w:r>
            <w:r w:rsidR="00D83059" w:rsidRPr="00D83059">
              <w:rPr>
                <w:rFonts w:ascii="DIN Next LT Arabic" w:hAnsi="DIN Next LT Arabic" w:cs="DIN Next LT Arabic"/>
                <w:i w:val="0"/>
                <w:iCs w:val="0"/>
                <w:sz w:val="22"/>
                <w:szCs w:val="22"/>
              </w:rPr>
              <w:tab/>
            </w:r>
            <w:r w:rsidR="00D83059" w:rsidRPr="00D83059">
              <w:rPr>
                <w:rStyle w:val="Hyperlink"/>
                <w:rFonts w:ascii="DIN Next LT Arabic" w:hAnsi="DIN Next LT Arabic" w:cs="DIN Next LT Arabic"/>
                <w:i w:val="0"/>
                <w:iCs w:val="0"/>
                <w:rtl/>
              </w:rPr>
              <w:t>إنهاء العقد بالاتفاق</w:t>
            </w:r>
            <w:r w:rsidR="00D83059" w:rsidRPr="00D83059">
              <w:rPr>
                <w:rFonts w:ascii="DIN Next LT Arabic" w:hAnsi="DIN Next LT Arabic" w:cs="DIN Next LT Arabic"/>
                <w:i w:val="0"/>
                <w:iCs w:val="0"/>
                <w:webHidden/>
              </w:rPr>
              <w:tab/>
            </w:r>
            <w:r w:rsidR="00D83059" w:rsidRPr="00D83059">
              <w:rPr>
                <w:rStyle w:val="Hyperlink"/>
                <w:rFonts w:ascii="DIN Next LT Arabic" w:hAnsi="DIN Next LT Arabic" w:cs="DIN Next LT Arabic"/>
                <w:i w:val="0"/>
                <w:iCs w:val="0"/>
                <w:rtl/>
              </w:rPr>
              <w:fldChar w:fldCharType="begin"/>
            </w:r>
            <w:r w:rsidR="00D83059" w:rsidRPr="00D83059">
              <w:rPr>
                <w:rFonts w:ascii="DIN Next LT Arabic" w:hAnsi="DIN Next LT Arabic" w:cs="DIN Next LT Arabic"/>
                <w:i w:val="0"/>
                <w:iCs w:val="0"/>
                <w:webHidden/>
              </w:rPr>
              <w:instrText xml:space="preserve"> PAGEREF _Toc38542674 \h </w:instrText>
            </w:r>
            <w:r w:rsidR="00D83059" w:rsidRPr="00D83059">
              <w:rPr>
                <w:rStyle w:val="Hyperlink"/>
                <w:rFonts w:ascii="DIN Next LT Arabic" w:hAnsi="DIN Next LT Arabic" w:cs="DIN Next LT Arabic"/>
                <w:i w:val="0"/>
                <w:iCs w:val="0"/>
                <w:rtl/>
              </w:rPr>
            </w:r>
            <w:r w:rsidR="00D83059" w:rsidRPr="00D83059">
              <w:rPr>
                <w:rStyle w:val="Hyperlink"/>
                <w:rFonts w:ascii="DIN Next LT Arabic" w:hAnsi="DIN Next LT Arabic" w:cs="DIN Next LT Arabic"/>
                <w:i w:val="0"/>
                <w:iCs w:val="0"/>
                <w:rtl/>
              </w:rPr>
              <w:fldChar w:fldCharType="separate"/>
            </w:r>
            <w:r w:rsidR="00D26E35">
              <w:rPr>
                <w:rFonts w:ascii="DIN Next LT Arabic" w:hAnsi="DIN Next LT Arabic" w:cs="DIN Next LT Arabic"/>
                <w:i w:val="0"/>
                <w:iCs w:val="0"/>
                <w:webHidden/>
                <w:rtl/>
              </w:rPr>
              <w:t>34</w:t>
            </w:r>
            <w:r w:rsidR="00D83059" w:rsidRPr="00D83059">
              <w:rPr>
                <w:rStyle w:val="Hyperlink"/>
                <w:rFonts w:ascii="DIN Next LT Arabic" w:hAnsi="DIN Next LT Arabic" w:cs="DIN Next LT Arabic"/>
                <w:i w:val="0"/>
                <w:iCs w:val="0"/>
                <w:rtl/>
              </w:rPr>
              <w:fldChar w:fldCharType="end"/>
            </w:r>
          </w:hyperlink>
        </w:p>
        <w:p w14:paraId="27424116" w14:textId="24BC3A8C" w:rsidR="00D83059" w:rsidRPr="00D83059" w:rsidRDefault="00606AF1" w:rsidP="00D83059">
          <w:pPr>
            <w:pStyle w:val="TOC3"/>
            <w:tabs>
              <w:tab w:val="left" w:pos="4237"/>
            </w:tabs>
            <w:rPr>
              <w:rFonts w:ascii="DIN Next LT Arabic" w:hAnsi="DIN Next LT Arabic" w:cs="DIN Next LT Arabic"/>
              <w:i w:val="0"/>
              <w:iCs w:val="0"/>
              <w:sz w:val="22"/>
              <w:szCs w:val="22"/>
            </w:rPr>
          </w:pPr>
          <w:hyperlink w:anchor="_Toc38542675" w:history="1">
            <w:r w:rsidR="00D83059" w:rsidRPr="00D83059">
              <w:rPr>
                <w:rStyle w:val="Hyperlink"/>
                <w:rFonts w:ascii="DIN Next LT Arabic" w:hAnsi="DIN Next LT Arabic" w:cs="DIN Next LT Arabic"/>
                <w:i w:val="0"/>
                <w:iCs w:val="0"/>
                <w:rtl/>
              </w:rPr>
              <w:t>52</w:t>
            </w:r>
            <w:r w:rsidR="00D83059" w:rsidRPr="00D83059">
              <w:rPr>
                <w:rFonts w:ascii="DIN Next LT Arabic" w:hAnsi="DIN Next LT Arabic" w:cs="DIN Next LT Arabic"/>
                <w:i w:val="0"/>
                <w:iCs w:val="0"/>
                <w:sz w:val="22"/>
                <w:szCs w:val="22"/>
              </w:rPr>
              <w:tab/>
            </w:r>
            <w:r w:rsidR="00D83059" w:rsidRPr="00D83059">
              <w:rPr>
                <w:rStyle w:val="Hyperlink"/>
                <w:rFonts w:ascii="DIN Next LT Arabic" w:hAnsi="DIN Next LT Arabic" w:cs="DIN Next LT Arabic"/>
                <w:i w:val="0"/>
                <w:iCs w:val="0"/>
                <w:rtl/>
              </w:rPr>
              <w:t>التزامات المتعاقد عند إنهاء العقد</w:t>
            </w:r>
            <w:r w:rsidR="00D83059" w:rsidRPr="00D83059">
              <w:rPr>
                <w:rFonts w:ascii="DIN Next LT Arabic" w:hAnsi="DIN Next LT Arabic" w:cs="DIN Next LT Arabic"/>
                <w:i w:val="0"/>
                <w:iCs w:val="0"/>
                <w:webHidden/>
              </w:rPr>
              <w:tab/>
            </w:r>
            <w:r w:rsidR="00D83059" w:rsidRPr="00D83059">
              <w:rPr>
                <w:rStyle w:val="Hyperlink"/>
                <w:rFonts w:ascii="DIN Next LT Arabic" w:hAnsi="DIN Next LT Arabic" w:cs="DIN Next LT Arabic"/>
                <w:i w:val="0"/>
                <w:iCs w:val="0"/>
                <w:rtl/>
              </w:rPr>
              <w:fldChar w:fldCharType="begin"/>
            </w:r>
            <w:r w:rsidR="00D83059" w:rsidRPr="00D83059">
              <w:rPr>
                <w:rFonts w:ascii="DIN Next LT Arabic" w:hAnsi="DIN Next LT Arabic" w:cs="DIN Next LT Arabic"/>
                <w:i w:val="0"/>
                <w:iCs w:val="0"/>
                <w:webHidden/>
              </w:rPr>
              <w:instrText xml:space="preserve"> PAGEREF _Toc38542675 \h </w:instrText>
            </w:r>
            <w:r w:rsidR="00D83059" w:rsidRPr="00D83059">
              <w:rPr>
                <w:rStyle w:val="Hyperlink"/>
                <w:rFonts w:ascii="DIN Next LT Arabic" w:hAnsi="DIN Next LT Arabic" w:cs="DIN Next LT Arabic"/>
                <w:i w:val="0"/>
                <w:iCs w:val="0"/>
                <w:rtl/>
              </w:rPr>
            </w:r>
            <w:r w:rsidR="00D83059" w:rsidRPr="00D83059">
              <w:rPr>
                <w:rStyle w:val="Hyperlink"/>
                <w:rFonts w:ascii="DIN Next LT Arabic" w:hAnsi="DIN Next LT Arabic" w:cs="DIN Next LT Arabic"/>
                <w:i w:val="0"/>
                <w:iCs w:val="0"/>
                <w:rtl/>
              </w:rPr>
              <w:fldChar w:fldCharType="separate"/>
            </w:r>
            <w:r w:rsidR="00D26E35">
              <w:rPr>
                <w:rFonts w:ascii="DIN Next LT Arabic" w:hAnsi="DIN Next LT Arabic" w:cs="DIN Next LT Arabic"/>
                <w:i w:val="0"/>
                <w:iCs w:val="0"/>
                <w:webHidden/>
                <w:rtl/>
              </w:rPr>
              <w:t>35</w:t>
            </w:r>
            <w:r w:rsidR="00D83059" w:rsidRPr="00D83059">
              <w:rPr>
                <w:rStyle w:val="Hyperlink"/>
                <w:rFonts w:ascii="DIN Next LT Arabic" w:hAnsi="DIN Next LT Arabic" w:cs="DIN Next LT Arabic"/>
                <w:i w:val="0"/>
                <w:iCs w:val="0"/>
                <w:rtl/>
              </w:rPr>
              <w:fldChar w:fldCharType="end"/>
            </w:r>
          </w:hyperlink>
        </w:p>
        <w:p w14:paraId="33C7AC94" w14:textId="0BA88AB3" w:rsidR="00D83059" w:rsidRPr="00D83059" w:rsidRDefault="00606AF1" w:rsidP="00D83059">
          <w:pPr>
            <w:pStyle w:val="TOC3"/>
            <w:tabs>
              <w:tab w:val="left" w:pos="2839"/>
            </w:tabs>
            <w:rPr>
              <w:rFonts w:ascii="DIN Next LT Arabic" w:hAnsi="DIN Next LT Arabic" w:cs="DIN Next LT Arabic"/>
              <w:i w:val="0"/>
              <w:iCs w:val="0"/>
              <w:sz w:val="22"/>
              <w:szCs w:val="22"/>
            </w:rPr>
          </w:pPr>
          <w:hyperlink w:anchor="_Toc38542676" w:history="1">
            <w:r w:rsidR="00D83059" w:rsidRPr="00D83059">
              <w:rPr>
                <w:rStyle w:val="Hyperlink"/>
                <w:rFonts w:ascii="DIN Next LT Arabic" w:hAnsi="DIN Next LT Arabic" w:cs="DIN Next LT Arabic"/>
                <w:i w:val="0"/>
                <w:iCs w:val="0"/>
                <w:rtl/>
              </w:rPr>
              <w:t>53</w:t>
            </w:r>
            <w:r w:rsidR="00D83059" w:rsidRPr="00D83059">
              <w:rPr>
                <w:rFonts w:ascii="DIN Next LT Arabic" w:hAnsi="DIN Next LT Arabic" w:cs="DIN Next LT Arabic"/>
                <w:i w:val="0"/>
                <w:iCs w:val="0"/>
                <w:sz w:val="22"/>
                <w:szCs w:val="22"/>
              </w:rPr>
              <w:tab/>
            </w:r>
            <w:r w:rsidR="00D83059" w:rsidRPr="00D83059">
              <w:rPr>
                <w:rStyle w:val="Hyperlink"/>
                <w:rFonts w:ascii="DIN Next LT Arabic" w:hAnsi="DIN Next LT Arabic" w:cs="DIN Next LT Arabic"/>
                <w:i w:val="0"/>
                <w:iCs w:val="0"/>
                <w:rtl/>
              </w:rPr>
              <w:t>محاسبة المتعاقد</w:t>
            </w:r>
            <w:r w:rsidR="00D83059" w:rsidRPr="00D83059">
              <w:rPr>
                <w:rStyle w:val="Hyperlink"/>
                <w:rFonts w:ascii="DIN Next LT Arabic" w:hAnsi="DIN Next LT Arabic" w:cs="DIN Next LT Arabic"/>
                <w:i w:val="0"/>
                <w:iCs w:val="0"/>
              </w:rPr>
              <w:t xml:space="preserve"> </w:t>
            </w:r>
            <w:r w:rsidR="00D83059" w:rsidRPr="00D83059">
              <w:rPr>
                <w:rStyle w:val="Hyperlink"/>
                <w:rFonts w:ascii="DIN Next LT Arabic" w:hAnsi="DIN Next LT Arabic" w:cs="DIN Next LT Arabic"/>
                <w:i w:val="0"/>
                <w:iCs w:val="0"/>
                <w:rtl/>
              </w:rPr>
              <w:t>في حالات إنهاء العقد</w:t>
            </w:r>
            <w:r w:rsidR="00D83059" w:rsidRPr="00D83059">
              <w:rPr>
                <w:rFonts w:ascii="DIN Next LT Arabic" w:hAnsi="DIN Next LT Arabic" w:cs="DIN Next LT Arabic"/>
                <w:i w:val="0"/>
                <w:iCs w:val="0"/>
                <w:webHidden/>
              </w:rPr>
              <w:tab/>
            </w:r>
            <w:r w:rsidR="00D83059" w:rsidRPr="00D83059">
              <w:rPr>
                <w:rStyle w:val="Hyperlink"/>
                <w:rFonts w:ascii="DIN Next LT Arabic" w:hAnsi="DIN Next LT Arabic" w:cs="DIN Next LT Arabic"/>
                <w:i w:val="0"/>
                <w:iCs w:val="0"/>
                <w:rtl/>
              </w:rPr>
              <w:fldChar w:fldCharType="begin"/>
            </w:r>
            <w:r w:rsidR="00D83059" w:rsidRPr="00D83059">
              <w:rPr>
                <w:rFonts w:ascii="DIN Next LT Arabic" w:hAnsi="DIN Next LT Arabic" w:cs="DIN Next LT Arabic"/>
                <w:i w:val="0"/>
                <w:iCs w:val="0"/>
                <w:webHidden/>
              </w:rPr>
              <w:instrText xml:space="preserve"> PAGEREF _Toc38542676 \h </w:instrText>
            </w:r>
            <w:r w:rsidR="00D83059" w:rsidRPr="00D83059">
              <w:rPr>
                <w:rStyle w:val="Hyperlink"/>
                <w:rFonts w:ascii="DIN Next LT Arabic" w:hAnsi="DIN Next LT Arabic" w:cs="DIN Next LT Arabic"/>
                <w:i w:val="0"/>
                <w:iCs w:val="0"/>
                <w:rtl/>
              </w:rPr>
            </w:r>
            <w:r w:rsidR="00D83059" w:rsidRPr="00D83059">
              <w:rPr>
                <w:rStyle w:val="Hyperlink"/>
                <w:rFonts w:ascii="DIN Next LT Arabic" w:hAnsi="DIN Next LT Arabic" w:cs="DIN Next LT Arabic"/>
                <w:i w:val="0"/>
                <w:iCs w:val="0"/>
                <w:rtl/>
              </w:rPr>
              <w:fldChar w:fldCharType="separate"/>
            </w:r>
            <w:r w:rsidR="00D26E35">
              <w:rPr>
                <w:rFonts w:ascii="DIN Next LT Arabic" w:hAnsi="DIN Next LT Arabic" w:cs="DIN Next LT Arabic"/>
                <w:i w:val="0"/>
                <w:iCs w:val="0"/>
                <w:webHidden/>
                <w:rtl/>
              </w:rPr>
              <w:t>35</w:t>
            </w:r>
            <w:r w:rsidR="00D83059" w:rsidRPr="00D83059">
              <w:rPr>
                <w:rStyle w:val="Hyperlink"/>
                <w:rFonts w:ascii="DIN Next LT Arabic" w:hAnsi="DIN Next LT Arabic" w:cs="DIN Next LT Arabic"/>
                <w:i w:val="0"/>
                <w:iCs w:val="0"/>
                <w:rtl/>
              </w:rPr>
              <w:fldChar w:fldCharType="end"/>
            </w:r>
          </w:hyperlink>
        </w:p>
        <w:p w14:paraId="0E347D77" w14:textId="6478ED4C" w:rsidR="00D83059" w:rsidRPr="00D83059" w:rsidRDefault="00606AF1" w:rsidP="00D83059">
          <w:pPr>
            <w:pStyle w:val="TOC1"/>
            <w:bidi/>
            <w:rPr>
              <w:rFonts w:ascii="DIN Next LT Arabic" w:hAnsi="DIN Next LT Arabic" w:cs="DIN Next LT Arabic"/>
              <w:b w:val="0"/>
              <w:bCs w:val="0"/>
              <w:caps w:val="0"/>
              <w:sz w:val="22"/>
              <w:szCs w:val="22"/>
            </w:rPr>
          </w:pPr>
          <w:hyperlink w:anchor="_Toc38542677" w:history="1">
            <w:r w:rsidR="00D83059" w:rsidRPr="00D83059">
              <w:rPr>
                <w:rStyle w:val="Hyperlink"/>
                <w:rFonts w:ascii="DIN Next LT Arabic" w:hAnsi="DIN Next LT Arabic" w:cs="DIN Next LT Arabic"/>
                <w:rtl/>
              </w:rPr>
              <w:t>الشروط المالية</w:t>
            </w:r>
            <w:r w:rsidR="00D83059" w:rsidRPr="00D83059">
              <w:rPr>
                <w:rFonts w:ascii="DIN Next LT Arabic" w:hAnsi="DIN Next LT Arabic" w:cs="DIN Next LT Arabic"/>
                <w:webHidden/>
              </w:rPr>
              <w:tab/>
            </w:r>
            <w:r w:rsidR="00D83059" w:rsidRPr="00D83059">
              <w:rPr>
                <w:rStyle w:val="Hyperlink"/>
                <w:rFonts w:ascii="DIN Next LT Arabic" w:hAnsi="DIN Next LT Arabic" w:cs="DIN Next LT Arabic"/>
                <w:rtl/>
              </w:rPr>
              <w:fldChar w:fldCharType="begin"/>
            </w:r>
            <w:r w:rsidR="00D83059" w:rsidRPr="00D83059">
              <w:rPr>
                <w:rFonts w:ascii="DIN Next LT Arabic" w:hAnsi="DIN Next LT Arabic" w:cs="DIN Next LT Arabic"/>
                <w:webHidden/>
              </w:rPr>
              <w:instrText xml:space="preserve"> PAGEREF _Toc38542677 \h </w:instrText>
            </w:r>
            <w:r w:rsidR="00D83059" w:rsidRPr="00D83059">
              <w:rPr>
                <w:rStyle w:val="Hyperlink"/>
                <w:rFonts w:ascii="DIN Next LT Arabic" w:hAnsi="DIN Next LT Arabic" w:cs="DIN Next LT Arabic"/>
                <w:rtl/>
              </w:rPr>
            </w:r>
            <w:r w:rsidR="00D83059" w:rsidRPr="00D83059">
              <w:rPr>
                <w:rStyle w:val="Hyperlink"/>
                <w:rFonts w:ascii="DIN Next LT Arabic" w:hAnsi="DIN Next LT Arabic" w:cs="DIN Next LT Arabic"/>
                <w:rtl/>
              </w:rPr>
              <w:fldChar w:fldCharType="separate"/>
            </w:r>
            <w:r w:rsidR="00D26E35">
              <w:rPr>
                <w:rFonts w:ascii="DIN Next LT Arabic" w:hAnsi="DIN Next LT Arabic" w:cs="DIN Next LT Arabic"/>
                <w:webHidden/>
                <w:rtl/>
              </w:rPr>
              <w:t>36</w:t>
            </w:r>
            <w:r w:rsidR="00D83059" w:rsidRPr="00D83059">
              <w:rPr>
                <w:rStyle w:val="Hyperlink"/>
                <w:rFonts w:ascii="DIN Next LT Arabic" w:hAnsi="DIN Next LT Arabic" w:cs="DIN Next LT Arabic"/>
                <w:rtl/>
              </w:rPr>
              <w:fldChar w:fldCharType="end"/>
            </w:r>
          </w:hyperlink>
        </w:p>
        <w:p w14:paraId="0EBDED97" w14:textId="0B15D23C" w:rsidR="00D83059" w:rsidRPr="00D83059" w:rsidRDefault="00606AF1" w:rsidP="00D83059">
          <w:pPr>
            <w:pStyle w:val="TOC3"/>
            <w:tabs>
              <w:tab w:val="left" w:pos="2742"/>
            </w:tabs>
            <w:rPr>
              <w:rFonts w:ascii="DIN Next LT Arabic" w:hAnsi="DIN Next LT Arabic" w:cs="DIN Next LT Arabic"/>
              <w:i w:val="0"/>
              <w:iCs w:val="0"/>
              <w:sz w:val="22"/>
              <w:szCs w:val="22"/>
            </w:rPr>
          </w:pPr>
          <w:hyperlink w:anchor="_Toc38542678" w:history="1">
            <w:r w:rsidR="00D83059" w:rsidRPr="00D83059">
              <w:rPr>
                <w:rStyle w:val="Hyperlink"/>
                <w:rFonts w:ascii="DIN Next LT Arabic" w:hAnsi="DIN Next LT Arabic" w:cs="DIN Next LT Arabic"/>
                <w:i w:val="0"/>
                <w:iCs w:val="0"/>
                <w:rtl/>
              </w:rPr>
              <w:t>1</w:t>
            </w:r>
            <w:r w:rsidR="00D83059" w:rsidRPr="00D83059">
              <w:rPr>
                <w:rFonts w:ascii="DIN Next LT Arabic" w:hAnsi="DIN Next LT Arabic" w:cs="DIN Next LT Arabic"/>
                <w:i w:val="0"/>
                <w:iCs w:val="0"/>
                <w:sz w:val="22"/>
                <w:szCs w:val="22"/>
              </w:rPr>
              <w:tab/>
            </w:r>
            <w:r w:rsidR="00D83059" w:rsidRPr="00D83059">
              <w:rPr>
                <w:rStyle w:val="Hyperlink"/>
                <w:rFonts w:ascii="DIN Next LT Arabic" w:hAnsi="DIN Next LT Arabic" w:cs="DIN Next LT Arabic"/>
                <w:i w:val="0"/>
                <w:iCs w:val="0"/>
                <w:rtl/>
              </w:rPr>
              <w:t>الدفعة المقدمة</w:t>
            </w:r>
            <w:r w:rsidR="00D83059" w:rsidRPr="00D83059">
              <w:rPr>
                <w:rFonts w:ascii="DIN Next LT Arabic" w:hAnsi="DIN Next LT Arabic" w:cs="DIN Next LT Arabic"/>
                <w:i w:val="0"/>
                <w:iCs w:val="0"/>
                <w:webHidden/>
              </w:rPr>
              <w:tab/>
            </w:r>
            <w:r w:rsidR="00D83059" w:rsidRPr="00D83059">
              <w:rPr>
                <w:rStyle w:val="Hyperlink"/>
                <w:rFonts w:ascii="DIN Next LT Arabic" w:hAnsi="DIN Next LT Arabic" w:cs="DIN Next LT Arabic"/>
                <w:i w:val="0"/>
                <w:iCs w:val="0"/>
                <w:rtl/>
              </w:rPr>
              <w:fldChar w:fldCharType="begin"/>
            </w:r>
            <w:r w:rsidR="00D83059" w:rsidRPr="00D83059">
              <w:rPr>
                <w:rFonts w:ascii="DIN Next LT Arabic" w:hAnsi="DIN Next LT Arabic" w:cs="DIN Next LT Arabic"/>
                <w:i w:val="0"/>
                <w:iCs w:val="0"/>
                <w:webHidden/>
              </w:rPr>
              <w:instrText xml:space="preserve"> PAGEREF _Toc38542678 \h </w:instrText>
            </w:r>
            <w:r w:rsidR="00D83059" w:rsidRPr="00D83059">
              <w:rPr>
                <w:rStyle w:val="Hyperlink"/>
                <w:rFonts w:ascii="DIN Next LT Arabic" w:hAnsi="DIN Next LT Arabic" w:cs="DIN Next LT Arabic"/>
                <w:i w:val="0"/>
                <w:iCs w:val="0"/>
                <w:rtl/>
              </w:rPr>
            </w:r>
            <w:r w:rsidR="00D83059" w:rsidRPr="00D83059">
              <w:rPr>
                <w:rStyle w:val="Hyperlink"/>
                <w:rFonts w:ascii="DIN Next LT Arabic" w:hAnsi="DIN Next LT Arabic" w:cs="DIN Next LT Arabic"/>
                <w:i w:val="0"/>
                <w:iCs w:val="0"/>
                <w:rtl/>
              </w:rPr>
              <w:fldChar w:fldCharType="separate"/>
            </w:r>
            <w:r w:rsidR="00D26E35">
              <w:rPr>
                <w:rFonts w:ascii="DIN Next LT Arabic" w:hAnsi="DIN Next LT Arabic" w:cs="DIN Next LT Arabic"/>
                <w:i w:val="0"/>
                <w:iCs w:val="0"/>
                <w:webHidden/>
                <w:rtl/>
              </w:rPr>
              <w:t>36</w:t>
            </w:r>
            <w:r w:rsidR="00D83059" w:rsidRPr="00D83059">
              <w:rPr>
                <w:rStyle w:val="Hyperlink"/>
                <w:rFonts w:ascii="DIN Next LT Arabic" w:hAnsi="DIN Next LT Arabic" w:cs="DIN Next LT Arabic"/>
                <w:i w:val="0"/>
                <w:iCs w:val="0"/>
                <w:rtl/>
              </w:rPr>
              <w:fldChar w:fldCharType="end"/>
            </w:r>
          </w:hyperlink>
        </w:p>
        <w:p w14:paraId="2750658A" w14:textId="28A6DB63" w:rsidR="00D83059" w:rsidRPr="00D83059" w:rsidRDefault="00606AF1" w:rsidP="00D83059">
          <w:pPr>
            <w:pStyle w:val="TOC3"/>
            <w:tabs>
              <w:tab w:val="left" w:pos="3099"/>
            </w:tabs>
            <w:rPr>
              <w:rFonts w:ascii="DIN Next LT Arabic" w:hAnsi="DIN Next LT Arabic" w:cs="DIN Next LT Arabic"/>
              <w:i w:val="0"/>
              <w:iCs w:val="0"/>
              <w:sz w:val="22"/>
              <w:szCs w:val="22"/>
            </w:rPr>
          </w:pPr>
          <w:hyperlink w:anchor="_Toc38542679" w:history="1">
            <w:r w:rsidR="00D83059" w:rsidRPr="00D83059">
              <w:rPr>
                <w:rStyle w:val="Hyperlink"/>
                <w:rFonts w:ascii="DIN Next LT Arabic" w:hAnsi="DIN Next LT Arabic" w:cs="DIN Next LT Arabic"/>
                <w:i w:val="0"/>
                <w:iCs w:val="0"/>
                <w:rtl/>
              </w:rPr>
              <w:t>2</w:t>
            </w:r>
            <w:r w:rsidR="00D83059" w:rsidRPr="00D83059">
              <w:rPr>
                <w:rFonts w:ascii="DIN Next LT Arabic" w:hAnsi="DIN Next LT Arabic" w:cs="DIN Next LT Arabic"/>
                <w:i w:val="0"/>
                <w:iCs w:val="0"/>
                <w:sz w:val="22"/>
                <w:szCs w:val="22"/>
              </w:rPr>
              <w:tab/>
            </w:r>
            <w:r w:rsidR="00D83059" w:rsidRPr="00D83059">
              <w:rPr>
                <w:rStyle w:val="Hyperlink"/>
                <w:rFonts w:ascii="DIN Next LT Arabic" w:hAnsi="DIN Next LT Arabic" w:cs="DIN Next LT Arabic"/>
                <w:i w:val="0"/>
                <w:iCs w:val="0"/>
                <w:rtl/>
              </w:rPr>
              <w:t>صرف المقابل المالي</w:t>
            </w:r>
            <w:r w:rsidR="00D83059" w:rsidRPr="00D83059">
              <w:rPr>
                <w:rFonts w:ascii="DIN Next LT Arabic" w:hAnsi="DIN Next LT Arabic" w:cs="DIN Next LT Arabic"/>
                <w:i w:val="0"/>
                <w:iCs w:val="0"/>
                <w:webHidden/>
              </w:rPr>
              <w:tab/>
            </w:r>
            <w:r w:rsidR="00D83059" w:rsidRPr="00D83059">
              <w:rPr>
                <w:rStyle w:val="Hyperlink"/>
                <w:rFonts w:ascii="DIN Next LT Arabic" w:hAnsi="DIN Next LT Arabic" w:cs="DIN Next LT Arabic"/>
                <w:i w:val="0"/>
                <w:iCs w:val="0"/>
                <w:rtl/>
              </w:rPr>
              <w:fldChar w:fldCharType="begin"/>
            </w:r>
            <w:r w:rsidR="00D83059" w:rsidRPr="00D83059">
              <w:rPr>
                <w:rFonts w:ascii="DIN Next LT Arabic" w:hAnsi="DIN Next LT Arabic" w:cs="DIN Next LT Arabic"/>
                <w:i w:val="0"/>
                <w:iCs w:val="0"/>
                <w:webHidden/>
              </w:rPr>
              <w:instrText xml:space="preserve"> PAGEREF _Toc38542679 \h </w:instrText>
            </w:r>
            <w:r w:rsidR="00D83059" w:rsidRPr="00D83059">
              <w:rPr>
                <w:rStyle w:val="Hyperlink"/>
                <w:rFonts w:ascii="DIN Next LT Arabic" w:hAnsi="DIN Next LT Arabic" w:cs="DIN Next LT Arabic"/>
                <w:i w:val="0"/>
                <w:iCs w:val="0"/>
                <w:rtl/>
              </w:rPr>
            </w:r>
            <w:r w:rsidR="00D83059" w:rsidRPr="00D83059">
              <w:rPr>
                <w:rStyle w:val="Hyperlink"/>
                <w:rFonts w:ascii="DIN Next LT Arabic" w:hAnsi="DIN Next LT Arabic" w:cs="DIN Next LT Arabic"/>
                <w:i w:val="0"/>
                <w:iCs w:val="0"/>
                <w:rtl/>
              </w:rPr>
              <w:fldChar w:fldCharType="separate"/>
            </w:r>
            <w:r w:rsidR="00D26E35">
              <w:rPr>
                <w:rFonts w:ascii="DIN Next LT Arabic" w:hAnsi="DIN Next LT Arabic" w:cs="DIN Next LT Arabic"/>
                <w:i w:val="0"/>
                <w:iCs w:val="0"/>
                <w:webHidden/>
                <w:rtl/>
              </w:rPr>
              <w:t>36</w:t>
            </w:r>
            <w:r w:rsidR="00D83059" w:rsidRPr="00D83059">
              <w:rPr>
                <w:rStyle w:val="Hyperlink"/>
                <w:rFonts w:ascii="DIN Next LT Arabic" w:hAnsi="DIN Next LT Arabic" w:cs="DIN Next LT Arabic"/>
                <w:i w:val="0"/>
                <w:iCs w:val="0"/>
                <w:rtl/>
              </w:rPr>
              <w:fldChar w:fldCharType="end"/>
            </w:r>
          </w:hyperlink>
        </w:p>
        <w:p w14:paraId="52543500" w14:textId="0E5B683B" w:rsidR="00D83059" w:rsidRPr="00D83059" w:rsidRDefault="00606AF1" w:rsidP="00D83059">
          <w:pPr>
            <w:pStyle w:val="TOC3"/>
            <w:tabs>
              <w:tab w:val="left" w:pos="2948"/>
            </w:tabs>
            <w:rPr>
              <w:rFonts w:ascii="DIN Next LT Arabic" w:hAnsi="DIN Next LT Arabic" w:cs="DIN Next LT Arabic"/>
              <w:i w:val="0"/>
              <w:iCs w:val="0"/>
              <w:sz w:val="22"/>
              <w:szCs w:val="22"/>
            </w:rPr>
          </w:pPr>
          <w:hyperlink w:anchor="_Toc38542680" w:history="1">
            <w:r w:rsidR="00D83059" w:rsidRPr="00D83059">
              <w:rPr>
                <w:rStyle w:val="Hyperlink"/>
                <w:rFonts w:ascii="DIN Next LT Arabic" w:hAnsi="DIN Next LT Arabic" w:cs="DIN Next LT Arabic"/>
                <w:i w:val="0"/>
                <w:iCs w:val="0"/>
                <w:rtl/>
              </w:rPr>
              <w:t>3</w:t>
            </w:r>
            <w:r w:rsidR="00D83059" w:rsidRPr="00D83059">
              <w:rPr>
                <w:rFonts w:ascii="DIN Next LT Arabic" w:hAnsi="DIN Next LT Arabic" w:cs="DIN Next LT Arabic"/>
                <w:i w:val="0"/>
                <w:iCs w:val="0"/>
                <w:sz w:val="22"/>
                <w:szCs w:val="22"/>
              </w:rPr>
              <w:tab/>
            </w:r>
            <w:r w:rsidR="00D83059" w:rsidRPr="00D83059">
              <w:rPr>
                <w:rStyle w:val="Hyperlink"/>
                <w:rFonts w:ascii="DIN Next LT Arabic" w:hAnsi="DIN Next LT Arabic" w:cs="DIN Next LT Arabic"/>
                <w:i w:val="0"/>
                <w:iCs w:val="0"/>
                <w:rtl/>
              </w:rPr>
              <w:t>تعديل أسعار العقد</w:t>
            </w:r>
            <w:r w:rsidR="00D83059" w:rsidRPr="00D83059">
              <w:rPr>
                <w:rFonts w:ascii="DIN Next LT Arabic" w:hAnsi="DIN Next LT Arabic" w:cs="DIN Next LT Arabic"/>
                <w:i w:val="0"/>
                <w:iCs w:val="0"/>
                <w:webHidden/>
              </w:rPr>
              <w:tab/>
            </w:r>
            <w:r w:rsidR="00D83059" w:rsidRPr="00D83059">
              <w:rPr>
                <w:rStyle w:val="Hyperlink"/>
                <w:rFonts w:ascii="DIN Next LT Arabic" w:hAnsi="DIN Next LT Arabic" w:cs="DIN Next LT Arabic"/>
                <w:i w:val="0"/>
                <w:iCs w:val="0"/>
                <w:rtl/>
              </w:rPr>
              <w:fldChar w:fldCharType="begin"/>
            </w:r>
            <w:r w:rsidR="00D83059" w:rsidRPr="00D83059">
              <w:rPr>
                <w:rFonts w:ascii="DIN Next LT Arabic" w:hAnsi="DIN Next LT Arabic" w:cs="DIN Next LT Arabic"/>
                <w:i w:val="0"/>
                <w:iCs w:val="0"/>
                <w:webHidden/>
              </w:rPr>
              <w:instrText xml:space="preserve"> PAGEREF _Toc38542680 \h </w:instrText>
            </w:r>
            <w:r w:rsidR="00D83059" w:rsidRPr="00D83059">
              <w:rPr>
                <w:rStyle w:val="Hyperlink"/>
                <w:rFonts w:ascii="DIN Next LT Arabic" w:hAnsi="DIN Next LT Arabic" w:cs="DIN Next LT Arabic"/>
                <w:i w:val="0"/>
                <w:iCs w:val="0"/>
                <w:rtl/>
              </w:rPr>
            </w:r>
            <w:r w:rsidR="00D83059" w:rsidRPr="00D83059">
              <w:rPr>
                <w:rStyle w:val="Hyperlink"/>
                <w:rFonts w:ascii="DIN Next LT Arabic" w:hAnsi="DIN Next LT Arabic" w:cs="DIN Next LT Arabic"/>
                <w:i w:val="0"/>
                <w:iCs w:val="0"/>
                <w:rtl/>
              </w:rPr>
              <w:fldChar w:fldCharType="separate"/>
            </w:r>
            <w:r w:rsidR="00D26E35">
              <w:rPr>
                <w:rFonts w:ascii="DIN Next LT Arabic" w:hAnsi="DIN Next LT Arabic" w:cs="DIN Next LT Arabic"/>
                <w:i w:val="0"/>
                <w:iCs w:val="0"/>
                <w:webHidden/>
                <w:rtl/>
              </w:rPr>
              <w:t>37</w:t>
            </w:r>
            <w:r w:rsidR="00D83059" w:rsidRPr="00D83059">
              <w:rPr>
                <w:rStyle w:val="Hyperlink"/>
                <w:rFonts w:ascii="DIN Next LT Arabic" w:hAnsi="DIN Next LT Arabic" w:cs="DIN Next LT Arabic"/>
                <w:i w:val="0"/>
                <w:iCs w:val="0"/>
                <w:rtl/>
              </w:rPr>
              <w:fldChar w:fldCharType="end"/>
            </w:r>
          </w:hyperlink>
        </w:p>
        <w:p w14:paraId="038220FD" w14:textId="7C5979D7" w:rsidR="00D83059" w:rsidRPr="00D83059" w:rsidRDefault="00606AF1" w:rsidP="00D83059">
          <w:pPr>
            <w:pStyle w:val="TOC3"/>
            <w:tabs>
              <w:tab w:val="left" w:pos="2061"/>
            </w:tabs>
            <w:rPr>
              <w:rFonts w:ascii="DIN Next LT Arabic" w:hAnsi="DIN Next LT Arabic" w:cs="DIN Next LT Arabic"/>
              <w:i w:val="0"/>
              <w:iCs w:val="0"/>
              <w:sz w:val="22"/>
              <w:szCs w:val="22"/>
            </w:rPr>
          </w:pPr>
          <w:hyperlink w:anchor="_Toc38542681" w:history="1">
            <w:r w:rsidR="00D83059" w:rsidRPr="00D83059">
              <w:rPr>
                <w:rStyle w:val="Hyperlink"/>
                <w:rFonts w:ascii="DIN Next LT Arabic" w:hAnsi="DIN Next LT Arabic" w:cs="DIN Next LT Arabic"/>
                <w:i w:val="0"/>
                <w:iCs w:val="0"/>
                <w:rtl/>
              </w:rPr>
              <w:t>4</w:t>
            </w:r>
            <w:r w:rsidR="00D83059" w:rsidRPr="00D83059">
              <w:rPr>
                <w:rFonts w:ascii="DIN Next LT Arabic" w:hAnsi="DIN Next LT Arabic" w:cs="DIN Next LT Arabic"/>
                <w:i w:val="0"/>
                <w:iCs w:val="0"/>
                <w:sz w:val="22"/>
                <w:szCs w:val="22"/>
              </w:rPr>
              <w:tab/>
            </w:r>
            <w:r w:rsidR="00D83059" w:rsidRPr="00D83059">
              <w:rPr>
                <w:rStyle w:val="Hyperlink"/>
                <w:rFonts w:ascii="DIN Next LT Arabic" w:hAnsi="DIN Next LT Arabic" w:cs="DIN Next LT Arabic"/>
                <w:i w:val="0"/>
                <w:iCs w:val="0"/>
                <w:rtl/>
              </w:rPr>
              <w:t>الغرامات</w:t>
            </w:r>
            <w:r w:rsidR="00D83059" w:rsidRPr="00D83059">
              <w:rPr>
                <w:rFonts w:ascii="DIN Next LT Arabic" w:hAnsi="DIN Next LT Arabic" w:cs="DIN Next LT Arabic"/>
                <w:i w:val="0"/>
                <w:iCs w:val="0"/>
                <w:webHidden/>
              </w:rPr>
              <w:tab/>
            </w:r>
            <w:r w:rsidR="00D83059" w:rsidRPr="00D83059">
              <w:rPr>
                <w:rStyle w:val="Hyperlink"/>
                <w:rFonts w:ascii="DIN Next LT Arabic" w:hAnsi="DIN Next LT Arabic" w:cs="DIN Next LT Arabic"/>
                <w:i w:val="0"/>
                <w:iCs w:val="0"/>
                <w:rtl/>
              </w:rPr>
              <w:fldChar w:fldCharType="begin"/>
            </w:r>
            <w:r w:rsidR="00D83059" w:rsidRPr="00D83059">
              <w:rPr>
                <w:rFonts w:ascii="DIN Next LT Arabic" w:hAnsi="DIN Next LT Arabic" w:cs="DIN Next LT Arabic"/>
                <w:i w:val="0"/>
                <w:iCs w:val="0"/>
                <w:webHidden/>
              </w:rPr>
              <w:instrText xml:space="preserve"> PAGEREF _Toc38542681 \h </w:instrText>
            </w:r>
            <w:r w:rsidR="00D83059" w:rsidRPr="00D83059">
              <w:rPr>
                <w:rStyle w:val="Hyperlink"/>
                <w:rFonts w:ascii="DIN Next LT Arabic" w:hAnsi="DIN Next LT Arabic" w:cs="DIN Next LT Arabic"/>
                <w:i w:val="0"/>
                <w:iCs w:val="0"/>
                <w:rtl/>
              </w:rPr>
            </w:r>
            <w:r w:rsidR="00D83059" w:rsidRPr="00D83059">
              <w:rPr>
                <w:rStyle w:val="Hyperlink"/>
                <w:rFonts w:ascii="DIN Next LT Arabic" w:hAnsi="DIN Next LT Arabic" w:cs="DIN Next LT Arabic"/>
                <w:i w:val="0"/>
                <w:iCs w:val="0"/>
                <w:rtl/>
              </w:rPr>
              <w:fldChar w:fldCharType="separate"/>
            </w:r>
            <w:r w:rsidR="00D26E35">
              <w:rPr>
                <w:rFonts w:ascii="DIN Next LT Arabic" w:hAnsi="DIN Next LT Arabic" w:cs="DIN Next LT Arabic"/>
                <w:i w:val="0"/>
                <w:iCs w:val="0"/>
                <w:webHidden/>
                <w:rtl/>
              </w:rPr>
              <w:t>38</w:t>
            </w:r>
            <w:r w:rsidR="00D83059" w:rsidRPr="00D83059">
              <w:rPr>
                <w:rStyle w:val="Hyperlink"/>
                <w:rFonts w:ascii="DIN Next LT Arabic" w:hAnsi="DIN Next LT Arabic" w:cs="DIN Next LT Arabic"/>
                <w:i w:val="0"/>
                <w:iCs w:val="0"/>
                <w:rtl/>
              </w:rPr>
              <w:fldChar w:fldCharType="end"/>
            </w:r>
          </w:hyperlink>
        </w:p>
        <w:p w14:paraId="3238312C" w14:textId="299E93AF" w:rsidR="00D83059" w:rsidRPr="00D83059" w:rsidRDefault="00606AF1" w:rsidP="00D83059">
          <w:pPr>
            <w:pStyle w:val="TOC3"/>
            <w:tabs>
              <w:tab w:val="left" w:pos="2649"/>
            </w:tabs>
            <w:rPr>
              <w:rFonts w:ascii="DIN Next LT Arabic" w:hAnsi="DIN Next LT Arabic" w:cs="DIN Next LT Arabic"/>
              <w:i w:val="0"/>
              <w:iCs w:val="0"/>
              <w:sz w:val="22"/>
              <w:szCs w:val="22"/>
            </w:rPr>
          </w:pPr>
          <w:hyperlink w:anchor="_Toc38542682" w:history="1">
            <w:r w:rsidR="00D83059" w:rsidRPr="00D83059">
              <w:rPr>
                <w:rStyle w:val="Hyperlink"/>
                <w:rFonts w:ascii="DIN Next LT Arabic" w:hAnsi="DIN Next LT Arabic" w:cs="DIN Next LT Arabic"/>
                <w:b/>
                <w:i w:val="0"/>
                <w:iCs w:val="0"/>
                <w:rtl/>
              </w:rPr>
              <w:t>4.1</w:t>
            </w:r>
            <w:r w:rsidR="00D83059" w:rsidRPr="00D83059">
              <w:rPr>
                <w:rFonts w:ascii="DIN Next LT Arabic" w:hAnsi="DIN Next LT Arabic" w:cs="DIN Next LT Arabic"/>
                <w:i w:val="0"/>
                <w:iCs w:val="0"/>
                <w:sz w:val="22"/>
                <w:szCs w:val="22"/>
              </w:rPr>
              <w:tab/>
            </w:r>
            <w:r w:rsidR="00D83059" w:rsidRPr="00D83059">
              <w:rPr>
                <w:rStyle w:val="Hyperlink"/>
                <w:rFonts w:ascii="DIN Next LT Arabic" w:hAnsi="DIN Next LT Arabic" w:cs="DIN Next LT Arabic"/>
                <w:i w:val="0"/>
                <w:iCs w:val="0"/>
                <w:rtl/>
              </w:rPr>
              <w:t>غرامات [التأخير]</w:t>
            </w:r>
            <w:r w:rsidR="00D83059" w:rsidRPr="00D83059">
              <w:rPr>
                <w:rFonts w:ascii="DIN Next LT Arabic" w:hAnsi="DIN Next LT Arabic" w:cs="DIN Next LT Arabic"/>
                <w:i w:val="0"/>
                <w:iCs w:val="0"/>
                <w:webHidden/>
              </w:rPr>
              <w:tab/>
            </w:r>
            <w:r w:rsidR="00D83059" w:rsidRPr="00D83059">
              <w:rPr>
                <w:rStyle w:val="Hyperlink"/>
                <w:rFonts w:ascii="DIN Next LT Arabic" w:hAnsi="DIN Next LT Arabic" w:cs="DIN Next LT Arabic"/>
                <w:i w:val="0"/>
                <w:iCs w:val="0"/>
                <w:rtl/>
              </w:rPr>
              <w:fldChar w:fldCharType="begin"/>
            </w:r>
            <w:r w:rsidR="00D83059" w:rsidRPr="00D83059">
              <w:rPr>
                <w:rFonts w:ascii="DIN Next LT Arabic" w:hAnsi="DIN Next LT Arabic" w:cs="DIN Next LT Arabic"/>
                <w:i w:val="0"/>
                <w:iCs w:val="0"/>
                <w:webHidden/>
              </w:rPr>
              <w:instrText xml:space="preserve"> PAGEREF _Toc38542682 \h </w:instrText>
            </w:r>
            <w:r w:rsidR="00D83059" w:rsidRPr="00D83059">
              <w:rPr>
                <w:rStyle w:val="Hyperlink"/>
                <w:rFonts w:ascii="DIN Next LT Arabic" w:hAnsi="DIN Next LT Arabic" w:cs="DIN Next LT Arabic"/>
                <w:i w:val="0"/>
                <w:iCs w:val="0"/>
                <w:rtl/>
              </w:rPr>
            </w:r>
            <w:r w:rsidR="00D83059" w:rsidRPr="00D83059">
              <w:rPr>
                <w:rStyle w:val="Hyperlink"/>
                <w:rFonts w:ascii="DIN Next LT Arabic" w:hAnsi="DIN Next LT Arabic" w:cs="DIN Next LT Arabic"/>
                <w:i w:val="0"/>
                <w:iCs w:val="0"/>
                <w:rtl/>
              </w:rPr>
              <w:fldChar w:fldCharType="separate"/>
            </w:r>
            <w:r w:rsidR="00D26E35">
              <w:rPr>
                <w:rFonts w:ascii="DIN Next LT Arabic" w:hAnsi="DIN Next LT Arabic" w:cs="DIN Next LT Arabic"/>
                <w:i w:val="0"/>
                <w:iCs w:val="0"/>
                <w:webHidden/>
                <w:rtl/>
              </w:rPr>
              <w:t>38</w:t>
            </w:r>
            <w:r w:rsidR="00D83059" w:rsidRPr="00D83059">
              <w:rPr>
                <w:rStyle w:val="Hyperlink"/>
                <w:rFonts w:ascii="DIN Next LT Arabic" w:hAnsi="DIN Next LT Arabic" w:cs="DIN Next LT Arabic"/>
                <w:i w:val="0"/>
                <w:iCs w:val="0"/>
                <w:rtl/>
              </w:rPr>
              <w:fldChar w:fldCharType="end"/>
            </w:r>
          </w:hyperlink>
        </w:p>
        <w:p w14:paraId="30C345B8" w14:textId="31572F9F" w:rsidR="00D83059" w:rsidRPr="00D83059" w:rsidRDefault="00606AF1" w:rsidP="00D83059">
          <w:pPr>
            <w:pStyle w:val="TOC3"/>
            <w:tabs>
              <w:tab w:val="left" w:pos="5914"/>
            </w:tabs>
            <w:rPr>
              <w:rFonts w:ascii="DIN Next LT Arabic" w:hAnsi="DIN Next LT Arabic" w:cs="DIN Next LT Arabic"/>
              <w:i w:val="0"/>
              <w:iCs w:val="0"/>
              <w:sz w:val="22"/>
              <w:szCs w:val="22"/>
            </w:rPr>
          </w:pPr>
          <w:hyperlink w:anchor="_Toc38542683" w:history="1">
            <w:r w:rsidR="00D83059" w:rsidRPr="00D83059">
              <w:rPr>
                <w:rStyle w:val="Hyperlink"/>
                <w:rFonts w:ascii="DIN Next LT Arabic" w:hAnsi="DIN Next LT Arabic" w:cs="DIN Next LT Arabic"/>
                <w:b/>
                <w:i w:val="0"/>
                <w:iCs w:val="0"/>
                <w:rtl/>
              </w:rPr>
              <w:t>4.2</w:t>
            </w:r>
            <w:r w:rsidR="00D83059" w:rsidRPr="00D83059">
              <w:rPr>
                <w:rFonts w:ascii="DIN Next LT Arabic" w:hAnsi="DIN Next LT Arabic" w:cs="DIN Next LT Arabic"/>
                <w:i w:val="0"/>
                <w:iCs w:val="0"/>
                <w:sz w:val="22"/>
                <w:szCs w:val="22"/>
              </w:rPr>
              <w:tab/>
            </w:r>
            <w:r w:rsidR="00D83059" w:rsidRPr="00D83059">
              <w:rPr>
                <w:rStyle w:val="Hyperlink"/>
                <w:rFonts w:ascii="DIN Next LT Arabic" w:hAnsi="DIN Next LT Arabic" w:cs="DIN Next LT Arabic"/>
                <w:i w:val="0"/>
                <w:iCs w:val="0"/>
                <w:rtl/>
              </w:rPr>
              <w:t>غرامات مخالفة أحكام لائحة تفضيل المحتوى المحلي</w:t>
            </w:r>
            <w:r w:rsidR="00D83059" w:rsidRPr="00D83059">
              <w:rPr>
                <w:rFonts w:ascii="DIN Next LT Arabic" w:hAnsi="DIN Next LT Arabic" w:cs="DIN Next LT Arabic"/>
                <w:i w:val="0"/>
                <w:iCs w:val="0"/>
                <w:webHidden/>
              </w:rPr>
              <w:tab/>
            </w:r>
            <w:r w:rsidR="00D83059" w:rsidRPr="00D83059">
              <w:rPr>
                <w:rStyle w:val="Hyperlink"/>
                <w:rFonts w:ascii="DIN Next LT Arabic" w:hAnsi="DIN Next LT Arabic" w:cs="DIN Next LT Arabic"/>
                <w:i w:val="0"/>
                <w:iCs w:val="0"/>
                <w:rtl/>
              </w:rPr>
              <w:fldChar w:fldCharType="begin"/>
            </w:r>
            <w:r w:rsidR="00D83059" w:rsidRPr="00D83059">
              <w:rPr>
                <w:rFonts w:ascii="DIN Next LT Arabic" w:hAnsi="DIN Next LT Arabic" w:cs="DIN Next LT Arabic"/>
                <w:i w:val="0"/>
                <w:iCs w:val="0"/>
                <w:webHidden/>
              </w:rPr>
              <w:instrText xml:space="preserve"> PAGEREF _Toc38542683 \h </w:instrText>
            </w:r>
            <w:r w:rsidR="00D83059" w:rsidRPr="00D83059">
              <w:rPr>
                <w:rStyle w:val="Hyperlink"/>
                <w:rFonts w:ascii="DIN Next LT Arabic" w:hAnsi="DIN Next LT Arabic" w:cs="DIN Next LT Arabic"/>
                <w:i w:val="0"/>
                <w:iCs w:val="0"/>
                <w:rtl/>
              </w:rPr>
            </w:r>
            <w:r w:rsidR="00D83059" w:rsidRPr="00D83059">
              <w:rPr>
                <w:rStyle w:val="Hyperlink"/>
                <w:rFonts w:ascii="DIN Next LT Arabic" w:hAnsi="DIN Next LT Arabic" w:cs="DIN Next LT Arabic"/>
                <w:i w:val="0"/>
                <w:iCs w:val="0"/>
                <w:rtl/>
              </w:rPr>
              <w:fldChar w:fldCharType="separate"/>
            </w:r>
            <w:r w:rsidR="00D26E35">
              <w:rPr>
                <w:rFonts w:ascii="DIN Next LT Arabic" w:hAnsi="DIN Next LT Arabic" w:cs="DIN Next LT Arabic"/>
                <w:i w:val="0"/>
                <w:iCs w:val="0"/>
                <w:webHidden/>
                <w:rtl/>
              </w:rPr>
              <w:t>38</w:t>
            </w:r>
            <w:r w:rsidR="00D83059" w:rsidRPr="00D83059">
              <w:rPr>
                <w:rStyle w:val="Hyperlink"/>
                <w:rFonts w:ascii="DIN Next LT Arabic" w:hAnsi="DIN Next LT Arabic" w:cs="DIN Next LT Arabic"/>
                <w:i w:val="0"/>
                <w:iCs w:val="0"/>
                <w:rtl/>
              </w:rPr>
              <w:fldChar w:fldCharType="end"/>
            </w:r>
          </w:hyperlink>
        </w:p>
        <w:p w14:paraId="4E566A6D" w14:textId="145190DF" w:rsidR="00D83059" w:rsidRPr="00D83059" w:rsidRDefault="00606AF1" w:rsidP="00D83059">
          <w:pPr>
            <w:pStyle w:val="TOC3"/>
            <w:tabs>
              <w:tab w:val="left" w:pos="2739"/>
            </w:tabs>
            <w:rPr>
              <w:rFonts w:ascii="DIN Next LT Arabic" w:hAnsi="DIN Next LT Arabic" w:cs="DIN Next LT Arabic"/>
              <w:i w:val="0"/>
              <w:iCs w:val="0"/>
              <w:sz w:val="22"/>
              <w:szCs w:val="22"/>
            </w:rPr>
          </w:pPr>
          <w:hyperlink w:anchor="_Toc38542684" w:history="1">
            <w:r w:rsidR="00D83059" w:rsidRPr="00D83059">
              <w:rPr>
                <w:rStyle w:val="Hyperlink"/>
                <w:rFonts w:ascii="DIN Next LT Arabic" w:hAnsi="DIN Next LT Arabic" w:cs="DIN Next LT Arabic"/>
                <w:b/>
                <w:i w:val="0"/>
                <w:iCs w:val="0"/>
                <w:rtl/>
              </w:rPr>
              <w:t>4.3</w:t>
            </w:r>
            <w:r w:rsidR="00D83059" w:rsidRPr="00D83059">
              <w:rPr>
                <w:rFonts w:ascii="DIN Next LT Arabic" w:hAnsi="DIN Next LT Arabic" w:cs="DIN Next LT Arabic"/>
                <w:i w:val="0"/>
                <w:iCs w:val="0"/>
                <w:sz w:val="22"/>
                <w:szCs w:val="22"/>
              </w:rPr>
              <w:tab/>
            </w:r>
            <w:r w:rsidR="00D83059" w:rsidRPr="00D83059">
              <w:rPr>
                <w:rStyle w:val="Hyperlink"/>
                <w:rFonts w:ascii="DIN Next LT Arabic" w:hAnsi="DIN Next LT Arabic" w:cs="DIN Next LT Arabic"/>
                <w:i w:val="0"/>
                <w:iCs w:val="0"/>
                <w:rtl/>
              </w:rPr>
              <w:t>إجمالي الغرامات</w:t>
            </w:r>
            <w:r w:rsidR="00D83059" w:rsidRPr="00D83059">
              <w:rPr>
                <w:rFonts w:ascii="DIN Next LT Arabic" w:hAnsi="DIN Next LT Arabic" w:cs="DIN Next LT Arabic"/>
                <w:i w:val="0"/>
                <w:iCs w:val="0"/>
                <w:webHidden/>
              </w:rPr>
              <w:tab/>
            </w:r>
            <w:r w:rsidR="00D83059" w:rsidRPr="00D83059">
              <w:rPr>
                <w:rStyle w:val="Hyperlink"/>
                <w:rFonts w:ascii="DIN Next LT Arabic" w:hAnsi="DIN Next LT Arabic" w:cs="DIN Next LT Arabic"/>
                <w:i w:val="0"/>
                <w:iCs w:val="0"/>
                <w:rtl/>
              </w:rPr>
              <w:fldChar w:fldCharType="begin"/>
            </w:r>
            <w:r w:rsidR="00D83059" w:rsidRPr="00D83059">
              <w:rPr>
                <w:rFonts w:ascii="DIN Next LT Arabic" w:hAnsi="DIN Next LT Arabic" w:cs="DIN Next LT Arabic"/>
                <w:i w:val="0"/>
                <w:iCs w:val="0"/>
                <w:webHidden/>
              </w:rPr>
              <w:instrText xml:space="preserve"> PAGEREF _Toc38542684 \h </w:instrText>
            </w:r>
            <w:r w:rsidR="00D83059" w:rsidRPr="00D83059">
              <w:rPr>
                <w:rStyle w:val="Hyperlink"/>
                <w:rFonts w:ascii="DIN Next LT Arabic" w:hAnsi="DIN Next LT Arabic" w:cs="DIN Next LT Arabic"/>
                <w:i w:val="0"/>
                <w:iCs w:val="0"/>
                <w:rtl/>
              </w:rPr>
            </w:r>
            <w:r w:rsidR="00D83059" w:rsidRPr="00D83059">
              <w:rPr>
                <w:rStyle w:val="Hyperlink"/>
                <w:rFonts w:ascii="DIN Next LT Arabic" w:hAnsi="DIN Next LT Arabic" w:cs="DIN Next LT Arabic"/>
                <w:i w:val="0"/>
                <w:iCs w:val="0"/>
                <w:rtl/>
              </w:rPr>
              <w:fldChar w:fldCharType="separate"/>
            </w:r>
            <w:r w:rsidR="00D26E35">
              <w:rPr>
                <w:rFonts w:ascii="DIN Next LT Arabic" w:hAnsi="DIN Next LT Arabic" w:cs="DIN Next LT Arabic"/>
                <w:i w:val="0"/>
                <w:iCs w:val="0"/>
                <w:webHidden/>
                <w:rtl/>
              </w:rPr>
              <w:t>38</w:t>
            </w:r>
            <w:r w:rsidR="00D83059" w:rsidRPr="00D83059">
              <w:rPr>
                <w:rStyle w:val="Hyperlink"/>
                <w:rFonts w:ascii="DIN Next LT Arabic" w:hAnsi="DIN Next LT Arabic" w:cs="DIN Next LT Arabic"/>
                <w:i w:val="0"/>
                <w:iCs w:val="0"/>
                <w:rtl/>
              </w:rPr>
              <w:fldChar w:fldCharType="end"/>
            </w:r>
          </w:hyperlink>
        </w:p>
        <w:p w14:paraId="643DB57B" w14:textId="709CECD6" w:rsidR="00D83059" w:rsidRPr="00D83059" w:rsidRDefault="00606AF1" w:rsidP="00D83059">
          <w:pPr>
            <w:pStyle w:val="TOC3"/>
            <w:tabs>
              <w:tab w:val="left" w:pos="2580"/>
            </w:tabs>
            <w:rPr>
              <w:rFonts w:ascii="DIN Next LT Arabic" w:hAnsi="DIN Next LT Arabic" w:cs="DIN Next LT Arabic"/>
              <w:i w:val="0"/>
              <w:iCs w:val="0"/>
              <w:sz w:val="22"/>
              <w:szCs w:val="22"/>
            </w:rPr>
          </w:pPr>
          <w:hyperlink w:anchor="_Toc38542685" w:history="1">
            <w:r w:rsidR="00D83059" w:rsidRPr="00D83059">
              <w:rPr>
                <w:rStyle w:val="Hyperlink"/>
                <w:rFonts w:ascii="DIN Next LT Arabic" w:hAnsi="DIN Next LT Arabic" w:cs="DIN Next LT Arabic"/>
                <w:i w:val="0"/>
                <w:iCs w:val="0"/>
              </w:rPr>
              <w:t>5</w:t>
            </w:r>
            <w:r w:rsidR="00D83059" w:rsidRPr="00D83059">
              <w:rPr>
                <w:rFonts w:ascii="DIN Next LT Arabic" w:hAnsi="DIN Next LT Arabic" w:cs="DIN Next LT Arabic"/>
                <w:i w:val="0"/>
                <w:iCs w:val="0"/>
                <w:sz w:val="22"/>
                <w:szCs w:val="22"/>
              </w:rPr>
              <w:tab/>
            </w:r>
            <w:r w:rsidR="00D83059" w:rsidRPr="00D83059">
              <w:rPr>
                <w:rStyle w:val="Hyperlink"/>
                <w:rFonts w:ascii="DIN Next LT Arabic" w:hAnsi="DIN Next LT Arabic" w:cs="DIN Next LT Arabic"/>
                <w:i w:val="0"/>
                <w:iCs w:val="0"/>
                <w:rtl/>
              </w:rPr>
              <w:t>المستخلصات</w:t>
            </w:r>
            <w:r w:rsidR="00D83059" w:rsidRPr="00D83059">
              <w:rPr>
                <w:rFonts w:ascii="DIN Next LT Arabic" w:hAnsi="DIN Next LT Arabic" w:cs="DIN Next LT Arabic"/>
                <w:i w:val="0"/>
                <w:iCs w:val="0"/>
                <w:webHidden/>
              </w:rPr>
              <w:tab/>
            </w:r>
            <w:r w:rsidR="00D83059" w:rsidRPr="00D83059">
              <w:rPr>
                <w:rStyle w:val="Hyperlink"/>
                <w:rFonts w:ascii="DIN Next LT Arabic" w:hAnsi="DIN Next LT Arabic" w:cs="DIN Next LT Arabic"/>
                <w:i w:val="0"/>
                <w:iCs w:val="0"/>
                <w:rtl/>
              </w:rPr>
              <w:fldChar w:fldCharType="begin"/>
            </w:r>
            <w:r w:rsidR="00D83059" w:rsidRPr="00D83059">
              <w:rPr>
                <w:rFonts w:ascii="DIN Next LT Arabic" w:hAnsi="DIN Next LT Arabic" w:cs="DIN Next LT Arabic"/>
                <w:i w:val="0"/>
                <w:iCs w:val="0"/>
                <w:webHidden/>
              </w:rPr>
              <w:instrText xml:space="preserve"> PAGEREF _Toc38542685 \h </w:instrText>
            </w:r>
            <w:r w:rsidR="00D83059" w:rsidRPr="00D83059">
              <w:rPr>
                <w:rStyle w:val="Hyperlink"/>
                <w:rFonts w:ascii="DIN Next LT Arabic" w:hAnsi="DIN Next LT Arabic" w:cs="DIN Next LT Arabic"/>
                <w:i w:val="0"/>
                <w:iCs w:val="0"/>
                <w:rtl/>
              </w:rPr>
            </w:r>
            <w:r w:rsidR="00D83059" w:rsidRPr="00D83059">
              <w:rPr>
                <w:rStyle w:val="Hyperlink"/>
                <w:rFonts w:ascii="DIN Next LT Arabic" w:hAnsi="DIN Next LT Arabic" w:cs="DIN Next LT Arabic"/>
                <w:i w:val="0"/>
                <w:iCs w:val="0"/>
                <w:rtl/>
              </w:rPr>
              <w:fldChar w:fldCharType="separate"/>
            </w:r>
            <w:r w:rsidR="00D26E35">
              <w:rPr>
                <w:rFonts w:ascii="DIN Next LT Arabic" w:hAnsi="DIN Next LT Arabic" w:cs="DIN Next LT Arabic"/>
                <w:i w:val="0"/>
                <w:iCs w:val="0"/>
                <w:webHidden/>
                <w:rtl/>
              </w:rPr>
              <w:t>38</w:t>
            </w:r>
            <w:r w:rsidR="00D83059" w:rsidRPr="00D83059">
              <w:rPr>
                <w:rStyle w:val="Hyperlink"/>
                <w:rFonts w:ascii="DIN Next LT Arabic" w:hAnsi="DIN Next LT Arabic" w:cs="DIN Next LT Arabic"/>
                <w:i w:val="0"/>
                <w:iCs w:val="0"/>
                <w:rtl/>
              </w:rPr>
              <w:fldChar w:fldCharType="end"/>
            </w:r>
          </w:hyperlink>
        </w:p>
        <w:p w14:paraId="2E682061" w14:textId="01B8EEFF" w:rsidR="00D83059" w:rsidRPr="00D83059" w:rsidRDefault="00606AF1" w:rsidP="00D83059">
          <w:pPr>
            <w:pStyle w:val="TOC3"/>
            <w:tabs>
              <w:tab w:val="left" w:pos="2547"/>
            </w:tabs>
            <w:rPr>
              <w:rFonts w:ascii="DIN Next LT Arabic" w:hAnsi="DIN Next LT Arabic" w:cs="DIN Next LT Arabic"/>
              <w:i w:val="0"/>
              <w:iCs w:val="0"/>
              <w:sz w:val="22"/>
              <w:szCs w:val="22"/>
            </w:rPr>
          </w:pPr>
          <w:hyperlink w:anchor="_Toc38542686" w:history="1">
            <w:r w:rsidR="00D83059" w:rsidRPr="00D83059">
              <w:rPr>
                <w:rStyle w:val="Hyperlink"/>
                <w:rFonts w:ascii="DIN Next LT Arabic" w:hAnsi="DIN Next LT Arabic" w:cs="DIN Next LT Arabic"/>
                <w:i w:val="0"/>
                <w:iCs w:val="0"/>
                <w:rtl/>
              </w:rPr>
              <w:t>6</w:t>
            </w:r>
            <w:r w:rsidR="00D83059" w:rsidRPr="00D83059">
              <w:rPr>
                <w:rFonts w:ascii="DIN Next LT Arabic" w:hAnsi="DIN Next LT Arabic" w:cs="DIN Next LT Arabic"/>
                <w:i w:val="0"/>
                <w:iCs w:val="0"/>
                <w:sz w:val="22"/>
                <w:szCs w:val="22"/>
              </w:rPr>
              <w:tab/>
            </w:r>
            <w:r w:rsidR="00D83059" w:rsidRPr="00D83059">
              <w:rPr>
                <w:rStyle w:val="Hyperlink"/>
                <w:rFonts w:ascii="DIN Next LT Arabic" w:hAnsi="DIN Next LT Arabic" w:cs="DIN Next LT Arabic"/>
                <w:i w:val="0"/>
                <w:iCs w:val="0"/>
                <w:rtl/>
              </w:rPr>
              <w:t>إقرار المخالصة</w:t>
            </w:r>
            <w:r w:rsidR="00D83059" w:rsidRPr="00D83059">
              <w:rPr>
                <w:rFonts w:ascii="DIN Next LT Arabic" w:hAnsi="DIN Next LT Arabic" w:cs="DIN Next LT Arabic"/>
                <w:i w:val="0"/>
                <w:iCs w:val="0"/>
                <w:webHidden/>
              </w:rPr>
              <w:tab/>
            </w:r>
            <w:r w:rsidR="00D83059" w:rsidRPr="00D83059">
              <w:rPr>
                <w:rStyle w:val="Hyperlink"/>
                <w:rFonts w:ascii="DIN Next LT Arabic" w:hAnsi="DIN Next LT Arabic" w:cs="DIN Next LT Arabic"/>
                <w:i w:val="0"/>
                <w:iCs w:val="0"/>
                <w:rtl/>
              </w:rPr>
              <w:fldChar w:fldCharType="begin"/>
            </w:r>
            <w:r w:rsidR="00D83059" w:rsidRPr="00D83059">
              <w:rPr>
                <w:rFonts w:ascii="DIN Next LT Arabic" w:hAnsi="DIN Next LT Arabic" w:cs="DIN Next LT Arabic"/>
                <w:i w:val="0"/>
                <w:iCs w:val="0"/>
                <w:webHidden/>
              </w:rPr>
              <w:instrText xml:space="preserve"> PAGEREF _Toc38542686 \h </w:instrText>
            </w:r>
            <w:r w:rsidR="00D83059" w:rsidRPr="00D83059">
              <w:rPr>
                <w:rStyle w:val="Hyperlink"/>
                <w:rFonts w:ascii="DIN Next LT Arabic" w:hAnsi="DIN Next LT Arabic" w:cs="DIN Next LT Arabic"/>
                <w:i w:val="0"/>
                <w:iCs w:val="0"/>
                <w:rtl/>
              </w:rPr>
            </w:r>
            <w:r w:rsidR="00D83059" w:rsidRPr="00D83059">
              <w:rPr>
                <w:rStyle w:val="Hyperlink"/>
                <w:rFonts w:ascii="DIN Next LT Arabic" w:hAnsi="DIN Next LT Arabic" w:cs="DIN Next LT Arabic"/>
                <w:i w:val="0"/>
                <w:iCs w:val="0"/>
                <w:rtl/>
              </w:rPr>
              <w:fldChar w:fldCharType="separate"/>
            </w:r>
            <w:r w:rsidR="00D26E35">
              <w:rPr>
                <w:rFonts w:ascii="DIN Next LT Arabic" w:hAnsi="DIN Next LT Arabic" w:cs="DIN Next LT Arabic"/>
                <w:i w:val="0"/>
                <w:iCs w:val="0"/>
                <w:webHidden/>
                <w:rtl/>
              </w:rPr>
              <w:t>39</w:t>
            </w:r>
            <w:r w:rsidR="00D83059" w:rsidRPr="00D83059">
              <w:rPr>
                <w:rStyle w:val="Hyperlink"/>
                <w:rFonts w:ascii="DIN Next LT Arabic" w:hAnsi="DIN Next LT Arabic" w:cs="DIN Next LT Arabic"/>
                <w:i w:val="0"/>
                <w:iCs w:val="0"/>
                <w:rtl/>
              </w:rPr>
              <w:fldChar w:fldCharType="end"/>
            </w:r>
          </w:hyperlink>
        </w:p>
        <w:p w14:paraId="6BAEE3E8" w14:textId="7F5A6886" w:rsidR="00D83059" w:rsidRPr="00D83059" w:rsidRDefault="00606AF1" w:rsidP="00D83059">
          <w:pPr>
            <w:pStyle w:val="TOC3"/>
            <w:tabs>
              <w:tab w:val="left" w:pos="2586"/>
            </w:tabs>
            <w:rPr>
              <w:rFonts w:ascii="DIN Next LT Arabic" w:hAnsi="DIN Next LT Arabic" w:cs="DIN Next LT Arabic"/>
              <w:i w:val="0"/>
              <w:iCs w:val="0"/>
              <w:sz w:val="22"/>
              <w:szCs w:val="22"/>
            </w:rPr>
          </w:pPr>
          <w:hyperlink w:anchor="_Toc38542687" w:history="1">
            <w:r w:rsidR="00D83059" w:rsidRPr="00D83059">
              <w:rPr>
                <w:rStyle w:val="Hyperlink"/>
                <w:rFonts w:ascii="DIN Next LT Arabic" w:hAnsi="DIN Next LT Arabic" w:cs="DIN Next LT Arabic"/>
                <w:i w:val="0"/>
                <w:iCs w:val="0"/>
                <w:rtl/>
              </w:rPr>
              <w:t>7</w:t>
            </w:r>
            <w:r w:rsidR="00D83059" w:rsidRPr="00D83059">
              <w:rPr>
                <w:rFonts w:ascii="DIN Next LT Arabic" w:hAnsi="DIN Next LT Arabic" w:cs="DIN Next LT Arabic"/>
                <w:i w:val="0"/>
                <w:iCs w:val="0"/>
                <w:sz w:val="22"/>
                <w:szCs w:val="22"/>
              </w:rPr>
              <w:tab/>
            </w:r>
            <w:r w:rsidR="00D83059" w:rsidRPr="00D83059">
              <w:rPr>
                <w:rStyle w:val="Hyperlink"/>
                <w:rFonts w:ascii="DIN Next LT Arabic" w:hAnsi="DIN Next LT Arabic" w:cs="DIN Next LT Arabic"/>
                <w:i w:val="0"/>
                <w:iCs w:val="0"/>
                <w:rtl/>
              </w:rPr>
              <w:t>جدول الكميات</w:t>
            </w:r>
            <w:r w:rsidR="00D83059" w:rsidRPr="00D83059">
              <w:rPr>
                <w:rStyle w:val="Hyperlink"/>
                <w:rFonts w:ascii="DIN Next LT Arabic" w:hAnsi="DIN Next LT Arabic" w:cs="DIN Next LT Arabic"/>
                <w:i w:val="0"/>
                <w:iCs w:val="0"/>
              </w:rPr>
              <w:t xml:space="preserve"> </w:t>
            </w:r>
            <w:r w:rsidR="00D83059" w:rsidRPr="00D83059">
              <w:rPr>
                <w:rStyle w:val="Hyperlink"/>
                <w:rFonts w:ascii="DIN Next LT Arabic" w:hAnsi="DIN Next LT Arabic" w:cs="DIN Next LT Arabic"/>
                <w:i w:val="0"/>
                <w:iCs w:val="0"/>
                <w:rtl/>
              </w:rPr>
              <w:t>والأسعار</w:t>
            </w:r>
            <w:r w:rsidR="00D83059" w:rsidRPr="00D83059">
              <w:rPr>
                <w:rFonts w:ascii="DIN Next LT Arabic" w:hAnsi="DIN Next LT Arabic" w:cs="DIN Next LT Arabic"/>
                <w:i w:val="0"/>
                <w:iCs w:val="0"/>
                <w:webHidden/>
              </w:rPr>
              <w:tab/>
            </w:r>
            <w:r w:rsidR="00D83059" w:rsidRPr="00D83059">
              <w:rPr>
                <w:rStyle w:val="Hyperlink"/>
                <w:rFonts w:ascii="DIN Next LT Arabic" w:hAnsi="DIN Next LT Arabic" w:cs="DIN Next LT Arabic"/>
                <w:i w:val="0"/>
                <w:iCs w:val="0"/>
                <w:rtl/>
              </w:rPr>
              <w:fldChar w:fldCharType="begin"/>
            </w:r>
            <w:r w:rsidR="00D83059" w:rsidRPr="00D83059">
              <w:rPr>
                <w:rFonts w:ascii="DIN Next LT Arabic" w:hAnsi="DIN Next LT Arabic" w:cs="DIN Next LT Arabic"/>
                <w:i w:val="0"/>
                <w:iCs w:val="0"/>
                <w:webHidden/>
              </w:rPr>
              <w:instrText xml:space="preserve"> PAGEREF _Toc38542687 \h </w:instrText>
            </w:r>
            <w:r w:rsidR="00D83059" w:rsidRPr="00D83059">
              <w:rPr>
                <w:rStyle w:val="Hyperlink"/>
                <w:rFonts w:ascii="DIN Next LT Arabic" w:hAnsi="DIN Next LT Arabic" w:cs="DIN Next LT Arabic"/>
                <w:i w:val="0"/>
                <w:iCs w:val="0"/>
                <w:rtl/>
              </w:rPr>
            </w:r>
            <w:r w:rsidR="00D83059" w:rsidRPr="00D83059">
              <w:rPr>
                <w:rStyle w:val="Hyperlink"/>
                <w:rFonts w:ascii="DIN Next LT Arabic" w:hAnsi="DIN Next LT Arabic" w:cs="DIN Next LT Arabic"/>
                <w:i w:val="0"/>
                <w:iCs w:val="0"/>
                <w:rtl/>
              </w:rPr>
              <w:fldChar w:fldCharType="separate"/>
            </w:r>
            <w:r w:rsidR="00D26E35">
              <w:rPr>
                <w:rFonts w:ascii="DIN Next LT Arabic" w:hAnsi="DIN Next LT Arabic" w:cs="DIN Next LT Arabic"/>
                <w:i w:val="0"/>
                <w:iCs w:val="0"/>
                <w:webHidden/>
                <w:rtl/>
              </w:rPr>
              <w:t>39</w:t>
            </w:r>
            <w:r w:rsidR="00D83059" w:rsidRPr="00D83059">
              <w:rPr>
                <w:rStyle w:val="Hyperlink"/>
                <w:rFonts w:ascii="DIN Next LT Arabic" w:hAnsi="DIN Next LT Arabic" w:cs="DIN Next LT Arabic"/>
                <w:i w:val="0"/>
                <w:iCs w:val="0"/>
                <w:rtl/>
              </w:rPr>
              <w:fldChar w:fldCharType="end"/>
            </w:r>
          </w:hyperlink>
        </w:p>
        <w:p w14:paraId="2F6A1DBD" w14:textId="35084F2D" w:rsidR="00D83059" w:rsidRPr="00D83059" w:rsidRDefault="00606AF1" w:rsidP="00D83059">
          <w:pPr>
            <w:pStyle w:val="TOC1"/>
            <w:bidi/>
            <w:rPr>
              <w:rFonts w:ascii="DIN Next LT Arabic" w:hAnsi="DIN Next LT Arabic" w:cs="DIN Next LT Arabic"/>
              <w:b w:val="0"/>
              <w:bCs w:val="0"/>
              <w:caps w:val="0"/>
              <w:sz w:val="22"/>
              <w:szCs w:val="22"/>
            </w:rPr>
          </w:pPr>
          <w:hyperlink w:anchor="_Toc38542688" w:history="1">
            <w:r w:rsidR="00D83059" w:rsidRPr="00D83059">
              <w:rPr>
                <w:rStyle w:val="Hyperlink"/>
                <w:rFonts w:ascii="DIN Next LT Arabic" w:hAnsi="DIN Next LT Arabic" w:cs="DIN Next LT Arabic"/>
                <w:rtl/>
              </w:rPr>
              <w:t>نطاق العمل المفصل</w:t>
            </w:r>
            <w:r w:rsidR="00D83059" w:rsidRPr="00D83059">
              <w:rPr>
                <w:rFonts w:ascii="DIN Next LT Arabic" w:hAnsi="DIN Next LT Arabic" w:cs="DIN Next LT Arabic"/>
                <w:webHidden/>
              </w:rPr>
              <w:tab/>
            </w:r>
            <w:r w:rsidR="00D83059" w:rsidRPr="00D83059">
              <w:rPr>
                <w:rStyle w:val="Hyperlink"/>
                <w:rFonts w:ascii="DIN Next LT Arabic" w:hAnsi="DIN Next LT Arabic" w:cs="DIN Next LT Arabic"/>
                <w:rtl/>
              </w:rPr>
              <w:fldChar w:fldCharType="begin"/>
            </w:r>
            <w:r w:rsidR="00D83059" w:rsidRPr="00D83059">
              <w:rPr>
                <w:rFonts w:ascii="DIN Next LT Arabic" w:hAnsi="DIN Next LT Arabic" w:cs="DIN Next LT Arabic"/>
                <w:webHidden/>
              </w:rPr>
              <w:instrText xml:space="preserve"> PAGEREF _Toc38542688 \h </w:instrText>
            </w:r>
            <w:r w:rsidR="00D83059" w:rsidRPr="00D83059">
              <w:rPr>
                <w:rStyle w:val="Hyperlink"/>
                <w:rFonts w:ascii="DIN Next LT Arabic" w:hAnsi="DIN Next LT Arabic" w:cs="DIN Next LT Arabic"/>
                <w:rtl/>
              </w:rPr>
            </w:r>
            <w:r w:rsidR="00D83059" w:rsidRPr="00D83059">
              <w:rPr>
                <w:rStyle w:val="Hyperlink"/>
                <w:rFonts w:ascii="DIN Next LT Arabic" w:hAnsi="DIN Next LT Arabic" w:cs="DIN Next LT Arabic"/>
                <w:rtl/>
              </w:rPr>
              <w:fldChar w:fldCharType="separate"/>
            </w:r>
            <w:r w:rsidR="00D26E35">
              <w:rPr>
                <w:rFonts w:ascii="DIN Next LT Arabic" w:hAnsi="DIN Next LT Arabic" w:cs="DIN Next LT Arabic"/>
                <w:webHidden/>
                <w:rtl/>
              </w:rPr>
              <w:t>40</w:t>
            </w:r>
            <w:r w:rsidR="00D83059" w:rsidRPr="00D83059">
              <w:rPr>
                <w:rStyle w:val="Hyperlink"/>
                <w:rFonts w:ascii="DIN Next LT Arabic" w:hAnsi="DIN Next LT Arabic" w:cs="DIN Next LT Arabic"/>
                <w:rtl/>
              </w:rPr>
              <w:fldChar w:fldCharType="end"/>
            </w:r>
          </w:hyperlink>
        </w:p>
        <w:p w14:paraId="1503A937" w14:textId="0E8D39C8" w:rsidR="00D83059" w:rsidRPr="00D83059" w:rsidRDefault="00606AF1" w:rsidP="00D83059">
          <w:pPr>
            <w:pStyle w:val="TOC3"/>
            <w:tabs>
              <w:tab w:val="left" w:pos="3089"/>
            </w:tabs>
            <w:rPr>
              <w:rFonts w:ascii="DIN Next LT Arabic" w:hAnsi="DIN Next LT Arabic" w:cs="DIN Next LT Arabic"/>
              <w:i w:val="0"/>
              <w:iCs w:val="0"/>
              <w:sz w:val="22"/>
              <w:szCs w:val="22"/>
            </w:rPr>
          </w:pPr>
          <w:hyperlink w:anchor="_Toc38542689" w:history="1">
            <w:r w:rsidR="00D83059" w:rsidRPr="00D83059">
              <w:rPr>
                <w:rStyle w:val="Hyperlink"/>
                <w:rFonts w:ascii="DIN Next LT Arabic" w:hAnsi="DIN Next LT Arabic" w:cs="DIN Next LT Arabic"/>
                <w:i w:val="0"/>
                <w:iCs w:val="0"/>
                <w:rtl/>
              </w:rPr>
              <w:t>1</w:t>
            </w:r>
            <w:r w:rsidR="00D83059" w:rsidRPr="00D83059">
              <w:rPr>
                <w:rFonts w:ascii="DIN Next LT Arabic" w:hAnsi="DIN Next LT Arabic" w:cs="DIN Next LT Arabic"/>
                <w:i w:val="0"/>
                <w:iCs w:val="0"/>
                <w:sz w:val="22"/>
                <w:szCs w:val="22"/>
              </w:rPr>
              <w:tab/>
            </w:r>
            <w:r w:rsidR="00D83059" w:rsidRPr="00D83059">
              <w:rPr>
                <w:rStyle w:val="Hyperlink"/>
                <w:rFonts w:ascii="DIN Next LT Arabic" w:hAnsi="DIN Next LT Arabic" w:cs="DIN Next LT Arabic"/>
                <w:i w:val="0"/>
                <w:iCs w:val="0"/>
                <w:rtl/>
              </w:rPr>
              <w:t>نطاق عمل المشروع</w:t>
            </w:r>
            <w:r w:rsidR="00D83059" w:rsidRPr="00D83059">
              <w:rPr>
                <w:rFonts w:ascii="DIN Next LT Arabic" w:hAnsi="DIN Next LT Arabic" w:cs="DIN Next LT Arabic"/>
                <w:i w:val="0"/>
                <w:iCs w:val="0"/>
                <w:webHidden/>
              </w:rPr>
              <w:tab/>
            </w:r>
            <w:r w:rsidR="00D83059" w:rsidRPr="00D83059">
              <w:rPr>
                <w:rStyle w:val="Hyperlink"/>
                <w:rFonts w:ascii="DIN Next LT Arabic" w:hAnsi="DIN Next LT Arabic" w:cs="DIN Next LT Arabic"/>
                <w:i w:val="0"/>
                <w:iCs w:val="0"/>
                <w:rtl/>
              </w:rPr>
              <w:fldChar w:fldCharType="begin"/>
            </w:r>
            <w:r w:rsidR="00D83059" w:rsidRPr="00D83059">
              <w:rPr>
                <w:rFonts w:ascii="DIN Next LT Arabic" w:hAnsi="DIN Next LT Arabic" w:cs="DIN Next LT Arabic"/>
                <w:i w:val="0"/>
                <w:iCs w:val="0"/>
                <w:webHidden/>
              </w:rPr>
              <w:instrText xml:space="preserve"> PAGEREF _Toc38542689 \h </w:instrText>
            </w:r>
            <w:r w:rsidR="00D83059" w:rsidRPr="00D83059">
              <w:rPr>
                <w:rStyle w:val="Hyperlink"/>
                <w:rFonts w:ascii="DIN Next LT Arabic" w:hAnsi="DIN Next LT Arabic" w:cs="DIN Next LT Arabic"/>
                <w:i w:val="0"/>
                <w:iCs w:val="0"/>
                <w:rtl/>
              </w:rPr>
            </w:r>
            <w:r w:rsidR="00D83059" w:rsidRPr="00D83059">
              <w:rPr>
                <w:rStyle w:val="Hyperlink"/>
                <w:rFonts w:ascii="DIN Next LT Arabic" w:hAnsi="DIN Next LT Arabic" w:cs="DIN Next LT Arabic"/>
                <w:i w:val="0"/>
                <w:iCs w:val="0"/>
                <w:rtl/>
              </w:rPr>
              <w:fldChar w:fldCharType="separate"/>
            </w:r>
            <w:r w:rsidR="00D26E35">
              <w:rPr>
                <w:rFonts w:ascii="DIN Next LT Arabic" w:hAnsi="DIN Next LT Arabic" w:cs="DIN Next LT Arabic"/>
                <w:i w:val="0"/>
                <w:iCs w:val="0"/>
                <w:webHidden/>
                <w:rtl/>
              </w:rPr>
              <w:t>40</w:t>
            </w:r>
            <w:r w:rsidR="00D83059" w:rsidRPr="00D83059">
              <w:rPr>
                <w:rStyle w:val="Hyperlink"/>
                <w:rFonts w:ascii="DIN Next LT Arabic" w:hAnsi="DIN Next LT Arabic" w:cs="DIN Next LT Arabic"/>
                <w:i w:val="0"/>
                <w:iCs w:val="0"/>
                <w:rtl/>
              </w:rPr>
              <w:fldChar w:fldCharType="end"/>
            </w:r>
          </w:hyperlink>
        </w:p>
        <w:p w14:paraId="487F5662" w14:textId="0408DE6F" w:rsidR="00D83059" w:rsidRPr="00D83059" w:rsidRDefault="00606AF1" w:rsidP="00D83059">
          <w:pPr>
            <w:pStyle w:val="TOC3"/>
            <w:tabs>
              <w:tab w:val="left" w:pos="1946"/>
            </w:tabs>
            <w:rPr>
              <w:rFonts w:ascii="DIN Next LT Arabic" w:hAnsi="DIN Next LT Arabic" w:cs="DIN Next LT Arabic"/>
              <w:i w:val="0"/>
              <w:iCs w:val="0"/>
              <w:sz w:val="22"/>
              <w:szCs w:val="22"/>
            </w:rPr>
          </w:pPr>
          <w:hyperlink w:anchor="_Toc38542690" w:history="1">
            <w:r w:rsidR="00D83059" w:rsidRPr="00D83059">
              <w:rPr>
                <w:rStyle w:val="Hyperlink"/>
                <w:rFonts w:ascii="DIN Next LT Arabic" w:hAnsi="DIN Next LT Arabic" w:cs="DIN Next LT Arabic"/>
                <w:i w:val="0"/>
                <w:iCs w:val="0"/>
                <w:rtl/>
              </w:rPr>
              <w:t>2</w:t>
            </w:r>
            <w:r w:rsidR="00D83059" w:rsidRPr="00D83059">
              <w:rPr>
                <w:rFonts w:ascii="DIN Next LT Arabic" w:hAnsi="DIN Next LT Arabic" w:cs="DIN Next LT Arabic"/>
                <w:i w:val="0"/>
                <w:iCs w:val="0"/>
                <w:sz w:val="22"/>
                <w:szCs w:val="22"/>
              </w:rPr>
              <w:tab/>
            </w:r>
            <w:r w:rsidR="00D83059" w:rsidRPr="00D83059">
              <w:rPr>
                <w:rStyle w:val="Hyperlink"/>
                <w:rFonts w:ascii="DIN Next LT Arabic" w:hAnsi="DIN Next LT Arabic" w:cs="DIN Next LT Arabic"/>
                <w:i w:val="0"/>
                <w:iCs w:val="0"/>
                <w:rtl/>
              </w:rPr>
              <w:t>الموقع</w:t>
            </w:r>
            <w:r w:rsidR="00D83059" w:rsidRPr="00D83059">
              <w:rPr>
                <w:rFonts w:ascii="DIN Next LT Arabic" w:hAnsi="DIN Next LT Arabic" w:cs="DIN Next LT Arabic"/>
                <w:i w:val="0"/>
                <w:iCs w:val="0"/>
                <w:webHidden/>
              </w:rPr>
              <w:tab/>
            </w:r>
            <w:r w:rsidR="00D83059" w:rsidRPr="00D83059">
              <w:rPr>
                <w:rStyle w:val="Hyperlink"/>
                <w:rFonts w:ascii="DIN Next LT Arabic" w:hAnsi="DIN Next LT Arabic" w:cs="DIN Next LT Arabic"/>
                <w:i w:val="0"/>
                <w:iCs w:val="0"/>
                <w:rtl/>
              </w:rPr>
              <w:fldChar w:fldCharType="begin"/>
            </w:r>
            <w:r w:rsidR="00D83059" w:rsidRPr="00D83059">
              <w:rPr>
                <w:rFonts w:ascii="DIN Next LT Arabic" w:hAnsi="DIN Next LT Arabic" w:cs="DIN Next LT Arabic"/>
                <w:i w:val="0"/>
                <w:iCs w:val="0"/>
                <w:webHidden/>
              </w:rPr>
              <w:instrText xml:space="preserve"> PAGEREF _Toc38542690 \h </w:instrText>
            </w:r>
            <w:r w:rsidR="00D83059" w:rsidRPr="00D83059">
              <w:rPr>
                <w:rStyle w:val="Hyperlink"/>
                <w:rFonts w:ascii="DIN Next LT Arabic" w:hAnsi="DIN Next LT Arabic" w:cs="DIN Next LT Arabic"/>
                <w:i w:val="0"/>
                <w:iCs w:val="0"/>
                <w:rtl/>
              </w:rPr>
            </w:r>
            <w:r w:rsidR="00D83059" w:rsidRPr="00D83059">
              <w:rPr>
                <w:rStyle w:val="Hyperlink"/>
                <w:rFonts w:ascii="DIN Next LT Arabic" w:hAnsi="DIN Next LT Arabic" w:cs="DIN Next LT Arabic"/>
                <w:i w:val="0"/>
                <w:iCs w:val="0"/>
                <w:rtl/>
              </w:rPr>
              <w:fldChar w:fldCharType="separate"/>
            </w:r>
            <w:r w:rsidR="00D26E35">
              <w:rPr>
                <w:rFonts w:ascii="DIN Next LT Arabic" w:hAnsi="DIN Next LT Arabic" w:cs="DIN Next LT Arabic"/>
                <w:i w:val="0"/>
                <w:iCs w:val="0"/>
                <w:webHidden/>
                <w:rtl/>
              </w:rPr>
              <w:t>40</w:t>
            </w:r>
            <w:r w:rsidR="00D83059" w:rsidRPr="00D83059">
              <w:rPr>
                <w:rStyle w:val="Hyperlink"/>
                <w:rFonts w:ascii="DIN Next LT Arabic" w:hAnsi="DIN Next LT Arabic" w:cs="DIN Next LT Arabic"/>
                <w:i w:val="0"/>
                <w:iCs w:val="0"/>
                <w:rtl/>
              </w:rPr>
              <w:fldChar w:fldCharType="end"/>
            </w:r>
          </w:hyperlink>
        </w:p>
        <w:p w14:paraId="5821B84E" w14:textId="2AC8FC91" w:rsidR="00D83059" w:rsidRPr="00D83059" w:rsidRDefault="00606AF1" w:rsidP="00D83059">
          <w:pPr>
            <w:pStyle w:val="TOC1"/>
            <w:bidi/>
            <w:rPr>
              <w:rFonts w:ascii="DIN Next LT Arabic" w:hAnsi="DIN Next LT Arabic" w:cs="DIN Next LT Arabic"/>
              <w:b w:val="0"/>
              <w:bCs w:val="0"/>
              <w:caps w:val="0"/>
              <w:sz w:val="22"/>
              <w:szCs w:val="22"/>
            </w:rPr>
          </w:pPr>
          <w:hyperlink w:anchor="_Toc38542691" w:history="1">
            <w:r w:rsidR="00D83059" w:rsidRPr="00D83059">
              <w:rPr>
                <w:rStyle w:val="Hyperlink"/>
                <w:rFonts w:ascii="DIN Next LT Arabic" w:hAnsi="DIN Next LT Arabic" w:cs="DIN Next LT Arabic"/>
                <w:rtl/>
              </w:rPr>
              <w:t>المواصفات</w:t>
            </w:r>
            <w:r w:rsidR="00D83059" w:rsidRPr="00D83059">
              <w:rPr>
                <w:rFonts w:ascii="DIN Next LT Arabic" w:hAnsi="DIN Next LT Arabic" w:cs="DIN Next LT Arabic"/>
                <w:webHidden/>
              </w:rPr>
              <w:tab/>
            </w:r>
            <w:r w:rsidR="00D83059" w:rsidRPr="00D83059">
              <w:rPr>
                <w:rStyle w:val="Hyperlink"/>
                <w:rFonts w:ascii="DIN Next LT Arabic" w:hAnsi="DIN Next LT Arabic" w:cs="DIN Next LT Arabic"/>
                <w:rtl/>
              </w:rPr>
              <w:fldChar w:fldCharType="begin"/>
            </w:r>
            <w:r w:rsidR="00D83059" w:rsidRPr="00D83059">
              <w:rPr>
                <w:rFonts w:ascii="DIN Next LT Arabic" w:hAnsi="DIN Next LT Arabic" w:cs="DIN Next LT Arabic"/>
                <w:webHidden/>
              </w:rPr>
              <w:instrText xml:space="preserve"> PAGEREF _Toc38542691 \h </w:instrText>
            </w:r>
            <w:r w:rsidR="00D83059" w:rsidRPr="00D83059">
              <w:rPr>
                <w:rStyle w:val="Hyperlink"/>
                <w:rFonts w:ascii="DIN Next LT Arabic" w:hAnsi="DIN Next LT Arabic" w:cs="DIN Next LT Arabic"/>
                <w:rtl/>
              </w:rPr>
            </w:r>
            <w:r w:rsidR="00D83059" w:rsidRPr="00D83059">
              <w:rPr>
                <w:rStyle w:val="Hyperlink"/>
                <w:rFonts w:ascii="DIN Next LT Arabic" w:hAnsi="DIN Next LT Arabic" w:cs="DIN Next LT Arabic"/>
                <w:rtl/>
              </w:rPr>
              <w:fldChar w:fldCharType="separate"/>
            </w:r>
            <w:r w:rsidR="00D26E35">
              <w:rPr>
                <w:rFonts w:ascii="DIN Next LT Arabic" w:hAnsi="DIN Next LT Arabic" w:cs="DIN Next LT Arabic"/>
                <w:webHidden/>
                <w:rtl/>
              </w:rPr>
              <w:t>41</w:t>
            </w:r>
            <w:r w:rsidR="00D83059" w:rsidRPr="00D83059">
              <w:rPr>
                <w:rStyle w:val="Hyperlink"/>
                <w:rFonts w:ascii="DIN Next LT Arabic" w:hAnsi="DIN Next LT Arabic" w:cs="DIN Next LT Arabic"/>
                <w:rtl/>
              </w:rPr>
              <w:fldChar w:fldCharType="end"/>
            </w:r>
          </w:hyperlink>
        </w:p>
        <w:p w14:paraId="20A865D9" w14:textId="122F8B6B" w:rsidR="00D83059" w:rsidRPr="00D83059" w:rsidRDefault="00606AF1" w:rsidP="00D83059">
          <w:pPr>
            <w:pStyle w:val="TOC3"/>
            <w:tabs>
              <w:tab w:val="left" w:pos="2766"/>
            </w:tabs>
            <w:rPr>
              <w:rFonts w:ascii="DIN Next LT Arabic" w:hAnsi="DIN Next LT Arabic" w:cs="DIN Next LT Arabic"/>
              <w:i w:val="0"/>
              <w:iCs w:val="0"/>
              <w:sz w:val="22"/>
              <w:szCs w:val="22"/>
            </w:rPr>
          </w:pPr>
          <w:hyperlink w:anchor="_Toc38542692" w:history="1">
            <w:r w:rsidR="00D83059" w:rsidRPr="00D83059">
              <w:rPr>
                <w:rStyle w:val="Hyperlink"/>
                <w:rFonts w:ascii="DIN Next LT Arabic" w:hAnsi="DIN Next LT Arabic" w:cs="DIN Next LT Arabic"/>
                <w:i w:val="0"/>
                <w:iCs w:val="0"/>
                <w:rtl/>
              </w:rPr>
              <w:t>1</w:t>
            </w:r>
            <w:r w:rsidR="00D83059" w:rsidRPr="00D83059">
              <w:rPr>
                <w:rFonts w:ascii="DIN Next LT Arabic" w:hAnsi="DIN Next LT Arabic" w:cs="DIN Next LT Arabic"/>
                <w:i w:val="0"/>
                <w:iCs w:val="0"/>
                <w:sz w:val="22"/>
                <w:szCs w:val="22"/>
              </w:rPr>
              <w:tab/>
            </w:r>
            <w:r w:rsidR="00D83059" w:rsidRPr="00D83059">
              <w:rPr>
                <w:rStyle w:val="Hyperlink"/>
                <w:rFonts w:ascii="DIN Next LT Arabic" w:hAnsi="DIN Next LT Arabic" w:cs="DIN Next LT Arabic"/>
                <w:i w:val="0"/>
                <w:iCs w:val="0"/>
                <w:rtl/>
              </w:rPr>
              <w:t>الأصناف والمواد</w:t>
            </w:r>
            <w:r w:rsidR="00D83059" w:rsidRPr="00D83059">
              <w:rPr>
                <w:rFonts w:ascii="DIN Next LT Arabic" w:hAnsi="DIN Next LT Arabic" w:cs="DIN Next LT Arabic"/>
                <w:i w:val="0"/>
                <w:iCs w:val="0"/>
                <w:webHidden/>
              </w:rPr>
              <w:tab/>
            </w:r>
            <w:r w:rsidR="00D83059" w:rsidRPr="00D83059">
              <w:rPr>
                <w:rStyle w:val="Hyperlink"/>
                <w:rFonts w:ascii="DIN Next LT Arabic" w:hAnsi="DIN Next LT Arabic" w:cs="DIN Next LT Arabic"/>
                <w:i w:val="0"/>
                <w:iCs w:val="0"/>
                <w:rtl/>
              </w:rPr>
              <w:fldChar w:fldCharType="begin"/>
            </w:r>
            <w:r w:rsidR="00D83059" w:rsidRPr="00D83059">
              <w:rPr>
                <w:rFonts w:ascii="DIN Next LT Arabic" w:hAnsi="DIN Next LT Arabic" w:cs="DIN Next LT Arabic"/>
                <w:i w:val="0"/>
                <w:iCs w:val="0"/>
                <w:webHidden/>
              </w:rPr>
              <w:instrText xml:space="preserve"> PAGEREF _Toc38542692 \h </w:instrText>
            </w:r>
            <w:r w:rsidR="00D83059" w:rsidRPr="00D83059">
              <w:rPr>
                <w:rStyle w:val="Hyperlink"/>
                <w:rFonts w:ascii="DIN Next LT Arabic" w:hAnsi="DIN Next LT Arabic" w:cs="DIN Next LT Arabic"/>
                <w:i w:val="0"/>
                <w:iCs w:val="0"/>
                <w:rtl/>
              </w:rPr>
            </w:r>
            <w:r w:rsidR="00D83059" w:rsidRPr="00D83059">
              <w:rPr>
                <w:rStyle w:val="Hyperlink"/>
                <w:rFonts w:ascii="DIN Next LT Arabic" w:hAnsi="DIN Next LT Arabic" w:cs="DIN Next LT Arabic"/>
                <w:i w:val="0"/>
                <w:iCs w:val="0"/>
                <w:rtl/>
              </w:rPr>
              <w:fldChar w:fldCharType="separate"/>
            </w:r>
            <w:r w:rsidR="00D26E35">
              <w:rPr>
                <w:rFonts w:ascii="DIN Next LT Arabic" w:hAnsi="DIN Next LT Arabic" w:cs="DIN Next LT Arabic"/>
                <w:i w:val="0"/>
                <w:iCs w:val="0"/>
                <w:webHidden/>
                <w:rtl/>
              </w:rPr>
              <w:t>41</w:t>
            </w:r>
            <w:r w:rsidR="00D83059" w:rsidRPr="00D83059">
              <w:rPr>
                <w:rStyle w:val="Hyperlink"/>
                <w:rFonts w:ascii="DIN Next LT Arabic" w:hAnsi="DIN Next LT Arabic" w:cs="DIN Next LT Arabic"/>
                <w:i w:val="0"/>
                <w:iCs w:val="0"/>
                <w:rtl/>
              </w:rPr>
              <w:fldChar w:fldCharType="end"/>
            </w:r>
          </w:hyperlink>
        </w:p>
        <w:p w14:paraId="775803AE" w14:textId="50653FFC" w:rsidR="00D83059" w:rsidRPr="00D83059" w:rsidRDefault="00606AF1" w:rsidP="00D83059">
          <w:pPr>
            <w:pStyle w:val="TOC3"/>
            <w:tabs>
              <w:tab w:val="left" w:pos="2932"/>
            </w:tabs>
            <w:rPr>
              <w:rFonts w:ascii="DIN Next LT Arabic" w:hAnsi="DIN Next LT Arabic" w:cs="DIN Next LT Arabic"/>
              <w:i w:val="0"/>
              <w:iCs w:val="0"/>
              <w:sz w:val="22"/>
              <w:szCs w:val="22"/>
            </w:rPr>
          </w:pPr>
          <w:hyperlink w:anchor="_Toc38542693" w:history="1">
            <w:r w:rsidR="00D83059" w:rsidRPr="00D83059">
              <w:rPr>
                <w:rStyle w:val="Hyperlink"/>
                <w:rFonts w:ascii="DIN Next LT Arabic" w:hAnsi="DIN Next LT Arabic" w:cs="DIN Next LT Arabic"/>
                <w:i w:val="0"/>
                <w:iCs w:val="0"/>
              </w:rPr>
              <w:t>2</w:t>
            </w:r>
            <w:r w:rsidR="00D83059" w:rsidRPr="00D83059">
              <w:rPr>
                <w:rFonts w:ascii="DIN Next LT Arabic" w:hAnsi="DIN Next LT Arabic" w:cs="DIN Next LT Arabic"/>
                <w:i w:val="0"/>
                <w:iCs w:val="0"/>
                <w:sz w:val="22"/>
                <w:szCs w:val="22"/>
              </w:rPr>
              <w:tab/>
            </w:r>
            <w:r w:rsidR="00D83059" w:rsidRPr="00D83059">
              <w:rPr>
                <w:rStyle w:val="Hyperlink"/>
                <w:rFonts w:ascii="DIN Next LT Arabic" w:hAnsi="DIN Next LT Arabic" w:cs="DIN Next LT Arabic"/>
                <w:i w:val="0"/>
                <w:iCs w:val="0"/>
                <w:rtl/>
              </w:rPr>
              <w:t>مواصفات الجودة</w:t>
            </w:r>
            <w:r w:rsidR="00D83059" w:rsidRPr="00D83059">
              <w:rPr>
                <w:rFonts w:ascii="DIN Next LT Arabic" w:hAnsi="DIN Next LT Arabic" w:cs="DIN Next LT Arabic"/>
                <w:i w:val="0"/>
                <w:iCs w:val="0"/>
                <w:webHidden/>
              </w:rPr>
              <w:tab/>
            </w:r>
            <w:r w:rsidR="00D83059" w:rsidRPr="00D83059">
              <w:rPr>
                <w:rStyle w:val="Hyperlink"/>
                <w:rFonts w:ascii="DIN Next LT Arabic" w:hAnsi="DIN Next LT Arabic" w:cs="DIN Next LT Arabic"/>
                <w:i w:val="0"/>
                <w:iCs w:val="0"/>
                <w:rtl/>
              </w:rPr>
              <w:fldChar w:fldCharType="begin"/>
            </w:r>
            <w:r w:rsidR="00D83059" w:rsidRPr="00D83059">
              <w:rPr>
                <w:rFonts w:ascii="DIN Next LT Arabic" w:hAnsi="DIN Next LT Arabic" w:cs="DIN Next LT Arabic"/>
                <w:i w:val="0"/>
                <w:iCs w:val="0"/>
                <w:webHidden/>
              </w:rPr>
              <w:instrText xml:space="preserve"> PAGEREF _Toc38542693 \h </w:instrText>
            </w:r>
            <w:r w:rsidR="00D83059" w:rsidRPr="00D83059">
              <w:rPr>
                <w:rStyle w:val="Hyperlink"/>
                <w:rFonts w:ascii="DIN Next LT Arabic" w:hAnsi="DIN Next LT Arabic" w:cs="DIN Next LT Arabic"/>
                <w:i w:val="0"/>
                <w:iCs w:val="0"/>
                <w:rtl/>
              </w:rPr>
            </w:r>
            <w:r w:rsidR="00D83059" w:rsidRPr="00D83059">
              <w:rPr>
                <w:rStyle w:val="Hyperlink"/>
                <w:rFonts w:ascii="DIN Next LT Arabic" w:hAnsi="DIN Next LT Arabic" w:cs="DIN Next LT Arabic"/>
                <w:i w:val="0"/>
                <w:iCs w:val="0"/>
                <w:rtl/>
              </w:rPr>
              <w:fldChar w:fldCharType="separate"/>
            </w:r>
            <w:r w:rsidR="00D26E35">
              <w:rPr>
                <w:rFonts w:ascii="DIN Next LT Arabic" w:hAnsi="DIN Next LT Arabic" w:cs="DIN Next LT Arabic"/>
                <w:i w:val="0"/>
                <w:iCs w:val="0"/>
                <w:webHidden/>
                <w:rtl/>
              </w:rPr>
              <w:t>41</w:t>
            </w:r>
            <w:r w:rsidR="00D83059" w:rsidRPr="00D83059">
              <w:rPr>
                <w:rStyle w:val="Hyperlink"/>
                <w:rFonts w:ascii="DIN Next LT Arabic" w:hAnsi="DIN Next LT Arabic" w:cs="DIN Next LT Arabic"/>
                <w:i w:val="0"/>
                <w:iCs w:val="0"/>
                <w:rtl/>
              </w:rPr>
              <w:fldChar w:fldCharType="end"/>
            </w:r>
          </w:hyperlink>
        </w:p>
        <w:p w14:paraId="06921FDA" w14:textId="5F0AB06E" w:rsidR="00D83059" w:rsidRPr="00D83059" w:rsidRDefault="00606AF1" w:rsidP="00D83059">
          <w:pPr>
            <w:pStyle w:val="TOC3"/>
            <w:tabs>
              <w:tab w:val="left" w:pos="2947"/>
            </w:tabs>
            <w:rPr>
              <w:rFonts w:ascii="DIN Next LT Arabic" w:hAnsi="DIN Next LT Arabic" w:cs="DIN Next LT Arabic"/>
              <w:i w:val="0"/>
              <w:iCs w:val="0"/>
              <w:sz w:val="22"/>
              <w:szCs w:val="22"/>
            </w:rPr>
          </w:pPr>
          <w:hyperlink w:anchor="_Toc38542694" w:history="1">
            <w:r w:rsidR="00D83059" w:rsidRPr="00D83059">
              <w:rPr>
                <w:rStyle w:val="Hyperlink"/>
                <w:rFonts w:ascii="DIN Next LT Arabic" w:hAnsi="DIN Next LT Arabic" w:cs="DIN Next LT Arabic"/>
                <w:i w:val="0"/>
                <w:iCs w:val="0"/>
                <w:rtl/>
              </w:rPr>
              <w:t>3</w:t>
            </w:r>
            <w:r w:rsidR="00D83059" w:rsidRPr="00D83059">
              <w:rPr>
                <w:rFonts w:ascii="DIN Next LT Arabic" w:hAnsi="DIN Next LT Arabic" w:cs="DIN Next LT Arabic"/>
                <w:i w:val="0"/>
                <w:iCs w:val="0"/>
                <w:sz w:val="22"/>
                <w:szCs w:val="22"/>
              </w:rPr>
              <w:tab/>
            </w:r>
            <w:r w:rsidR="00D83059" w:rsidRPr="00D83059">
              <w:rPr>
                <w:rStyle w:val="Hyperlink"/>
                <w:rFonts w:ascii="DIN Next LT Arabic" w:hAnsi="DIN Next LT Arabic" w:cs="DIN Next LT Arabic"/>
                <w:i w:val="0"/>
                <w:iCs w:val="0"/>
                <w:rtl/>
              </w:rPr>
              <w:t>مواصفات السلامة</w:t>
            </w:r>
            <w:r w:rsidR="00D83059" w:rsidRPr="00D83059">
              <w:rPr>
                <w:rFonts w:ascii="DIN Next LT Arabic" w:hAnsi="DIN Next LT Arabic" w:cs="DIN Next LT Arabic"/>
                <w:i w:val="0"/>
                <w:iCs w:val="0"/>
                <w:webHidden/>
              </w:rPr>
              <w:tab/>
            </w:r>
            <w:r w:rsidR="00D83059" w:rsidRPr="00D83059">
              <w:rPr>
                <w:rStyle w:val="Hyperlink"/>
                <w:rFonts w:ascii="DIN Next LT Arabic" w:hAnsi="DIN Next LT Arabic" w:cs="DIN Next LT Arabic"/>
                <w:i w:val="0"/>
                <w:iCs w:val="0"/>
                <w:rtl/>
              </w:rPr>
              <w:fldChar w:fldCharType="begin"/>
            </w:r>
            <w:r w:rsidR="00D83059" w:rsidRPr="00D83059">
              <w:rPr>
                <w:rFonts w:ascii="DIN Next LT Arabic" w:hAnsi="DIN Next LT Arabic" w:cs="DIN Next LT Arabic"/>
                <w:i w:val="0"/>
                <w:iCs w:val="0"/>
                <w:webHidden/>
              </w:rPr>
              <w:instrText xml:space="preserve"> PAGEREF _Toc38542694 \h </w:instrText>
            </w:r>
            <w:r w:rsidR="00D83059" w:rsidRPr="00D83059">
              <w:rPr>
                <w:rStyle w:val="Hyperlink"/>
                <w:rFonts w:ascii="DIN Next LT Arabic" w:hAnsi="DIN Next LT Arabic" w:cs="DIN Next LT Arabic"/>
                <w:i w:val="0"/>
                <w:iCs w:val="0"/>
                <w:rtl/>
              </w:rPr>
            </w:r>
            <w:r w:rsidR="00D83059" w:rsidRPr="00D83059">
              <w:rPr>
                <w:rStyle w:val="Hyperlink"/>
                <w:rFonts w:ascii="DIN Next LT Arabic" w:hAnsi="DIN Next LT Arabic" w:cs="DIN Next LT Arabic"/>
                <w:i w:val="0"/>
                <w:iCs w:val="0"/>
                <w:rtl/>
              </w:rPr>
              <w:fldChar w:fldCharType="separate"/>
            </w:r>
            <w:r w:rsidR="00D26E35">
              <w:rPr>
                <w:rFonts w:ascii="DIN Next LT Arabic" w:hAnsi="DIN Next LT Arabic" w:cs="DIN Next LT Arabic"/>
                <w:i w:val="0"/>
                <w:iCs w:val="0"/>
                <w:webHidden/>
                <w:rtl/>
              </w:rPr>
              <w:t>41</w:t>
            </w:r>
            <w:r w:rsidR="00D83059" w:rsidRPr="00D83059">
              <w:rPr>
                <w:rStyle w:val="Hyperlink"/>
                <w:rFonts w:ascii="DIN Next LT Arabic" w:hAnsi="DIN Next LT Arabic" w:cs="DIN Next LT Arabic"/>
                <w:i w:val="0"/>
                <w:iCs w:val="0"/>
                <w:rtl/>
              </w:rPr>
              <w:fldChar w:fldCharType="end"/>
            </w:r>
          </w:hyperlink>
        </w:p>
        <w:p w14:paraId="2EDCA891" w14:textId="2474C7BF" w:rsidR="00D83059" w:rsidRPr="00D83059" w:rsidRDefault="00606AF1" w:rsidP="00D83059">
          <w:pPr>
            <w:pStyle w:val="TOC1"/>
            <w:bidi/>
            <w:rPr>
              <w:rFonts w:ascii="DIN Next LT Arabic" w:hAnsi="DIN Next LT Arabic" w:cs="DIN Next LT Arabic"/>
              <w:b w:val="0"/>
              <w:bCs w:val="0"/>
              <w:caps w:val="0"/>
              <w:sz w:val="22"/>
              <w:szCs w:val="22"/>
            </w:rPr>
          </w:pPr>
          <w:hyperlink w:anchor="_Toc38542695" w:history="1">
            <w:r w:rsidR="00D83059" w:rsidRPr="00D83059">
              <w:rPr>
                <w:rStyle w:val="Hyperlink"/>
                <w:rFonts w:ascii="DIN Next LT Arabic" w:hAnsi="DIN Next LT Arabic" w:cs="DIN Next LT Arabic"/>
                <w:rtl/>
              </w:rPr>
              <w:t>متطلبات المحتوى المحلي</w:t>
            </w:r>
            <w:r w:rsidR="00D83059" w:rsidRPr="00D83059">
              <w:rPr>
                <w:rFonts w:ascii="DIN Next LT Arabic" w:hAnsi="DIN Next LT Arabic" w:cs="DIN Next LT Arabic"/>
                <w:webHidden/>
              </w:rPr>
              <w:tab/>
            </w:r>
            <w:r w:rsidR="00D83059" w:rsidRPr="00D83059">
              <w:rPr>
                <w:rStyle w:val="Hyperlink"/>
                <w:rFonts w:ascii="DIN Next LT Arabic" w:hAnsi="DIN Next LT Arabic" w:cs="DIN Next LT Arabic"/>
                <w:rtl/>
              </w:rPr>
              <w:fldChar w:fldCharType="begin"/>
            </w:r>
            <w:r w:rsidR="00D83059" w:rsidRPr="00D83059">
              <w:rPr>
                <w:rFonts w:ascii="DIN Next LT Arabic" w:hAnsi="DIN Next LT Arabic" w:cs="DIN Next LT Arabic"/>
                <w:webHidden/>
              </w:rPr>
              <w:instrText xml:space="preserve"> PAGEREF _Toc38542695 \h </w:instrText>
            </w:r>
            <w:r w:rsidR="00D83059" w:rsidRPr="00D83059">
              <w:rPr>
                <w:rStyle w:val="Hyperlink"/>
                <w:rFonts w:ascii="DIN Next LT Arabic" w:hAnsi="DIN Next LT Arabic" w:cs="DIN Next LT Arabic"/>
                <w:rtl/>
              </w:rPr>
            </w:r>
            <w:r w:rsidR="00D83059" w:rsidRPr="00D83059">
              <w:rPr>
                <w:rStyle w:val="Hyperlink"/>
                <w:rFonts w:ascii="DIN Next LT Arabic" w:hAnsi="DIN Next LT Arabic" w:cs="DIN Next LT Arabic"/>
                <w:rtl/>
              </w:rPr>
              <w:fldChar w:fldCharType="separate"/>
            </w:r>
            <w:r w:rsidR="00D26E35">
              <w:rPr>
                <w:rFonts w:ascii="DIN Next LT Arabic" w:hAnsi="DIN Next LT Arabic" w:cs="DIN Next LT Arabic"/>
                <w:webHidden/>
                <w:rtl/>
              </w:rPr>
              <w:t>43</w:t>
            </w:r>
            <w:r w:rsidR="00D83059" w:rsidRPr="00D83059">
              <w:rPr>
                <w:rStyle w:val="Hyperlink"/>
                <w:rFonts w:ascii="DIN Next LT Arabic" w:hAnsi="DIN Next LT Arabic" w:cs="DIN Next LT Arabic"/>
                <w:rtl/>
              </w:rPr>
              <w:fldChar w:fldCharType="end"/>
            </w:r>
          </w:hyperlink>
        </w:p>
        <w:p w14:paraId="623B8942" w14:textId="6FFFBF04" w:rsidR="00D83059" w:rsidRPr="00D83059" w:rsidRDefault="00606AF1" w:rsidP="00D83059">
          <w:pPr>
            <w:pStyle w:val="TOC3"/>
            <w:tabs>
              <w:tab w:val="left" w:pos="2711"/>
            </w:tabs>
            <w:rPr>
              <w:rFonts w:ascii="DIN Next LT Arabic" w:hAnsi="DIN Next LT Arabic" w:cs="DIN Next LT Arabic"/>
              <w:i w:val="0"/>
              <w:iCs w:val="0"/>
              <w:sz w:val="22"/>
              <w:szCs w:val="22"/>
            </w:rPr>
          </w:pPr>
          <w:hyperlink w:anchor="_Toc38542696" w:history="1">
            <w:r w:rsidR="00D83059" w:rsidRPr="00D83059">
              <w:rPr>
                <w:rStyle w:val="Hyperlink"/>
                <w:rFonts w:ascii="DIN Next LT Arabic" w:hAnsi="DIN Next LT Arabic" w:cs="DIN Next LT Arabic"/>
                <w:i w:val="0"/>
                <w:iCs w:val="0"/>
                <w:rtl/>
              </w:rPr>
              <w:t>1</w:t>
            </w:r>
            <w:r w:rsidR="00D83059" w:rsidRPr="00D83059">
              <w:rPr>
                <w:rFonts w:ascii="DIN Next LT Arabic" w:hAnsi="DIN Next LT Arabic" w:cs="DIN Next LT Arabic"/>
                <w:i w:val="0"/>
                <w:iCs w:val="0"/>
                <w:sz w:val="22"/>
                <w:szCs w:val="22"/>
              </w:rPr>
              <w:tab/>
            </w:r>
            <w:r w:rsidR="00D83059" w:rsidRPr="00D83059">
              <w:rPr>
                <w:rStyle w:val="Hyperlink"/>
                <w:rFonts w:ascii="DIN Next LT Arabic" w:hAnsi="DIN Next LT Arabic" w:cs="DIN Next LT Arabic"/>
                <w:i w:val="0"/>
                <w:iCs w:val="0"/>
                <w:rtl/>
              </w:rPr>
              <w:t>القائمة الإلزامية</w:t>
            </w:r>
            <w:r w:rsidR="00D83059" w:rsidRPr="00D83059">
              <w:rPr>
                <w:rFonts w:ascii="DIN Next LT Arabic" w:hAnsi="DIN Next LT Arabic" w:cs="DIN Next LT Arabic"/>
                <w:i w:val="0"/>
                <w:iCs w:val="0"/>
                <w:webHidden/>
              </w:rPr>
              <w:tab/>
            </w:r>
            <w:r w:rsidR="00D83059" w:rsidRPr="00D83059">
              <w:rPr>
                <w:rStyle w:val="Hyperlink"/>
                <w:rFonts w:ascii="DIN Next LT Arabic" w:hAnsi="DIN Next LT Arabic" w:cs="DIN Next LT Arabic"/>
                <w:i w:val="0"/>
                <w:iCs w:val="0"/>
                <w:rtl/>
              </w:rPr>
              <w:fldChar w:fldCharType="begin"/>
            </w:r>
            <w:r w:rsidR="00D83059" w:rsidRPr="00D83059">
              <w:rPr>
                <w:rFonts w:ascii="DIN Next LT Arabic" w:hAnsi="DIN Next LT Arabic" w:cs="DIN Next LT Arabic"/>
                <w:i w:val="0"/>
                <w:iCs w:val="0"/>
                <w:webHidden/>
              </w:rPr>
              <w:instrText xml:space="preserve"> PAGEREF _Toc38542696 \h </w:instrText>
            </w:r>
            <w:r w:rsidR="00D83059" w:rsidRPr="00D83059">
              <w:rPr>
                <w:rStyle w:val="Hyperlink"/>
                <w:rFonts w:ascii="DIN Next LT Arabic" w:hAnsi="DIN Next LT Arabic" w:cs="DIN Next LT Arabic"/>
                <w:i w:val="0"/>
                <w:iCs w:val="0"/>
                <w:rtl/>
              </w:rPr>
            </w:r>
            <w:r w:rsidR="00D83059" w:rsidRPr="00D83059">
              <w:rPr>
                <w:rStyle w:val="Hyperlink"/>
                <w:rFonts w:ascii="DIN Next LT Arabic" w:hAnsi="DIN Next LT Arabic" w:cs="DIN Next LT Arabic"/>
                <w:i w:val="0"/>
                <w:iCs w:val="0"/>
                <w:rtl/>
              </w:rPr>
              <w:fldChar w:fldCharType="separate"/>
            </w:r>
            <w:r w:rsidR="00D26E35">
              <w:rPr>
                <w:rFonts w:ascii="DIN Next LT Arabic" w:hAnsi="DIN Next LT Arabic" w:cs="DIN Next LT Arabic"/>
                <w:i w:val="0"/>
                <w:iCs w:val="0"/>
                <w:webHidden/>
                <w:rtl/>
              </w:rPr>
              <w:t>43</w:t>
            </w:r>
            <w:r w:rsidR="00D83059" w:rsidRPr="00D83059">
              <w:rPr>
                <w:rStyle w:val="Hyperlink"/>
                <w:rFonts w:ascii="DIN Next LT Arabic" w:hAnsi="DIN Next LT Arabic" w:cs="DIN Next LT Arabic"/>
                <w:i w:val="0"/>
                <w:iCs w:val="0"/>
                <w:rtl/>
              </w:rPr>
              <w:fldChar w:fldCharType="end"/>
            </w:r>
          </w:hyperlink>
        </w:p>
        <w:p w14:paraId="210D86DD" w14:textId="33D353D5" w:rsidR="00D83059" w:rsidRPr="00D83059" w:rsidRDefault="00606AF1" w:rsidP="00D83059">
          <w:pPr>
            <w:pStyle w:val="TOC3"/>
            <w:tabs>
              <w:tab w:val="left" w:pos="3312"/>
            </w:tabs>
            <w:rPr>
              <w:rFonts w:ascii="DIN Next LT Arabic" w:hAnsi="DIN Next LT Arabic" w:cs="DIN Next LT Arabic"/>
              <w:i w:val="0"/>
              <w:iCs w:val="0"/>
              <w:sz w:val="22"/>
              <w:szCs w:val="22"/>
            </w:rPr>
          </w:pPr>
          <w:hyperlink w:anchor="_Toc38542697" w:history="1">
            <w:r w:rsidR="00D83059" w:rsidRPr="00D83059">
              <w:rPr>
                <w:rStyle w:val="Hyperlink"/>
                <w:rFonts w:ascii="DIN Next LT Arabic" w:hAnsi="DIN Next LT Arabic" w:cs="DIN Next LT Arabic"/>
                <w:i w:val="0"/>
                <w:iCs w:val="0"/>
                <w:rtl/>
              </w:rPr>
              <w:t>2</w:t>
            </w:r>
            <w:r w:rsidR="00D83059" w:rsidRPr="00D83059">
              <w:rPr>
                <w:rFonts w:ascii="DIN Next LT Arabic" w:hAnsi="DIN Next LT Arabic" w:cs="DIN Next LT Arabic"/>
                <w:i w:val="0"/>
                <w:iCs w:val="0"/>
                <w:sz w:val="22"/>
                <w:szCs w:val="22"/>
              </w:rPr>
              <w:tab/>
            </w:r>
            <w:r w:rsidR="00D83059" w:rsidRPr="00D83059">
              <w:rPr>
                <w:rStyle w:val="Hyperlink"/>
                <w:rFonts w:ascii="DIN Next LT Arabic" w:hAnsi="DIN Next LT Arabic" w:cs="DIN Next LT Arabic"/>
                <w:i w:val="0"/>
                <w:iCs w:val="0"/>
                <w:rtl/>
              </w:rPr>
              <w:t>حصة المنتجات الوطنية</w:t>
            </w:r>
            <w:r w:rsidR="00D83059" w:rsidRPr="00D83059">
              <w:rPr>
                <w:rFonts w:ascii="DIN Next LT Arabic" w:hAnsi="DIN Next LT Arabic" w:cs="DIN Next LT Arabic"/>
                <w:i w:val="0"/>
                <w:iCs w:val="0"/>
                <w:webHidden/>
              </w:rPr>
              <w:tab/>
            </w:r>
            <w:r w:rsidR="00D83059" w:rsidRPr="00D83059">
              <w:rPr>
                <w:rStyle w:val="Hyperlink"/>
                <w:rFonts w:ascii="DIN Next LT Arabic" w:hAnsi="DIN Next LT Arabic" w:cs="DIN Next LT Arabic"/>
                <w:i w:val="0"/>
                <w:iCs w:val="0"/>
                <w:rtl/>
              </w:rPr>
              <w:fldChar w:fldCharType="begin"/>
            </w:r>
            <w:r w:rsidR="00D83059" w:rsidRPr="00D83059">
              <w:rPr>
                <w:rFonts w:ascii="DIN Next LT Arabic" w:hAnsi="DIN Next LT Arabic" w:cs="DIN Next LT Arabic"/>
                <w:i w:val="0"/>
                <w:iCs w:val="0"/>
                <w:webHidden/>
              </w:rPr>
              <w:instrText xml:space="preserve"> PAGEREF _Toc38542697 \h </w:instrText>
            </w:r>
            <w:r w:rsidR="00D83059" w:rsidRPr="00D83059">
              <w:rPr>
                <w:rStyle w:val="Hyperlink"/>
                <w:rFonts w:ascii="DIN Next LT Arabic" w:hAnsi="DIN Next LT Arabic" w:cs="DIN Next LT Arabic"/>
                <w:i w:val="0"/>
                <w:iCs w:val="0"/>
                <w:rtl/>
              </w:rPr>
            </w:r>
            <w:r w:rsidR="00D83059" w:rsidRPr="00D83059">
              <w:rPr>
                <w:rStyle w:val="Hyperlink"/>
                <w:rFonts w:ascii="DIN Next LT Arabic" w:hAnsi="DIN Next LT Arabic" w:cs="DIN Next LT Arabic"/>
                <w:i w:val="0"/>
                <w:iCs w:val="0"/>
                <w:rtl/>
              </w:rPr>
              <w:fldChar w:fldCharType="separate"/>
            </w:r>
            <w:r w:rsidR="00D26E35">
              <w:rPr>
                <w:rFonts w:ascii="DIN Next LT Arabic" w:hAnsi="DIN Next LT Arabic" w:cs="DIN Next LT Arabic"/>
                <w:i w:val="0"/>
                <w:iCs w:val="0"/>
                <w:webHidden/>
                <w:rtl/>
              </w:rPr>
              <w:t>43</w:t>
            </w:r>
            <w:r w:rsidR="00D83059" w:rsidRPr="00D83059">
              <w:rPr>
                <w:rStyle w:val="Hyperlink"/>
                <w:rFonts w:ascii="DIN Next LT Arabic" w:hAnsi="DIN Next LT Arabic" w:cs="DIN Next LT Arabic"/>
                <w:i w:val="0"/>
                <w:iCs w:val="0"/>
                <w:rtl/>
              </w:rPr>
              <w:fldChar w:fldCharType="end"/>
            </w:r>
          </w:hyperlink>
        </w:p>
        <w:p w14:paraId="1EFB969E" w14:textId="4000E694" w:rsidR="00D83059" w:rsidRPr="00D83059" w:rsidRDefault="00606AF1" w:rsidP="00D83059">
          <w:pPr>
            <w:pStyle w:val="TOC1"/>
            <w:bidi/>
            <w:rPr>
              <w:rFonts w:ascii="DIN Next LT Arabic" w:hAnsi="DIN Next LT Arabic" w:cs="DIN Next LT Arabic"/>
              <w:b w:val="0"/>
              <w:bCs w:val="0"/>
              <w:caps w:val="0"/>
              <w:sz w:val="22"/>
              <w:szCs w:val="22"/>
            </w:rPr>
          </w:pPr>
          <w:hyperlink w:anchor="_Toc38542698" w:history="1">
            <w:r w:rsidR="00D83059" w:rsidRPr="00D83059">
              <w:rPr>
                <w:rStyle w:val="Hyperlink"/>
                <w:rFonts w:ascii="DIN Next LT Arabic" w:hAnsi="DIN Next LT Arabic" w:cs="DIN Next LT Arabic"/>
                <w:rtl/>
              </w:rPr>
              <w:t>الشروط المفصلة</w:t>
            </w:r>
            <w:r w:rsidR="00D83059" w:rsidRPr="00D83059">
              <w:rPr>
                <w:rFonts w:ascii="DIN Next LT Arabic" w:hAnsi="DIN Next LT Arabic" w:cs="DIN Next LT Arabic"/>
                <w:webHidden/>
              </w:rPr>
              <w:tab/>
            </w:r>
            <w:r w:rsidR="00D83059" w:rsidRPr="00D83059">
              <w:rPr>
                <w:rStyle w:val="Hyperlink"/>
                <w:rFonts w:ascii="DIN Next LT Arabic" w:hAnsi="DIN Next LT Arabic" w:cs="DIN Next LT Arabic"/>
                <w:rtl/>
              </w:rPr>
              <w:fldChar w:fldCharType="begin"/>
            </w:r>
            <w:r w:rsidR="00D83059" w:rsidRPr="00D83059">
              <w:rPr>
                <w:rFonts w:ascii="DIN Next LT Arabic" w:hAnsi="DIN Next LT Arabic" w:cs="DIN Next LT Arabic"/>
                <w:webHidden/>
              </w:rPr>
              <w:instrText xml:space="preserve"> PAGEREF _Toc38542698 \h </w:instrText>
            </w:r>
            <w:r w:rsidR="00D83059" w:rsidRPr="00D83059">
              <w:rPr>
                <w:rStyle w:val="Hyperlink"/>
                <w:rFonts w:ascii="DIN Next LT Arabic" w:hAnsi="DIN Next LT Arabic" w:cs="DIN Next LT Arabic"/>
                <w:rtl/>
              </w:rPr>
            </w:r>
            <w:r w:rsidR="00D83059" w:rsidRPr="00D83059">
              <w:rPr>
                <w:rStyle w:val="Hyperlink"/>
                <w:rFonts w:ascii="DIN Next LT Arabic" w:hAnsi="DIN Next LT Arabic" w:cs="DIN Next LT Arabic"/>
                <w:rtl/>
              </w:rPr>
              <w:fldChar w:fldCharType="separate"/>
            </w:r>
            <w:r w:rsidR="00D26E35">
              <w:rPr>
                <w:rFonts w:ascii="DIN Next LT Arabic" w:hAnsi="DIN Next LT Arabic" w:cs="DIN Next LT Arabic"/>
                <w:webHidden/>
                <w:rtl/>
              </w:rPr>
              <w:t>44</w:t>
            </w:r>
            <w:r w:rsidR="00D83059" w:rsidRPr="00D83059">
              <w:rPr>
                <w:rStyle w:val="Hyperlink"/>
                <w:rFonts w:ascii="DIN Next LT Arabic" w:hAnsi="DIN Next LT Arabic" w:cs="DIN Next LT Arabic"/>
                <w:rtl/>
              </w:rPr>
              <w:fldChar w:fldCharType="end"/>
            </w:r>
          </w:hyperlink>
        </w:p>
        <w:p w14:paraId="34CDE611" w14:textId="2ECEC875" w:rsidR="00D83059" w:rsidRPr="00D83059" w:rsidRDefault="00606AF1" w:rsidP="00D83059">
          <w:pPr>
            <w:pStyle w:val="TOC3"/>
            <w:tabs>
              <w:tab w:val="left" w:pos="2748"/>
            </w:tabs>
            <w:rPr>
              <w:rFonts w:ascii="DIN Next LT Arabic" w:hAnsi="DIN Next LT Arabic" w:cs="DIN Next LT Arabic"/>
              <w:i w:val="0"/>
              <w:iCs w:val="0"/>
              <w:sz w:val="22"/>
              <w:szCs w:val="22"/>
            </w:rPr>
          </w:pPr>
          <w:hyperlink w:anchor="_Toc38542699" w:history="1">
            <w:r w:rsidR="00D83059" w:rsidRPr="00D83059">
              <w:rPr>
                <w:rStyle w:val="Hyperlink"/>
                <w:rFonts w:ascii="DIN Next LT Arabic" w:hAnsi="DIN Next LT Arabic" w:cs="DIN Next LT Arabic"/>
                <w:i w:val="0"/>
                <w:iCs w:val="0"/>
                <w:rtl/>
              </w:rPr>
              <w:t>1</w:t>
            </w:r>
            <w:r w:rsidR="00D83059" w:rsidRPr="00D83059">
              <w:rPr>
                <w:rFonts w:ascii="DIN Next LT Arabic" w:hAnsi="DIN Next LT Arabic" w:cs="DIN Next LT Arabic"/>
                <w:i w:val="0"/>
                <w:iCs w:val="0"/>
                <w:sz w:val="22"/>
                <w:szCs w:val="22"/>
              </w:rPr>
              <w:tab/>
            </w:r>
            <w:r w:rsidR="00D83059" w:rsidRPr="00D83059">
              <w:rPr>
                <w:rStyle w:val="Hyperlink"/>
                <w:rFonts w:ascii="DIN Next LT Arabic" w:hAnsi="DIN Next LT Arabic" w:cs="DIN Next LT Arabic"/>
                <w:i w:val="0"/>
                <w:iCs w:val="0"/>
                <w:rtl/>
              </w:rPr>
              <w:t>متطلبات التأمين</w:t>
            </w:r>
            <w:r w:rsidR="00D83059" w:rsidRPr="00D83059">
              <w:rPr>
                <w:rFonts w:ascii="DIN Next LT Arabic" w:hAnsi="DIN Next LT Arabic" w:cs="DIN Next LT Arabic"/>
                <w:i w:val="0"/>
                <w:iCs w:val="0"/>
                <w:webHidden/>
              </w:rPr>
              <w:tab/>
            </w:r>
            <w:r w:rsidR="00D83059" w:rsidRPr="00D83059">
              <w:rPr>
                <w:rStyle w:val="Hyperlink"/>
                <w:rFonts w:ascii="DIN Next LT Arabic" w:hAnsi="DIN Next LT Arabic" w:cs="DIN Next LT Arabic"/>
                <w:i w:val="0"/>
                <w:iCs w:val="0"/>
                <w:rtl/>
              </w:rPr>
              <w:fldChar w:fldCharType="begin"/>
            </w:r>
            <w:r w:rsidR="00D83059" w:rsidRPr="00D83059">
              <w:rPr>
                <w:rFonts w:ascii="DIN Next LT Arabic" w:hAnsi="DIN Next LT Arabic" w:cs="DIN Next LT Arabic"/>
                <w:i w:val="0"/>
                <w:iCs w:val="0"/>
                <w:webHidden/>
              </w:rPr>
              <w:instrText xml:space="preserve"> PAGEREF _Toc38542699 \h </w:instrText>
            </w:r>
            <w:r w:rsidR="00D83059" w:rsidRPr="00D83059">
              <w:rPr>
                <w:rStyle w:val="Hyperlink"/>
                <w:rFonts w:ascii="DIN Next LT Arabic" w:hAnsi="DIN Next LT Arabic" w:cs="DIN Next LT Arabic"/>
                <w:i w:val="0"/>
                <w:iCs w:val="0"/>
                <w:rtl/>
              </w:rPr>
            </w:r>
            <w:r w:rsidR="00D83059" w:rsidRPr="00D83059">
              <w:rPr>
                <w:rStyle w:val="Hyperlink"/>
                <w:rFonts w:ascii="DIN Next LT Arabic" w:hAnsi="DIN Next LT Arabic" w:cs="DIN Next LT Arabic"/>
                <w:i w:val="0"/>
                <w:iCs w:val="0"/>
                <w:rtl/>
              </w:rPr>
              <w:fldChar w:fldCharType="separate"/>
            </w:r>
            <w:r w:rsidR="00D26E35">
              <w:rPr>
                <w:rFonts w:ascii="DIN Next LT Arabic" w:hAnsi="DIN Next LT Arabic" w:cs="DIN Next LT Arabic"/>
                <w:i w:val="0"/>
                <w:iCs w:val="0"/>
                <w:webHidden/>
                <w:rtl/>
              </w:rPr>
              <w:t>44</w:t>
            </w:r>
            <w:r w:rsidR="00D83059" w:rsidRPr="00D83059">
              <w:rPr>
                <w:rStyle w:val="Hyperlink"/>
                <w:rFonts w:ascii="DIN Next LT Arabic" w:hAnsi="DIN Next LT Arabic" w:cs="DIN Next LT Arabic"/>
                <w:i w:val="0"/>
                <w:iCs w:val="0"/>
                <w:rtl/>
              </w:rPr>
              <w:fldChar w:fldCharType="end"/>
            </w:r>
          </w:hyperlink>
        </w:p>
        <w:p w14:paraId="59FFFCA1" w14:textId="15461699" w:rsidR="00D83059" w:rsidRPr="00D83059" w:rsidRDefault="00606AF1" w:rsidP="00D83059">
          <w:pPr>
            <w:pStyle w:val="TOC3"/>
            <w:tabs>
              <w:tab w:val="left" w:pos="2385"/>
            </w:tabs>
            <w:rPr>
              <w:rFonts w:ascii="DIN Next LT Arabic" w:hAnsi="DIN Next LT Arabic" w:cs="DIN Next LT Arabic"/>
              <w:i w:val="0"/>
              <w:iCs w:val="0"/>
              <w:sz w:val="22"/>
              <w:szCs w:val="22"/>
            </w:rPr>
          </w:pPr>
          <w:hyperlink w:anchor="_Toc38542700" w:history="1">
            <w:r w:rsidR="00D83059" w:rsidRPr="00D83059">
              <w:rPr>
                <w:rStyle w:val="Hyperlink"/>
                <w:rFonts w:ascii="DIN Next LT Arabic" w:hAnsi="DIN Next LT Arabic" w:cs="DIN Next LT Arabic"/>
                <w:i w:val="0"/>
                <w:iCs w:val="0"/>
                <w:rtl/>
              </w:rPr>
              <w:t>2</w:t>
            </w:r>
            <w:r w:rsidR="00D83059" w:rsidRPr="00D83059">
              <w:rPr>
                <w:rFonts w:ascii="DIN Next LT Arabic" w:hAnsi="DIN Next LT Arabic" w:cs="DIN Next LT Arabic"/>
                <w:i w:val="0"/>
                <w:iCs w:val="0"/>
                <w:sz w:val="22"/>
                <w:szCs w:val="22"/>
              </w:rPr>
              <w:tab/>
            </w:r>
            <w:r w:rsidR="00D83059" w:rsidRPr="00D83059">
              <w:rPr>
                <w:rStyle w:val="Hyperlink"/>
                <w:rFonts w:ascii="DIN Next LT Arabic" w:hAnsi="DIN Next LT Arabic" w:cs="DIN Next LT Arabic"/>
                <w:i w:val="0"/>
                <w:iCs w:val="0"/>
                <w:rtl/>
              </w:rPr>
              <w:t>فترة الضمان</w:t>
            </w:r>
            <w:r w:rsidR="00D83059" w:rsidRPr="00D83059">
              <w:rPr>
                <w:rFonts w:ascii="DIN Next LT Arabic" w:hAnsi="DIN Next LT Arabic" w:cs="DIN Next LT Arabic"/>
                <w:i w:val="0"/>
                <w:iCs w:val="0"/>
                <w:webHidden/>
              </w:rPr>
              <w:tab/>
            </w:r>
            <w:r w:rsidR="00D83059" w:rsidRPr="00D83059">
              <w:rPr>
                <w:rStyle w:val="Hyperlink"/>
                <w:rFonts w:ascii="DIN Next LT Arabic" w:hAnsi="DIN Next LT Arabic" w:cs="DIN Next LT Arabic"/>
                <w:i w:val="0"/>
                <w:iCs w:val="0"/>
                <w:rtl/>
              </w:rPr>
              <w:fldChar w:fldCharType="begin"/>
            </w:r>
            <w:r w:rsidR="00D83059" w:rsidRPr="00D83059">
              <w:rPr>
                <w:rFonts w:ascii="DIN Next LT Arabic" w:hAnsi="DIN Next LT Arabic" w:cs="DIN Next LT Arabic"/>
                <w:i w:val="0"/>
                <w:iCs w:val="0"/>
                <w:webHidden/>
              </w:rPr>
              <w:instrText xml:space="preserve"> PAGEREF _Toc38542700 \h </w:instrText>
            </w:r>
            <w:r w:rsidR="00D83059" w:rsidRPr="00D83059">
              <w:rPr>
                <w:rStyle w:val="Hyperlink"/>
                <w:rFonts w:ascii="DIN Next LT Arabic" w:hAnsi="DIN Next LT Arabic" w:cs="DIN Next LT Arabic"/>
                <w:i w:val="0"/>
                <w:iCs w:val="0"/>
                <w:rtl/>
              </w:rPr>
            </w:r>
            <w:r w:rsidR="00D83059" w:rsidRPr="00D83059">
              <w:rPr>
                <w:rStyle w:val="Hyperlink"/>
                <w:rFonts w:ascii="DIN Next LT Arabic" w:hAnsi="DIN Next LT Arabic" w:cs="DIN Next LT Arabic"/>
                <w:i w:val="0"/>
                <w:iCs w:val="0"/>
                <w:rtl/>
              </w:rPr>
              <w:fldChar w:fldCharType="separate"/>
            </w:r>
            <w:r w:rsidR="00D26E35">
              <w:rPr>
                <w:rFonts w:ascii="DIN Next LT Arabic" w:hAnsi="DIN Next LT Arabic" w:cs="DIN Next LT Arabic"/>
                <w:i w:val="0"/>
                <w:iCs w:val="0"/>
                <w:webHidden/>
                <w:rtl/>
              </w:rPr>
              <w:t>44</w:t>
            </w:r>
            <w:r w:rsidR="00D83059" w:rsidRPr="00D83059">
              <w:rPr>
                <w:rStyle w:val="Hyperlink"/>
                <w:rFonts w:ascii="DIN Next LT Arabic" w:hAnsi="DIN Next LT Arabic" w:cs="DIN Next LT Arabic"/>
                <w:i w:val="0"/>
                <w:iCs w:val="0"/>
                <w:rtl/>
              </w:rPr>
              <w:fldChar w:fldCharType="end"/>
            </w:r>
          </w:hyperlink>
        </w:p>
        <w:p w14:paraId="4C8BA041" w14:textId="1EF7BF6E" w:rsidR="00D83059" w:rsidRPr="00D83059" w:rsidRDefault="00606AF1" w:rsidP="00D83059">
          <w:pPr>
            <w:pStyle w:val="TOC3"/>
            <w:tabs>
              <w:tab w:val="left" w:pos="2899"/>
            </w:tabs>
            <w:rPr>
              <w:rFonts w:ascii="DIN Next LT Arabic" w:hAnsi="DIN Next LT Arabic" w:cs="DIN Next LT Arabic"/>
              <w:i w:val="0"/>
              <w:iCs w:val="0"/>
              <w:sz w:val="22"/>
              <w:szCs w:val="22"/>
            </w:rPr>
          </w:pPr>
          <w:hyperlink w:anchor="_Toc38542701" w:history="1">
            <w:r w:rsidR="00D83059" w:rsidRPr="00D83059">
              <w:rPr>
                <w:rStyle w:val="Hyperlink"/>
                <w:rFonts w:ascii="DIN Next LT Arabic" w:hAnsi="DIN Next LT Arabic" w:cs="DIN Next LT Arabic"/>
                <w:i w:val="0"/>
                <w:iCs w:val="0"/>
                <w:rtl/>
              </w:rPr>
              <w:t>3</w:t>
            </w:r>
            <w:r w:rsidR="00D83059" w:rsidRPr="00D83059">
              <w:rPr>
                <w:rFonts w:ascii="DIN Next LT Arabic" w:hAnsi="DIN Next LT Arabic" w:cs="DIN Next LT Arabic"/>
                <w:i w:val="0"/>
                <w:iCs w:val="0"/>
                <w:sz w:val="22"/>
                <w:szCs w:val="22"/>
              </w:rPr>
              <w:tab/>
            </w:r>
            <w:r w:rsidR="00D83059" w:rsidRPr="00D83059">
              <w:rPr>
                <w:rStyle w:val="Hyperlink"/>
                <w:rFonts w:ascii="DIN Next LT Arabic" w:hAnsi="DIN Next LT Arabic" w:cs="DIN Next LT Arabic"/>
                <w:i w:val="0"/>
                <w:iCs w:val="0"/>
                <w:rtl/>
              </w:rPr>
              <w:t>تقارير تقدّم التوريد</w:t>
            </w:r>
            <w:r w:rsidR="00D83059" w:rsidRPr="00D83059">
              <w:rPr>
                <w:rFonts w:ascii="DIN Next LT Arabic" w:hAnsi="DIN Next LT Arabic" w:cs="DIN Next LT Arabic"/>
                <w:i w:val="0"/>
                <w:iCs w:val="0"/>
                <w:webHidden/>
              </w:rPr>
              <w:tab/>
            </w:r>
            <w:r w:rsidR="00D83059" w:rsidRPr="00D83059">
              <w:rPr>
                <w:rStyle w:val="Hyperlink"/>
                <w:rFonts w:ascii="DIN Next LT Arabic" w:hAnsi="DIN Next LT Arabic" w:cs="DIN Next LT Arabic"/>
                <w:i w:val="0"/>
                <w:iCs w:val="0"/>
                <w:rtl/>
              </w:rPr>
              <w:fldChar w:fldCharType="begin"/>
            </w:r>
            <w:r w:rsidR="00D83059" w:rsidRPr="00D83059">
              <w:rPr>
                <w:rFonts w:ascii="DIN Next LT Arabic" w:hAnsi="DIN Next LT Arabic" w:cs="DIN Next LT Arabic"/>
                <w:i w:val="0"/>
                <w:iCs w:val="0"/>
                <w:webHidden/>
              </w:rPr>
              <w:instrText xml:space="preserve"> PAGEREF _Toc38542701 \h </w:instrText>
            </w:r>
            <w:r w:rsidR="00D83059" w:rsidRPr="00D83059">
              <w:rPr>
                <w:rStyle w:val="Hyperlink"/>
                <w:rFonts w:ascii="DIN Next LT Arabic" w:hAnsi="DIN Next LT Arabic" w:cs="DIN Next LT Arabic"/>
                <w:i w:val="0"/>
                <w:iCs w:val="0"/>
                <w:rtl/>
              </w:rPr>
            </w:r>
            <w:r w:rsidR="00D83059" w:rsidRPr="00D83059">
              <w:rPr>
                <w:rStyle w:val="Hyperlink"/>
                <w:rFonts w:ascii="DIN Next LT Arabic" w:hAnsi="DIN Next LT Arabic" w:cs="DIN Next LT Arabic"/>
                <w:i w:val="0"/>
                <w:iCs w:val="0"/>
                <w:rtl/>
              </w:rPr>
              <w:fldChar w:fldCharType="separate"/>
            </w:r>
            <w:r w:rsidR="00D26E35">
              <w:rPr>
                <w:rFonts w:ascii="DIN Next LT Arabic" w:hAnsi="DIN Next LT Arabic" w:cs="DIN Next LT Arabic"/>
                <w:i w:val="0"/>
                <w:iCs w:val="0"/>
                <w:webHidden/>
                <w:rtl/>
              </w:rPr>
              <w:t>45</w:t>
            </w:r>
            <w:r w:rsidR="00D83059" w:rsidRPr="00D83059">
              <w:rPr>
                <w:rStyle w:val="Hyperlink"/>
                <w:rFonts w:ascii="DIN Next LT Arabic" w:hAnsi="DIN Next LT Arabic" w:cs="DIN Next LT Arabic"/>
                <w:i w:val="0"/>
                <w:iCs w:val="0"/>
                <w:rtl/>
              </w:rPr>
              <w:fldChar w:fldCharType="end"/>
            </w:r>
          </w:hyperlink>
        </w:p>
        <w:p w14:paraId="238FA971" w14:textId="07D42F57" w:rsidR="00D83059" w:rsidRPr="00D83059" w:rsidRDefault="00606AF1" w:rsidP="00D83059">
          <w:pPr>
            <w:pStyle w:val="TOC1"/>
            <w:bidi/>
            <w:rPr>
              <w:rFonts w:ascii="DIN Next LT Arabic" w:hAnsi="DIN Next LT Arabic" w:cs="DIN Next LT Arabic"/>
              <w:b w:val="0"/>
              <w:bCs w:val="0"/>
              <w:caps w:val="0"/>
              <w:sz w:val="22"/>
              <w:szCs w:val="22"/>
            </w:rPr>
          </w:pPr>
          <w:hyperlink w:anchor="_Toc38542702" w:history="1">
            <w:r w:rsidR="00D83059" w:rsidRPr="00D83059">
              <w:rPr>
                <w:rStyle w:val="Hyperlink"/>
                <w:rFonts w:ascii="DIN Next LT Arabic" w:hAnsi="DIN Next LT Arabic" w:cs="DIN Next LT Arabic"/>
                <w:rtl/>
              </w:rPr>
              <w:t>الملحقات</w:t>
            </w:r>
            <w:r w:rsidR="00D83059" w:rsidRPr="00D83059">
              <w:rPr>
                <w:rFonts w:ascii="DIN Next LT Arabic" w:hAnsi="DIN Next LT Arabic" w:cs="DIN Next LT Arabic"/>
                <w:webHidden/>
              </w:rPr>
              <w:tab/>
            </w:r>
            <w:r w:rsidR="00D83059" w:rsidRPr="00D83059">
              <w:rPr>
                <w:rStyle w:val="Hyperlink"/>
                <w:rFonts w:ascii="DIN Next LT Arabic" w:hAnsi="DIN Next LT Arabic" w:cs="DIN Next LT Arabic"/>
                <w:rtl/>
              </w:rPr>
              <w:fldChar w:fldCharType="begin"/>
            </w:r>
            <w:r w:rsidR="00D83059" w:rsidRPr="00D83059">
              <w:rPr>
                <w:rFonts w:ascii="DIN Next LT Arabic" w:hAnsi="DIN Next LT Arabic" w:cs="DIN Next LT Arabic"/>
                <w:webHidden/>
              </w:rPr>
              <w:instrText xml:space="preserve"> PAGEREF _Toc38542702 \h </w:instrText>
            </w:r>
            <w:r w:rsidR="00D83059" w:rsidRPr="00D83059">
              <w:rPr>
                <w:rStyle w:val="Hyperlink"/>
                <w:rFonts w:ascii="DIN Next LT Arabic" w:hAnsi="DIN Next LT Arabic" w:cs="DIN Next LT Arabic"/>
                <w:rtl/>
              </w:rPr>
            </w:r>
            <w:r w:rsidR="00D83059" w:rsidRPr="00D83059">
              <w:rPr>
                <w:rStyle w:val="Hyperlink"/>
                <w:rFonts w:ascii="DIN Next LT Arabic" w:hAnsi="DIN Next LT Arabic" w:cs="DIN Next LT Arabic"/>
                <w:rtl/>
              </w:rPr>
              <w:fldChar w:fldCharType="separate"/>
            </w:r>
            <w:r w:rsidR="00D26E35">
              <w:rPr>
                <w:rFonts w:ascii="DIN Next LT Arabic" w:hAnsi="DIN Next LT Arabic" w:cs="DIN Next LT Arabic"/>
                <w:webHidden/>
                <w:rtl/>
              </w:rPr>
              <w:t>46</w:t>
            </w:r>
            <w:r w:rsidR="00D83059" w:rsidRPr="00D83059">
              <w:rPr>
                <w:rStyle w:val="Hyperlink"/>
                <w:rFonts w:ascii="DIN Next LT Arabic" w:hAnsi="DIN Next LT Arabic" w:cs="DIN Next LT Arabic"/>
                <w:rtl/>
              </w:rPr>
              <w:fldChar w:fldCharType="end"/>
            </w:r>
          </w:hyperlink>
        </w:p>
        <w:p w14:paraId="596426FF" w14:textId="22730AED" w:rsidR="00D83059" w:rsidRPr="00D83059" w:rsidRDefault="00606AF1" w:rsidP="00D83059">
          <w:pPr>
            <w:pStyle w:val="TOC3"/>
            <w:tabs>
              <w:tab w:val="left" w:pos="2288"/>
            </w:tabs>
            <w:rPr>
              <w:rFonts w:ascii="DIN Next LT Arabic" w:hAnsi="DIN Next LT Arabic" w:cs="DIN Next LT Arabic"/>
              <w:i w:val="0"/>
              <w:iCs w:val="0"/>
              <w:sz w:val="22"/>
              <w:szCs w:val="22"/>
            </w:rPr>
          </w:pPr>
          <w:hyperlink w:anchor="_Toc38542703" w:history="1">
            <w:r w:rsidR="00D83059" w:rsidRPr="00D83059">
              <w:rPr>
                <w:rStyle w:val="Hyperlink"/>
                <w:rFonts w:ascii="DIN Next LT Arabic" w:hAnsi="DIN Next LT Arabic" w:cs="DIN Next LT Arabic"/>
                <w:i w:val="0"/>
                <w:iCs w:val="0"/>
              </w:rPr>
              <w:t>1</w:t>
            </w:r>
            <w:r w:rsidR="00D83059" w:rsidRPr="00D83059">
              <w:rPr>
                <w:rFonts w:ascii="DIN Next LT Arabic" w:hAnsi="DIN Next LT Arabic" w:cs="DIN Next LT Arabic"/>
                <w:i w:val="0"/>
                <w:iCs w:val="0"/>
                <w:sz w:val="22"/>
                <w:szCs w:val="22"/>
              </w:rPr>
              <w:tab/>
            </w:r>
            <w:r w:rsidR="00D83059" w:rsidRPr="00D83059">
              <w:rPr>
                <w:rStyle w:val="Hyperlink"/>
                <w:rFonts w:ascii="DIN Next LT Arabic" w:hAnsi="DIN Next LT Arabic" w:cs="DIN Next LT Arabic"/>
                <w:i w:val="0"/>
                <w:iCs w:val="0"/>
                <w:rtl/>
              </w:rPr>
              <w:t>ملحق [1]:</w:t>
            </w:r>
            <w:r w:rsidR="00D83059" w:rsidRPr="00D83059">
              <w:rPr>
                <w:rFonts w:ascii="DIN Next LT Arabic" w:hAnsi="DIN Next LT Arabic" w:cs="DIN Next LT Arabic"/>
                <w:i w:val="0"/>
                <w:iCs w:val="0"/>
                <w:webHidden/>
              </w:rPr>
              <w:tab/>
            </w:r>
            <w:r w:rsidR="00D83059" w:rsidRPr="00D83059">
              <w:rPr>
                <w:rStyle w:val="Hyperlink"/>
                <w:rFonts w:ascii="DIN Next LT Arabic" w:hAnsi="DIN Next LT Arabic" w:cs="DIN Next LT Arabic"/>
                <w:i w:val="0"/>
                <w:iCs w:val="0"/>
                <w:rtl/>
              </w:rPr>
              <w:fldChar w:fldCharType="begin"/>
            </w:r>
            <w:r w:rsidR="00D83059" w:rsidRPr="00D83059">
              <w:rPr>
                <w:rFonts w:ascii="DIN Next LT Arabic" w:hAnsi="DIN Next LT Arabic" w:cs="DIN Next LT Arabic"/>
                <w:i w:val="0"/>
                <w:iCs w:val="0"/>
                <w:webHidden/>
              </w:rPr>
              <w:instrText xml:space="preserve"> PAGEREF _Toc38542703 \h </w:instrText>
            </w:r>
            <w:r w:rsidR="00D83059" w:rsidRPr="00D83059">
              <w:rPr>
                <w:rStyle w:val="Hyperlink"/>
                <w:rFonts w:ascii="DIN Next LT Arabic" w:hAnsi="DIN Next LT Arabic" w:cs="DIN Next LT Arabic"/>
                <w:i w:val="0"/>
                <w:iCs w:val="0"/>
                <w:rtl/>
              </w:rPr>
            </w:r>
            <w:r w:rsidR="00D83059" w:rsidRPr="00D83059">
              <w:rPr>
                <w:rStyle w:val="Hyperlink"/>
                <w:rFonts w:ascii="DIN Next LT Arabic" w:hAnsi="DIN Next LT Arabic" w:cs="DIN Next LT Arabic"/>
                <w:i w:val="0"/>
                <w:iCs w:val="0"/>
                <w:rtl/>
              </w:rPr>
              <w:fldChar w:fldCharType="separate"/>
            </w:r>
            <w:r w:rsidR="00D26E35">
              <w:rPr>
                <w:rFonts w:ascii="DIN Next LT Arabic" w:hAnsi="DIN Next LT Arabic" w:cs="DIN Next LT Arabic"/>
                <w:i w:val="0"/>
                <w:iCs w:val="0"/>
                <w:webHidden/>
                <w:rtl/>
              </w:rPr>
              <w:t>46</w:t>
            </w:r>
            <w:r w:rsidR="00D83059" w:rsidRPr="00D83059">
              <w:rPr>
                <w:rStyle w:val="Hyperlink"/>
                <w:rFonts w:ascii="DIN Next LT Arabic" w:hAnsi="DIN Next LT Arabic" w:cs="DIN Next LT Arabic"/>
                <w:i w:val="0"/>
                <w:iCs w:val="0"/>
                <w:rtl/>
              </w:rPr>
              <w:fldChar w:fldCharType="end"/>
            </w:r>
          </w:hyperlink>
        </w:p>
        <w:p w14:paraId="7238E165" w14:textId="1485AE14" w:rsidR="00D83059" w:rsidRPr="00D83059" w:rsidRDefault="00606AF1" w:rsidP="00D83059">
          <w:pPr>
            <w:pStyle w:val="TOC3"/>
            <w:tabs>
              <w:tab w:val="left" w:pos="2288"/>
            </w:tabs>
            <w:rPr>
              <w:rFonts w:ascii="DIN Next LT Arabic" w:hAnsi="DIN Next LT Arabic" w:cs="DIN Next LT Arabic"/>
              <w:i w:val="0"/>
              <w:iCs w:val="0"/>
              <w:sz w:val="22"/>
              <w:szCs w:val="22"/>
            </w:rPr>
          </w:pPr>
          <w:hyperlink w:anchor="_Toc38542704" w:history="1">
            <w:r w:rsidR="00D83059" w:rsidRPr="00D83059">
              <w:rPr>
                <w:rStyle w:val="Hyperlink"/>
                <w:rFonts w:ascii="DIN Next LT Arabic" w:hAnsi="DIN Next LT Arabic" w:cs="DIN Next LT Arabic"/>
                <w:i w:val="0"/>
                <w:iCs w:val="0"/>
              </w:rPr>
              <w:t>2</w:t>
            </w:r>
            <w:r w:rsidR="00D83059" w:rsidRPr="00D83059">
              <w:rPr>
                <w:rFonts w:ascii="DIN Next LT Arabic" w:hAnsi="DIN Next LT Arabic" w:cs="DIN Next LT Arabic"/>
                <w:i w:val="0"/>
                <w:iCs w:val="0"/>
                <w:sz w:val="22"/>
                <w:szCs w:val="22"/>
              </w:rPr>
              <w:tab/>
            </w:r>
            <w:r w:rsidR="00D83059" w:rsidRPr="00D83059">
              <w:rPr>
                <w:rStyle w:val="Hyperlink"/>
                <w:rFonts w:ascii="DIN Next LT Arabic" w:hAnsi="DIN Next LT Arabic" w:cs="DIN Next LT Arabic"/>
                <w:i w:val="0"/>
                <w:iCs w:val="0"/>
                <w:rtl/>
              </w:rPr>
              <w:t>ملحق [2]:</w:t>
            </w:r>
            <w:r w:rsidR="00D83059" w:rsidRPr="00D83059">
              <w:rPr>
                <w:rFonts w:ascii="DIN Next LT Arabic" w:hAnsi="DIN Next LT Arabic" w:cs="DIN Next LT Arabic"/>
                <w:i w:val="0"/>
                <w:iCs w:val="0"/>
                <w:webHidden/>
              </w:rPr>
              <w:tab/>
            </w:r>
            <w:r w:rsidR="00D83059" w:rsidRPr="00D83059">
              <w:rPr>
                <w:rStyle w:val="Hyperlink"/>
                <w:rFonts w:ascii="DIN Next LT Arabic" w:hAnsi="DIN Next LT Arabic" w:cs="DIN Next LT Arabic"/>
                <w:i w:val="0"/>
                <w:iCs w:val="0"/>
                <w:rtl/>
              </w:rPr>
              <w:fldChar w:fldCharType="begin"/>
            </w:r>
            <w:r w:rsidR="00D83059" w:rsidRPr="00D83059">
              <w:rPr>
                <w:rFonts w:ascii="DIN Next LT Arabic" w:hAnsi="DIN Next LT Arabic" w:cs="DIN Next LT Arabic"/>
                <w:i w:val="0"/>
                <w:iCs w:val="0"/>
                <w:webHidden/>
              </w:rPr>
              <w:instrText xml:space="preserve"> PAGEREF _Toc38542704 \h </w:instrText>
            </w:r>
            <w:r w:rsidR="00D83059" w:rsidRPr="00D83059">
              <w:rPr>
                <w:rStyle w:val="Hyperlink"/>
                <w:rFonts w:ascii="DIN Next LT Arabic" w:hAnsi="DIN Next LT Arabic" w:cs="DIN Next LT Arabic"/>
                <w:i w:val="0"/>
                <w:iCs w:val="0"/>
                <w:rtl/>
              </w:rPr>
            </w:r>
            <w:r w:rsidR="00D83059" w:rsidRPr="00D83059">
              <w:rPr>
                <w:rStyle w:val="Hyperlink"/>
                <w:rFonts w:ascii="DIN Next LT Arabic" w:hAnsi="DIN Next LT Arabic" w:cs="DIN Next LT Arabic"/>
                <w:i w:val="0"/>
                <w:iCs w:val="0"/>
                <w:rtl/>
              </w:rPr>
              <w:fldChar w:fldCharType="separate"/>
            </w:r>
            <w:r w:rsidR="00D26E35">
              <w:rPr>
                <w:rFonts w:ascii="DIN Next LT Arabic" w:hAnsi="DIN Next LT Arabic" w:cs="DIN Next LT Arabic"/>
                <w:i w:val="0"/>
                <w:iCs w:val="0"/>
                <w:webHidden/>
                <w:rtl/>
              </w:rPr>
              <w:t>46</w:t>
            </w:r>
            <w:r w:rsidR="00D83059" w:rsidRPr="00D83059">
              <w:rPr>
                <w:rStyle w:val="Hyperlink"/>
                <w:rFonts w:ascii="DIN Next LT Arabic" w:hAnsi="DIN Next LT Arabic" w:cs="DIN Next LT Arabic"/>
                <w:i w:val="0"/>
                <w:iCs w:val="0"/>
                <w:rtl/>
              </w:rPr>
              <w:fldChar w:fldCharType="end"/>
            </w:r>
          </w:hyperlink>
        </w:p>
        <w:p w14:paraId="0B2BDAF4" w14:textId="64A35378" w:rsidR="00D83059" w:rsidRPr="00D83059" w:rsidRDefault="00606AF1" w:rsidP="00D83059">
          <w:pPr>
            <w:pStyle w:val="TOC3"/>
            <w:tabs>
              <w:tab w:val="left" w:pos="2288"/>
            </w:tabs>
            <w:rPr>
              <w:rFonts w:ascii="DIN Next LT Arabic" w:hAnsi="DIN Next LT Arabic" w:cs="DIN Next LT Arabic"/>
              <w:i w:val="0"/>
              <w:iCs w:val="0"/>
              <w:sz w:val="22"/>
              <w:szCs w:val="22"/>
            </w:rPr>
          </w:pPr>
          <w:hyperlink w:anchor="_Toc38542705" w:history="1">
            <w:r w:rsidR="00D83059" w:rsidRPr="00D83059">
              <w:rPr>
                <w:rStyle w:val="Hyperlink"/>
                <w:rFonts w:ascii="DIN Next LT Arabic" w:hAnsi="DIN Next LT Arabic" w:cs="DIN Next LT Arabic"/>
                <w:i w:val="0"/>
                <w:iCs w:val="0"/>
              </w:rPr>
              <w:t>3</w:t>
            </w:r>
            <w:r w:rsidR="00D83059" w:rsidRPr="00D83059">
              <w:rPr>
                <w:rFonts w:ascii="DIN Next LT Arabic" w:hAnsi="DIN Next LT Arabic" w:cs="DIN Next LT Arabic"/>
                <w:i w:val="0"/>
                <w:iCs w:val="0"/>
                <w:sz w:val="22"/>
                <w:szCs w:val="22"/>
              </w:rPr>
              <w:tab/>
            </w:r>
            <w:r w:rsidR="00D83059" w:rsidRPr="00D83059">
              <w:rPr>
                <w:rStyle w:val="Hyperlink"/>
                <w:rFonts w:ascii="DIN Next LT Arabic" w:hAnsi="DIN Next LT Arabic" w:cs="DIN Next LT Arabic"/>
                <w:i w:val="0"/>
                <w:iCs w:val="0"/>
                <w:rtl/>
              </w:rPr>
              <w:t>ملحق [3]:</w:t>
            </w:r>
            <w:r w:rsidR="00D83059" w:rsidRPr="00D83059">
              <w:rPr>
                <w:rFonts w:ascii="DIN Next LT Arabic" w:hAnsi="DIN Next LT Arabic" w:cs="DIN Next LT Arabic"/>
                <w:i w:val="0"/>
                <w:iCs w:val="0"/>
                <w:webHidden/>
              </w:rPr>
              <w:tab/>
            </w:r>
            <w:r w:rsidR="00D83059" w:rsidRPr="00D83059">
              <w:rPr>
                <w:rStyle w:val="Hyperlink"/>
                <w:rFonts w:ascii="DIN Next LT Arabic" w:hAnsi="DIN Next LT Arabic" w:cs="DIN Next LT Arabic"/>
                <w:i w:val="0"/>
                <w:iCs w:val="0"/>
                <w:rtl/>
              </w:rPr>
              <w:fldChar w:fldCharType="begin"/>
            </w:r>
            <w:r w:rsidR="00D83059" w:rsidRPr="00D83059">
              <w:rPr>
                <w:rFonts w:ascii="DIN Next LT Arabic" w:hAnsi="DIN Next LT Arabic" w:cs="DIN Next LT Arabic"/>
                <w:i w:val="0"/>
                <w:iCs w:val="0"/>
                <w:webHidden/>
              </w:rPr>
              <w:instrText xml:space="preserve"> PAGEREF _Toc38542705 \h </w:instrText>
            </w:r>
            <w:r w:rsidR="00D83059" w:rsidRPr="00D83059">
              <w:rPr>
                <w:rStyle w:val="Hyperlink"/>
                <w:rFonts w:ascii="DIN Next LT Arabic" w:hAnsi="DIN Next LT Arabic" w:cs="DIN Next LT Arabic"/>
                <w:i w:val="0"/>
                <w:iCs w:val="0"/>
                <w:rtl/>
              </w:rPr>
            </w:r>
            <w:r w:rsidR="00D83059" w:rsidRPr="00D83059">
              <w:rPr>
                <w:rStyle w:val="Hyperlink"/>
                <w:rFonts w:ascii="DIN Next LT Arabic" w:hAnsi="DIN Next LT Arabic" w:cs="DIN Next LT Arabic"/>
                <w:i w:val="0"/>
                <w:iCs w:val="0"/>
                <w:rtl/>
              </w:rPr>
              <w:fldChar w:fldCharType="separate"/>
            </w:r>
            <w:r w:rsidR="00D26E35">
              <w:rPr>
                <w:rFonts w:ascii="DIN Next LT Arabic" w:hAnsi="DIN Next LT Arabic" w:cs="DIN Next LT Arabic"/>
                <w:i w:val="0"/>
                <w:iCs w:val="0"/>
                <w:webHidden/>
                <w:rtl/>
              </w:rPr>
              <w:t>46</w:t>
            </w:r>
            <w:r w:rsidR="00D83059" w:rsidRPr="00D83059">
              <w:rPr>
                <w:rStyle w:val="Hyperlink"/>
                <w:rFonts w:ascii="DIN Next LT Arabic" w:hAnsi="DIN Next LT Arabic" w:cs="DIN Next LT Arabic"/>
                <w:i w:val="0"/>
                <w:iCs w:val="0"/>
                <w:rtl/>
              </w:rPr>
              <w:fldChar w:fldCharType="end"/>
            </w:r>
          </w:hyperlink>
        </w:p>
        <w:p w14:paraId="2C7B6E7A" w14:textId="12155619" w:rsidR="00D83059" w:rsidRPr="00D83059" w:rsidRDefault="00606AF1" w:rsidP="00D83059">
          <w:pPr>
            <w:pStyle w:val="TOC3"/>
            <w:tabs>
              <w:tab w:val="left" w:pos="2288"/>
            </w:tabs>
            <w:rPr>
              <w:rFonts w:ascii="DIN Next LT Arabic" w:hAnsi="DIN Next LT Arabic" w:cs="DIN Next LT Arabic"/>
              <w:i w:val="0"/>
              <w:iCs w:val="0"/>
              <w:sz w:val="22"/>
              <w:szCs w:val="22"/>
            </w:rPr>
          </w:pPr>
          <w:hyperlink w:anchor="_Toc38542706" w:history="1">
            <w:r w:rsidR="00D83059" w:rsidRPr="00D83059">
              <w:rPr>
                <w:rStyle w:val="Hyperlink"/>
                <w:rFonts w:ascii="DIN Next LT Arabic" w:hAnsi="DIN Next LT Arabic" w:cs="DIN Next LT Arabic"/>
                <w:i w:val="0"/>
                <w:iCs w:val="0"/>
              </w:rPr>
              <w:t>4</w:t>
            </w:r>
            <w:r w:rsidR="00D83059" w:rsidRPr="00D83059">
              <w:rPr>
                <w:rFonts w:ascii="DIN Next LT Arabic" w:hAnsi="DIN Next LT Arabic" w:cs="DIN Next LT Arabic"/>
                <w:i w:val="0"/>
                <w:iCs w:val="0"/>
                <w:sz w:val="22"/>
                <w:szCs w:val="22"/>
              </w:rPr>
              <w:tab/>
            </w:r>
            <w:r w:rsidR="00D83059" w:rsidRPr="00D83059">
              <w:rPr>
                <w:rStyle w:val="Hyperlink"/>
                <w:rFonts w:ascii="DIN Next LT Arabic" w:hAnsi="DIN Next LT Arabic" w:cs="DIN Next LT Arabic"/>
                <w:i w:val="0"/>
                <w:iCs w:val="0"/>
                <w:rtl/>
              </w:rPr>
              <w:t>ملحق [4]:</w:t>
            </w:r>
            <w:r w:rsidR="00D83059" w:rsidRPr="00D83059">
              <w:rPr>
                <w:rFonts w:ascii="DIN Next LT Arabic" w:hAnsi="DIN Next LT Arabic" w:cs="DIN Next LT Arabic"/>
                <w:i w:val="0"/>
                <w:iCs w:val="0"/>
                <w:webHidden/>
              </w:rPr>
              <w:tab/>
            </w:r>
            <w:r w:rsidR="00D83059" w:rsidRPr="00D83059">
              <w:rPr>
                <w:rStyle w:val="Hyperlink"/>
                <w:rFonts w:ascii="DIN Next LT Arabic" w:hAnsi="DIN Next LT Arabic" w:cs="DIN Next LT Arabic"/>
                <w:i w:val="0"/>
                <w:iCs w:val="0"/>
                <w:rtl/>
              </w:rPr>
              <w:fldChar w:fldCharType="begin"/>
            </w:r>
            <w:r w:rsidR="00D83059" w:rsidRPr="00D83059">
              <w:rPr>
                <w:rFonts w:ascii="DIN Next LT Arabic" w:hAnsi="DIN Next LT Arabic" w:cs="DIN Next LT Arabic"/>
                <w:i w:val="0"/>
                <w:iCs w:val="0"/>
                <w:webHidden/>
              </w:rPr>
              <w:instrText xml:space="preserve"> PAGEREF _Toc38542706 \h </w:instrText>
            </w:r>
            <w:r w:rsidR="00D83059" w:rsidRPr="00D83059">
              <w:rPr>
                <w:rStyle w:val="Hyperlink"/>
                <w:rFonts w:ascii="DIN Next LT Arabic" w:hAnsi="DIN Next LT Arabic" w:cs="DIN Next LT Arabic"/>
                <w:i w:val="0"/>
                <w:iCs w:val="0"/>
                <w:rtl/>
              </w:rPr>
            </w:r>
            <w:r w:rsidR="00D83059" w:rsidRPr="00D83059">
              <w:rPr>
                <w:rStyle w:val="Hyperlink"/>
                <w:rFonts w:ascii="DIN Next LT Arabic" w:hAnsi="DIN Next LT Arabic" w:cs="DIN Next LT Arabic"/>
                <w:i w:val="0"/>
                <w:iCs w:val="0"/>
                <w:rtl/>
              </w:rPr>
              <w:fldChar w:fldCharType="separate"/>
            </w:r>
            <w:r w:rsidR="00D26E35">
              <w:rPr>
                <w:rFonts w:ascii="DIN Next LT Arabic" w:hAnsi="DIN Next LT Arabic" w:cs="DIN Next LT Arabic"/>
                <w:i w:val="0"/>
                <w:iCs w:val="0"/>
                <w:webHidden/>
                <w:rtl/>
              </w:rPr>
              <w:t>46</w:t>
            </w:r>
            <w:r w:rsidR="00D83059" w:rsidRPr="00D83059">
              <w:rPr>
                <w:rStyle w:val="Hyperlink"/>
                <w:rFonts w:ascii="DIN Next LT Arabic" w:hAnsi="DIN Next LT Arabic" w:cs="DIN Next LT Arabic"/>
                <w:i w:val="0"/>
                <w:iCs w:val="0"/>
                <w:rtl/>
              </w:rPr>
              <w:fldChar w:fldCharType="end"/>
            </w:r>
          </w:hyperlink>
        </w:p>
        <w:p w14:paraId="1649FBC4" w14:textId="7F546376" w:rsidR="00D83059" w:rsidRPr="00D83059" w:rsidRDefault="00606AF1" w:rsidP="00D83059">
          <w:pPr>
            <w:pStyle w:val="TOC3"/>
            <w:tabs>
              <w:tab w:val="left" w:pos="2180"/>
            </w:tabs>
            <w:rPr>
              <w:rFonts w:ascii="DIN Next LT Arabic" w:hAnsi="DIN Next LT Arabic" w:cs="DIN Next LT Arabic"/>
              <w:i w:val="0"/>
              <w:iCs w:val="0"/>
              <w:sz w:val="22"/>
              <w:szCs w:val="22"/>
            </w:rPr>
          </w:pPr>
          <w:hyperlink w:anchor="_Toc38542707" w:history="1">
            <w:r w:rsidR="00D83059" w:rsidRPr="00D83059">
              <w:rPr>
                <w:rStyle w:val="Hyperlink"/>
                <w:rFonts w:ascii="DIN Next LT Arabic" w:hAnsi="DIN Next LT Arabic" w:cs="DIN Next LT Arabic"/>
                <w:i w:val="0"/>
                <w:iCs w:val="0"/>
                <w:rtl/>
              </w:rPr>
              <w:t>5</w:t>
            </w:r>
            <w:r w:rsidR="00D83059" w:rsidRPr="00D83059">
              <w:rPr>
                <w:rFonts w:ascii="DIN Next LT Arabic" w:hAnsi="DIN Next LT Arabic" w:cs="DIN Next LT Arabic"/>
                <w:i w:val="0"/>
                <w:iCs w:val="0"/>
                <w:sz w:val="22"/>
                <w:szCs w:val="22"/>
              </w:rPr>
              <w:tab/>
            </w:r>
            <w:r w:rsidR="00D83059" w:rsidRPr="00D83059">
              <w:rPr>
                <w:rStyle w:val="Hyperlink"/>
                <w:rFonts w:ascii="DIN Next LT Arabic" w:hAnsi="DIN Next LT Arabic" w:cs="DIN Next LT Arabic"/>
                <w:i w:val="0"/>
                <w:iCs w:val="0"/>
                <w:rtl/>
              </w:rPr>
              <w:t>ملحق [5]:</w:t>
            </w:r>
            <w:r w:rsidR="00D83059" w:rsidRPr="00D83059">
              <w:rPr>
                <w:rFonts w:ascii="DIN Next LT Arabic" w:hAnsi="DIN Next LT Arabic" w:cs="DIN Next LT Arabic"/>
                <w:i w:val="0"/>
                <w:iCs w:val="0"/>
                <w:webHidden/>
              </w:rPr>
              <w:tab/>
            </w:r>
            <w:r w:rsidR="00D83059" w:rsidRPr="00D83059">
              <w:rPr>
                <w:rStyle w:val="Hyperlink"/>
                <w:rFonts w:ascii="DIN Next LT Arabic" w:hAnsi="DIN Next LT Arabic" w:cs="DIN Next LT Arabic"/>
                <w:i w:val="0"/>
                <w:iCs w:val="0"/>
                <w:rtl/>
              </w:rPr>
              <w:fldChar w:fldCharType="begin"/>
            </w:r>
            <w:r w:rsidR="00D83059" w:rsidRPr="00D83059">
              <w:rPr>
                <w:rFonts w:ascii="DIN Next LT Arabic" w:hAnsi="DIN Next LT Arabic" w:cs="DIN Next LT Arabic"/>
                <w:i w:val="0"/>
                <w:iCs w:val="0"/>
                <w:webHidden/>
              </w:rPr>
              <w:instrText xml:space="preserve"> PAGEREF _Toc38542707 \h </w:instrText>
            </w:r>
            <w:r w:rsidR="00D83059" w:rsidRPr="00D83059">
              <w:rPr>
                <w:rStyle w:val="Hyperlink"/>
                <w:rFonts w:ascii="DIN Next LT Arabic" w:hAnsi="DIN Next LT Arabic" w:cs="DIN Next LT Arabic"/>
                <w:i w:val="0"/>
                <w:iCs w:val="0"/>
                <w:rtl/>
              </w:rPr>
            </w:r>
            <w:r w:rsidR="00D83059" w:rsidRPr="00D83059">
              <w:rPr>
                <w:rStyle w:val="Hyperlink"/>
                <w:rFonts w:ascii="DIN Next LT Arabic" w:hAnsi="DIN Next LT Arabic" w:cs="DIN Next LT Arabic"/>
                <w:i w:val="0"/>
                <w:iCs w:val="0"/>
                <w:rtl/>
              </w:rPr>
              <w:fldChar w:fldCharType="separate"/>
            </w:r>
            <w:r w:rsidR="00D26E35">
              <w:rPr>
                <w:rFonts w:ascii="DIN Next LT Arabic" w:hAnsi="DIN Next LT Arabic" w:cs="DIN Next LT Arabic"/>
                <w:i w:val="0"/>
                <w:iCs w:val="0"/>
                <w:webHidden/>
                <w:rtl/>
              </w:rPr>
              <w:t>46</w:t>
            </w:r>
            <w:r w:rsidR="00D83059" w:rsidRPr="00D83059">
              <w:rPr>
                <w:rStyle w:val="Hyperlink"/>
                <w:rFonts w:ascii="DIN Next LT Arabic" w:hAnsi="DIN Next LT Arabic" w:cs="DIN Next LT Arabic"/>
                <w:i w:val="0"/>
                <w:iCs w:val="0"/>
                <w:rtl/>
              </w:rPr>
              <w:fldChar w:fldCharType="end"/>
            </w:r>
          </w:hyperlink>
        </w:p>
        <w:p w14:paraId="2F4C3F95" w14:textId="25E6D988" w:rsidR="00D83059" w:rsidRPr="00D83059" w:rsidRDefault="00606AF1" w:rsidP="00D83059">
          <w:pPr>
            <w:pStyle w:val="TOC3"/>
            <w:tabs>
              <w:tab w:val="left" w:pos="2288"/>
            </w:tabs>
            <w:rPr>
              <w:rFonts w:ascii="DIN Next LT Arabic" w:hAnsi="DIN Next LT Arabic" w:cs="DIN Next LT Arabic"/>
              <w:i w:val="0"/>
              <w:iCs w:val="0"/>
              <w:sz w:val="22"/>
              <w:szCs w:val="22"/>
            </w:rPr>
          </w:pPr>
          <w:hyperlink w:anchor="_Toc38542708" w:history="1">
            <w:r w:rsidR="00D83059" w:rsidRPr="00D83059">
              <w:rPr>
                <w:rStyle w:val="Hyperlink"/>
                <w:rFonts w:ascii="DIN Next LT Arabic" w:hAnsi="DIN Next LT Arabic" w:cs="DIN Next LT Arabic"/>
                <w:i w:val="0"/>
                <w:iCs w:val="0"/>
              </w:rPr>
              <w:t>6</w:t>
            </w:r>
            <w:r w:rsidR="00D83059" w:rsidRPr="00D83059">
              <w:rPr>
                <w:rFonts w:ascii="DIN Next LT Arabic" w:hAnsi="DIN Next LT Arabic" w:cs="DIN Next LT Arabic"/>
                <w:i w:val="0"/>
                <w:iCs w:val="0"/>
                <w:sz w:val="22"/>
                <w:szCs w:val="22"/>
              </w:rPr>
              <w:tab/>
            </w:r>
            <w:r w:rsidR="00D83059" w:rsidRPr="00D83059">
              <w:rPr>
                <w:rStyle w:val="Hyperlink"/>
                <w:rFonts w:ascii="DIN Next LT Arabic" w:hAnsi="DIN Next LT Arabic" w:cs="DIN Next LT Arabic"/>
                <w:i w:val="0"/>
                <w:iCs w:val="0"/>
                <w:rtl/>
              </w:rPr>
              <w:t>ملحق [6]:</w:t>
            </w:r>
            <w:r w:rsidR="00D83059" w:rsidRPr="00D83059">
              <w:rPr>
                <w:rFonts w:ascii="DIN Next LT Arabic" w:hAnsi="DIN Next LT Arabic" w:cs="DIN Next LT Arabic"/>
                <w:i w:val="0"/>
                <w:iCs w:val="0"/>
                <w:webHidden/>
              </w:rPr>
              <w:tab/>
            </w:r>
            <w:r w:rsidR="00D83059" w:rsidRPr="00D83059">
              <w:rPr>
                <w:rStyle w:val="Hyperlink"/>
                <w:rFonts w:ascii="DIN Next LT Arabic" w:hAnsi="DIN Next LT Arabic" w:cs="DIN Next LT Arabic"/>
                <w:i w:val="0"/>
                <w:iCs w:val="0"/>
                <w:rtl/>
              </w:rPr>
              <w:fldChar w:fldCharType="begin"/>
            </w:r>
            <w:r w:rsidR="00D83059" w:rsidRPr="00D83059">
              <w:rPr>
                <w:rFonts w:ascii="DIN Next LT Arabic" w:hAnsi="DIN Next LT Arabic" w:cs="DIN Next LT Arabic"/>
                <w:i w:val="0"/>
                <w:iCs w:val="0"/>
                <w:webHidden/>
              </w:rPr>
              <w:instrText xml:space="preserve"> PAGEREF _Toc38542708 \h </w:instrText>
            </w:r>
            <w:r w:rsidR="00D83059" w:rsidRPr="00D83059">
              <w:rPr>
                <w:rStyle w:val="Hyperlink"/>
                <w:rFonts w:ascii="DIN Next LT Arabic" w:hAnsi="DIN Next LT Arabic" w:cs="DIN Next LT Arabic"/>
                <w:i w:val="0"/>
                <w:iCs w:val="0"/>
                <w:rtl/>
              </w:rPr>
            </w:r>
            <w:r w:rsidR="00D83059" w:rsidRPr="00D83059">
              <w:rPr>
                <w:rStyle w:val="Hyperlink"/>
                <w:rFonts w:ascii="DIN Next LT Arabic" w:hAnsi="DIN Next LT Arabic" w:cs="DIN Next LT Arabic"/>
                <w:i w:val="0"/>
                <w:iCs w:val="0"/>
                <w:rtl/>
              </w:rPr>
              <w:fldChar w:fldCharType="separate"/>
            </w:r>
            <w:r w:rsidR="00D26E35">
              <w:rPr>
                <w:rFonts w:ascii="DIN Next LT Arabic" w:hAnsi="DIN Next LT Arabic" w:cs="DIN Next LT Arabic"/>
                <w:i w:val="0"/>
                <w:iCs w:val="0"/>
                <w:webHidden/>
                <w:rtl/>
              </w:rPr>
              <w:t>46</w:t>
            </w:r>
            <w:r w:rsidR="00D83059" w:rsidRPr="00D83059">
              <w:rPr>
                <w:rStyle w:val="Hyperlink"/>
                <w:rFonts w:ascii="DIN Next LT Arabic" w:hAnsi="DIN Next LT Arabic" w:cs="DIN Next LT Arabic"/>
                <w:i w:val="0"/>
                <w:iCs w:val="0"/>
                <w:rtl/>
              </w:rPr>
              <w:fldChar w:fldCharType="end"/>
            </w:r>
          </w:hyperlink>
        </w:p>
        <w:p w14:paraId="3A21E327" w14:textId="5DE77411" w:rsidR="00DA50F5" w:rsidRPr="00323E98" w:rsidRDefault="00DA50F5" w:rsidP="00D83059">
          <w:pPr>
            <w:bidi/>
            <w:rPr>
              <w:rFonts w:ascii="DIN Next LT Arabic" w:hAnsi="DIN Next LT Arabic" w:cs="DIN Next LT Arabic"/>
            </w:rPr>
          </w:pPr>
          <w:r w:rsidRPr="00D83059">
            <w:rPr>
              <w:rFonts w:ascii="DIN Next LT Arabic" w:hAnsi="DIN Next LT Arabic" w:cs="DIN Next LT Arabic"/>
              <w:b/>
              <w:bCs/>
              <w:noProof/>
            </w:rPr>
            <w:fldChar w:fldCharType="end"/>
          </w:r>
        </w:p>
      </w:sdtContent>
    </w:sdt>
    <w:p w14:paraId="411421AA" w14:textId="04C01C5F" w:rsidR="00DA50F5" w:rsidRPr="00B44C6C" w:rsidRDefault="00DA50F5" w:rsidP="00DA50F5">
      <w:pPr>
        <w:pStyle w:val="Heading1"/>
        <w:numPr>
          <w:ilvl w:val="0"/>
          <w:numId w:val="0"/>
        </w:numPr>
        <w:bidi/>
        <w:spacing w:before="240" w:after="0"/>
        <w:ind w:left="360"/>
        <w:contextualSpacing w:val="0"/>
        <w:jc w:val="center"/>
        <w:rPr>
          <w:rFonts w:ascii="DIN Next LT Arabic" w:hAnsi="DIN Next LT Arabic" w:cs="DIN Next LT Arabic"/>
          <w:color w:val="0070C0"/>
          <w:sz w:val="24"/>
          <w:szCs w:val="24"/>
          <w:rtl/>
        </w:rPr>
      </w:pPr>
      <w:bookmarkStart w:id="4" w:name="_Toc38542606"/>
      <w:r w:rsidRPr="00B44C6C">
        <w:rPr>
          <w:rFonts w:ascii="DIN Next LT Arabic" w:hAnsi="DIN Next LT Arabic" w:cs="DIN Next LT Arabic"/>
          <w:color w:val="0070C0"/>
          <w:sz w:val="24"/>
          <w:szCs w:val="24"/>
          <w:rtl/>
        </w:rPr>
        <w:t>دليل الاستخدام</w:t>
      </w:r>
      <w:bookmarkEnd w:id="4"/>
    </w:p>
    <w:p w14:paraId="590D201B" w14:textId="77777777" w:rsidR="00582814" w:rsidRPr="00B44C6C" w:rsidRDefault="00582814" w:rsidP="00582814">
      <w:pPr>
        <w:pStyle w:val="Heading3"/>
        <w:bidi/>
        <w:rPr>
          <w:color w:val="0070C0"/>
          <w:rtl/>
        </w:rPr>
      </w:pPr>
    </w:p>
    <w:p w14:paraId="09E8EDF5" w14:textId="56B259C3" w:rsidR="00582814" w:rsidRPr="00B44C6C" w:rsidRDefault="00582814" w:rsidP="00582814">
      <w:pPr>
        <w:bidi/>
        <w:rPr>
          <w:rFonts w:ascii="DIN Next LT Arabic" w:hAnsi="DIN Next LT Arabic" w:cs="DIN Next LT Arabic"/>
          <w:color w:val="0070C0"/>
          <w:sz w:val="24"/>
          <w:szCs w:val="24"/>
          <w:rtl/>
        </w:rPr>
      </w:pPr>
      <w:r w:rsidRPr="00B44C6C">
        <w:rPr>
          <w:rFonts w:ascii="DIN Next LT Arabic" w:hAnsi="DIN Next LT Arabic" w:cs="DIN Next LT Arabic"/>
          <w:color w:val="0070C0"/>
          <w:sz w:val="24"/>
          <w:szCs w:val="24"/>
          <w:rtl/>
        </w:rPr>
        <w:t>النصوص الواردة في العقد بحسب الآتي:</w:t>
      </w:r>
    </w:p>
    <w:p w14:paraId="132A82E2" w14:textId="77777777" w:rsidR="00DD4433" w:rsidRPr="00B44C6C" w:rsidRDefault="00DD4433" w:rsidP="00DD4433">
      <w:pPr>
        <w:bidi/>
        <w:rPr>
          <w:rFonts w:ascii="DIN Next LT Arabic" w:hAnsi="DIN Next LT Arabic" w:cs="DIN Next LT Arabic"/>
          <w:color w:val="0070C0"/>
          <w:sz w:val="24"/>
          <w:szCs w:val="24"/>
        </w:rPr>
      </w:pPr>
    </w:p>
    <w:p w14:paraId="47FD90F7" w14:textId="77777777" w:rsidR="00582814" w:rsidRPr="00B44C6C" w:rsidRDefault="00582814" w:rsidP="00582814">
      <w:pPr>
        <w:pStyle w:val="ListParagraph"/>
        <w:numPr>
          <w:ilvl w:val="0"/>
          <w:numId w:val="47"/>
        </w:numPr>
        <w:bidi/>
        <w:ind w:right="851"/>
        <w:jc w:val="both"/>
        <w:rPr>
          <w:rFonts w:ascii="DIN Next LT Arabic" w:hAnsi="DIN Next LT Arabic" w:cs="DIN Next LT Arabic"/>
          <w:color w:val="0070C0"/>
          <w:sz w:val="24"/>
          <w:szCs w:val="24"/>
        </w:rPr>
      </w:pPr>
      <w:r w:rsidRPr="00B44C6C">
        <w:rPr>
          <w:rFonts w:ascii="DIN Next LT Arabic" w:hAnsi="DIN Next LT Arabic" w:cs="DIN Next LT Arabic"/>
          <w:color w:val="0070C0"/>
          <w:sz w:val="24"/>
          <w:szCs w:val="24"/>
          <w:rtl/>
        </w:rPr>
        <w:t>اللون الأسود: يشير إلى النصوص الثابت.</w:t>
      </w:r>
      <w:r w:rsidRPr="00B44C6C">
        <w:rPr>
          <w:rFonts w:ascii="DIN Next LT Arabic" w:hAnsi="DIN Next LT Arabic" w:cs="DIN Next LT Arabic"/>
          <w:color w:val="0070C0"/>
          <w:sz w:val="24"/>
          <w:szCs w:val="24"/>
        </w:rPr>
        <w:t xml:space="preserve"> </w:t>
      </w:r>
    </w:p>
    <w:p w14:paraId="65AF4013" w14:textId="77777777" w:rsidR="00582814" w:rsidRPr="00B44C6C" w:rsidRDefault="00582814" w:rsidP="00582814">
      <w:pPr>
        <w:pStyle w:val="ListParagraph"/>
        <w:numPr>
          <w:ilvl w:val="0"/>
          <w:numId w:val="47"/>
        </w:numPr>
        <w:bidi/>
        <w:ind w:right="851"/>
        <w:jc w:val="both"/>
        <w:rPr>
          <w:rFonts w:ascii="DIN Next LT Arabic" w:hAnsi="DIN Next LT Arabic" w:cs="DIN Next LT Arabic"/>
          <w:color w:val="0070C0"/>
          <w:sz w:val="24"/>
          <w:szCs w:val="24"/>
        </w:rPr>
      </w:pPr>
      <w:r w:rsidRPr="00B44C6C">
        <w:rPr>
          <w:rFonts w:ascii="DIN Next LT Arabic" w:hAnsi="DIN Next LT Arabic" w:cs="DIN Next LT Arabic"/>
          <w:color w:val="0070C0"/>
          <w:sz w:val="24"/>
          <w:szCs w:val="24"/>
          <w:rtl/>
        </w:rPr>
        <w:t>اللون الأخضر: يشير إلى النصوص</w:t>
      </w:r>
      <w:r w:rsidRPr="00B44C6C">
        <w:rPr>
          <w:rFonts w:ascii="DIN Next LT Arabic" w:hAnsi="DIN Next LT Arabic" w:cs="DIN Next LT Arabic" w:hint="cs"/>
          <w:color w:val="0070C0"/>
          <w:sz w:val="24"/>
          <w:szCs w:val="24"/>
          <w:rtl/>
        </w:rPr>
        <w:t xml:space="preserve"> المتغيرة</w:t>
      </w:r>
      <w:r w:rsidRPr="00B44C6C">
        <w:rPr>
          <w:rFonts w:ascii="DIN Next LT Arabic" w:hAnsi="DIN Next LT Arabic" w:cs="DIN Next LT Arabic"/>
          <w:color w:val="0070C0"/>
          <w:sz w:val="24"/>
          <w:szCs w:val="24"/>
          <w:rtl/>
        </w:rPr>
        <w:t xml:space="preserve"> التي </w:t>
      </w:r>
      <w:r w:rsidRPr="00B44C6C">
        <w:rPr>
          <w:rFonts w:ascii="DIN Next LT Arabic" w:hAnsi="DIN Next LT Arabic" w:cs="DIN Next LT Arabic" w:hint="cs"/>
          <w:color w:val="0070C0"/>
          <w:sz w:val="24"/>
          <w:szCs w:val="24"/>
          <w:rtl/>
        </w:rPr>
        <w:t>يحق</w:t>
      </w:r>
      <w:r w:rsidRPr="00B44C6C">
        <w:rPr>
          <w:rFonts w:ascii="DIN Next LT Arabic" w:hAnsi="DIN Next LT Arabic" w:cs="DIN Next LT Arabic"/>
          <w:color w:val="0070C0"/>
          <w:sz w:val="24"/>
          <w:szCs w:val="24"/>
          <w:rtl/>
        </w:rPr>
        <w:t xml:space="preserve"> للجهة </w:t>
      </w:r>
      <w:r w:rsidRPr="00B44C6C">
        <w:rPr>
          <w:rFonts w:ascii="DIN Next LT Arabic" w:hAnsi="DIN Next LT Arabic" w:cs="DIN Next LT Arabic" w:hint="cs"/>
          <w:color w:val="0070C0"/>
          <w:sz w:val="24"/>
          <w:szCs w:val="24"/>
          <w:rtl/>
        </w:rPr>
        <w:t xml:space="preserve">الحكومية أن تحدث تغييرات عليها في حدود أغراض بنودها وفي حدود </w:t>
      </w:r>
      <w:r w:rsidRPr="00B44C6C">
        <w:rPr>
          <w:rFonts w:ascii="DIN Next LT Arabic" w:hAnsi="DIN Next LT Arabic" w:cs="DIN Next LT Arabic"/>
          <w:color w:val="0070C0"/>
          <w:sz w:val="24"/>
          <w:szCs w:val="24"/>
          <w:rtl/>
        </w:rPr>
        <w:t>متطلبات نطاق العمل</w:t>
      </w:r>
      <w:r w:rsidRPr="00B44C6C">
        <w:rPr>
          <w:rFonts w:ascii="DIN Next LT Arabic" w:hAnsi="DIN Next LT Arabic" w:cs="DIN Next LT Arabic" w:hint="cs"/>
          <w:color w:val="0070C0"/>
          <w:sz w:val="24"/>
          <w:szCs w:val="24"/>
          <w:rtl/>
        </w:rPr>
        <w:t xml:space="preserve"> وطبيعة العملية أو المشروع.</w:t>
      </w:r>
    </w:p>
    <w:p w14:paraId="0F3A0BC5" w14:textId="77777777" w:rsidR="00582814" w:rsidRPr="00B44C6C" w:rsidRDefault="00582814" w:rsidP="00582814">
      <w:pPr>
        <w:pStyle w:val="ListParagraph"/>
        <w:numPr>
          <w:ilvl w:val="0"/>
          <w:numId w:val="47"/>
        </w:numPr>
        <w:bidi/>
        <w:ind w:right="851"/>
        <w:jc w:val="both"/>
        <w:rPr>
          <w:rFonts w:ascii="DIN Next LT Arabic" w:hAnsi="DIN Next LT Arabic" w:cs="DIN Next LT Arabic"/>
          <w:color w:val="0070C0"/>
          <w:sz w:val="24"/>
          <w:szCs w:val="24"/>
          <w:rtl/>
        </w:rPr>
      </w:pPr>
      <w:r w:rsidRPr="00B44C6C">
        <w:rPr>
          <w:rFonts w:ascii="DIN Next LT Arabic" w:hAnsi="DIN Next LT Arabic" w:cs="DIN Next LT Arabic"/>
          <w:color w:val="0070C0"/>
          <w:sz w:val="24"/>
          <w:szCs w:val="24"/>
          <w:rtl/>
        </w:rPr>
        <w:t>اللون الأحمر: يشير إلى النصوص المدخلة من قبل الجهة</w:t>
      </w:r>
      <w:r w:rsidRPr="00B44C6C">
        <w:rPr>
          <w:rFonts w:ascii="DIN Next LT Arabic" w:hAnsi="DIN Next LT Arabic" w:cs="DIN Next LT Arabic" w:hint="cs"/>
          <w:color w:val="0070C0"/>
          <w:sz w:val="24"/>
          <w:szCs w:val="24"/>
          <w:rtl/>
        </w:rPr>
        <w:t xml:space="preserve"> الحكومية</w:t>
      </w:r>
      <w:r w:rsidRPr="00B44C6C">
        <w:rPr>
          <w:rFonts w:ascii="DIN Next LT Arabic" w:hAnsi="DIN Next LT Arabic" w:cs="DIN Next LT Arabic"/>
          <w:color w:val="0070C0"/>
          <w:sz w:val="24"/>
          <w:szCs w:val="24"/>
          <w:rtl/>
        </w:rPr>
        <w:t>، أو أمثلة</w:t>
      </w:r>
      <w:r w:rsidRPr="00B44C6C">
        <w:rPr>
          <w:rFonts w:ascii="DIN Next LT Arabic" w:hAnsi="DIN Next LT Arabic" w:cs="DIN Next LT Arabic"/>
          <w:color w:val="0070C0"/>
          <w:sz w:val="24"/>
          <w:szCs w:val="24"/>
        </w:rPr>
        <w:t>.</w:t>
      </w:r>
    </w:p>
    <w:p w14:paraId="40E24980" w14:textId="77777777" w:rsidR="00582814" w:rsidRPr="00B44C6C" w:rsidRDefault="00582814" w:rsidP="00582814">
      <w:pPr>
        <w:pStyle w:val="ListParagraph"/>
        <w:numPr>
          <w:ilvl w:val="0"/>
          <w:numId w:val="47"/>
        </w:numPr>
        <w:bidi/>
        <w:ind w:right="851"/>
        <w:jc w:val="both"/>
        <w:rPr>
          <w:rFonts w:ascii="DIN Next LT Arabic" w:hAnsi="DIN Next LT Arabic" w:cs="DIN Next LT Arabic"/>
          <w:color w:val="0070C0"/>
          <w:sz w:val="24"/>
          <w:szCs w:val="24"/>
        </w:rPr>
      </w:pPr>
      <w:r w:rsidRPr="00B44C6C">
        <w:rPr>
          <w:rFonts w:ascii="DIN Next LT Arabic" w:hAnsi="DIN Next LT Arabic" w:cs="DIN Next LT Arabic"/>
          <w:color w:val="0070C0"/>
          <w:sz w:val="24"/>
          <w:szCs w:val="24"/>
          <w:rtl/>
        </w:rPr>
        <w:t xml:space="preserve">اللون الأزرق: </w:t>
      </w:r>
      <w:r w:rsidRPr="00B44C6C">
        <w:rPr>
          <w:rFonts w:ascii="DIN Next LT Arabic" w:hAnsi="DIN Next LT Arabic" w:cs="DIN Next LT Arabic" w:hint="cs"/>
          <w:color w:val="0070C0"/>
          <w:sz w:val="24"/>
          <w:szCs w:val="24"/>
          <w:rtl/>
        </w:rPr>
        <w:t xml:space="preserve">إرشادات وملاحظات للجهة الحكومية </w:t>
      </w:r>
      <w:r w:rsidRPr="00B44C6C">
        <w:rPr>
          <w:rFonts w:ascii="DIN Next LT Arabic" w:hAnsi="DIN Next LT Arabic" w:cs="DIN Next LT Arabic"/>
          <w:color w:val="0070C0"/>
          <w:sz w:val="24"/>
          <w:szCs w:val="24"/>
          <w:rtl/>
        </w:rPr>
        <w:t xml:space="preserve">[يتم حذفها في وثيقة العقد </w:t>
      </w:r>
      <w:r w:rsidRPr="00B44C6C">
        <w:rPr>
          <w:rFonts w:ascii="DIN Next LT Arabic" w:hAnsi="DIN Next LT Arabic" w:cs="DIN Next LT Arabic" w:hint="cs"/>
          <w:color w:val="0070C0"/>
          <w:sz w:val="24"/>
          <w:szCs w:val="24"/>
          <w:rtl/>
        </w:rPr>
        <w:t>التي ترافق مستندات المنافسة والوثيقة النهائية</w:t>
      </w:r>
      <w:r w:rsidRPr="00B44C6C">
        <w:rPr>
          <w:rFonts w:ascii="DIN Next LT Arabic" w:hAnsi="DIN Next LT Arabic" w:cs="DIN Next LT Arabic"/>
          <w:color w:val="0070C0"/>
          <w:sz w:val="24"/>
          <w:szCs w:val="24"/>
          <w:rtl/>
        </w:rPr>
        <w:t>]</w:t>
      </w:r>
      <w:r w:rsidRPr="00B44C6C">
        <w:rPr>
          <w:rFonts w:ascii="DIN Next LT Arabic" w:hAnsi="DIN Next LT Arabic" w:cs="DIN Next LT Arabic"/>
          <w:color w:val="0070C0"/>
          <w:sz w:val="24"/>
          <w:szCs w:val="24"/>
        </w:rPr>
        <w:t>.</w:t>
      </w:r>
    </w:p>
    <w:p w14:paraId="442A9189" w14:textId="77777777" w:rsidR="00582814" w:rsidRPr="00B44C6C" w:rsidRDefault="00582814" w:rsidP="00582814">
      <w:pPr>
        <w:pStyle w:val="BodyText"/>
        <w:numPr>
          <w:ilvl w:val="0"/>
          <w:numId w:val="47"/>
        </w:numPr>
        <w:bidi/>
        <w:ind w:right="851"/>
        <w:jc w:val="both"/>
        <w:rPr>
          <w:rFonts w:ascii="DIN Next LT Arabic" w:hAnsi="DIN Next LT Arabic" w:cs="DIN Next LT Arabic"/>
          <w:color w:val="0070C0"/>
          <w:sz w:val="24"/>
          <w:szCs w:val="24"/>
        </w:rPr>
      </w:pPr>
      <w:r w:rsidRPr="00B44C6C">
        <w:rPr>
          <w:rFonts w:ascii="DIN Next LT Arabic" w:hAnsi="DIN Next LT Arabic" w:cs="DIN Next LT Arabic"/>
          <w:color w:val="0070C0"/>
          <w:sz w:val="24"/>
          <w:szCs w:val="24"/>
          <w:rtl/>
        </w:rPr>
        <w:t>الأقواس المربعة [ ] أو ما بينها: ينبغي على المحرر التنبه إليها وأن يراعي ما يلزمها من تعديل أو تحرير أو إضافة محتوى قبل نشر العقد.</w:t>
      </w:r>
    </w:p>
    <w:p w14:paraId="301E0D09" w14:textId="77777777" w:rsidR="00582814" w:rsidRPr="00B44C6C" w:rsidRDefault="00582814" w:rsidP="00582814">
      <w:pPr>
        <w:pStyle w:val="BodyText"/>
        <w:bidi/>
        <w:jc w:val="both"/>
        <w:rPr>
          <w:rFonts w:ascii="DIN Next LT Arabic" w:hAnsi="DIN Next LT Arabic" w:cs="DIN Next LT Arabic"/>
          <w:color w:val="0070C0"/>
          <w:sz w:val="24"/>
          <w:szCs w:val="24"/>
          <w:rtl/>
        </w:rPr>
      </w:pPr>
    </w:p>
    <w:p w14:paraId="0BE6EB10" w14:textId="77777777" w:rsidR="00582814" w:rsidRPr="00B44C6C" w:rsidRDefault="00582814" w:rsidP="00582814">
      <w:pPr>
        <w:pStyle w:val="BodyText"/>
        <w:bidi/>
        <w:jc w:val="both"/>
        <w:rPr>
          <w:rFonts w:ascii="DIN Next LT Arabic" w:hAnsi="DIN Next LT Arabic" w:cs="DIN Next LT Arabic"/>
          <w:color w:val="0070C0"/>
          <w:sz w:val="24"/>
          <w:szCs w:val="24"/>
          <w:rtl/>
        </w:rPr>
      </w:pPr>
    </w:p>
    <w:p w14:paraId="34D481A8" w14:textId="77777777" w:rsidR="00582814" w:rsidRPr="00B44C6C" w:rsidRDefault="00582814" w:rsidP="00582814">
      <w:pPr>
        <w:pStyle w:val="BodyText"/>
        <w:bidi/>
        <w:jc w:val="both"/>
        <w:rPr>
          <w:rFonts w:ascii="DIN Next LT Arabic" w:hAnsi="DIN Next LT Arabic" w:cs="DIN Next LT Arabic"/>
          <w:b/>
          <w:bCs/>
          <w:color w:val="0070C0"/>
          <w:sz w:val="24"/>
          <w:szCs w:val="24"/>
          <w:u w:val="single"/>
          <w:rtl/>
        </w:rPr>
      </w:pPr>
      <w:r w:rsidRPr="00B44C6C">
        <w:rPr>
          <w:rFonts w:ascii="DIN Next LT Arabic" w:hAnsi="DIN Next LT Arabic" w:cs="DIN Next LT Arabic" w:hint="cs"/>
          <w:b/>
          <w:bCs/>
          <w:color w:val="0070C0"/>
          <w:sz w:val="24"/>
          <w:szCs w:val="24"/>
          <w:u w:val="single"/>
          <w:rtl/>
        </w:rPr>
        <w:t>ملاحظة وتنويه:</w:t>
      </w:r>
    </w:p>
    <w:p w14:paraId="577ED063" w14:textId="77777777" w:rsidR="00582814" w:rsidRPr="00B44C6C" w:rsidRDefault="00582814" w:rsidP="00582814">
      <w:pPr>
        <w:pStyle w:val="BodyText"/>
        <w:bidi/>
        <w:jc w:val="both"/>
        <w:rPr>
          <w:rFonts w:ascii="DIN Next LT Arabic" w:hAnsi="DIN Next LT Arabic" w:cs="DIN Next LT Arabic"/>
          <w:b/>
          <w:bCs/>
          <w:color w:val="0070C0"/>
          <w:sz w:val="24"/>
          <w:szCs w:val="24"/>
          <w:u w:val="single"/>
          <w:rtl/>
        </w:rPr>
      </w:pPr>
    </w:p>
    <w:p w14:paraId="370D554F" w14:textId="77777777" w:rsidR="00582814" w:rsidRPr="00B44C6C" w:rsidRDefault="00582814" w:rsidP="00582814">
      <w:pPr>
        <w:pStyle w:val="BodyText"/>
        <w:bidi/>
        <w:ind w:left="691" w:right="709"/>
        <w:jc w:val="both"/>
        <w:rPr>
          <w:rFonts w:ascii="DIN Next LT Arabic" w:hAnsi="DIN Next LT Arabic" w:cs="DIN Next LT Arabic"/>
          <w:color w:val="0070C0"/>
          <w:sz w:val="24"/>
          <w:szCs w:val="24"/>
        </w:rPr>
      </w:pPr>
      <w:r w:rsidRPr="00B44C6C">
        <w:rPr>
          <w:rFonts w:ascii="DIN Next LT Arabic" w:hAnsi="DIN Next LT Arabic" w:cs="DIN Next LT Arabic"/>
          <w:color w:val="0070C0"/>
          <w:sz w:val="24"/>
          <w:szCs w:val="24"/>
          <w:rtl/>
        </w:rPr>
        <w:t>تلتزم الجهة الحكومية بمراجعة عقودها من الناحية القانونية والصياغية والتأكد من مطابقتها لنماذج العقود المعتمدة، على أن يراعى في العقود غير النموذجية صياغتها بحسب طبيعتها وفقًا لنظام المنافسات والمشتريات الحكومية ولائحته التنفيذية والاسترشاد بنماذج العقود المعتمدة ومراجعتها وفقًا للفقرة (2) من المادة (الثالثة والتسعون) من اللائحة التنفيذية قبل عرضها على وزارة المالية لمراجعتها ماليًا.</w:t>
      </w:r>
    </w:p>
    <w:p w14:paraId="6E855FFE" w14:textId="77777777" w:rsidR="00DA50F5" w:rsidRPr="00C90B43" w:rsidRDefault="00DA50F5" w:rsidP="00DA50F5">
      <w:pPr>
        <w:pStyle w:val="Heading1"/>
        <w:numPr>
          <w:ilvl w:val="0"/>
          <w:numId w:val="0"/>
        </w:numPr>
        <w:bidi/>
        <w:spacing w:before="240" w:after="0"/>
        <w:ind w:left="360"/>
        <w:contextualSpacing w:val="0"/>
        <w:jc w:val="center"/>
        <w:rPr>
          <w:rFonts w:ascii="DIN Next LT Arabic" w:hAnsi="DIN Next LT Arabic" w:cs="DIN Next LT Arabic"/>
          <w:color w:val="000000" w:themeColor="text1"/>
          <w:sz w:val="24"/>
          <w:szCs w:val="24"/>
          <w:rtl/>
        </w:rPr>
      </w:pPr>
      <w:bookmarkStart w:id="5" w:name="_Toc38542607"/>
      <w:r w:rsidRPr="00C90B43">
        <w:rPr>
          <w:rFonts w:ascii="DIN Next LT Arabic" w:hAnsi="DIN Next LT Arabic" w:cs="DIN Next LT Arabic"/>
          <w:color w:val="000000" w:themeColor="text1"/>
          <w:sz w:val="24"/>
          <w:szCs w:val="24"/>
          <w:rtl/>
        </w:rPr>
        <w:t>وثيقة العقد الأساسية</w:t>
      </w:r>
      <w:bookmarkEnd w:id="3"/>
      <w:bookmarkEnd w:id="2"/>
      <w:bookmarkEnd w:id="5"/>
    </w:p>
    <w:p w14:paraId="0DC096B3" w14:textId="77777777" w:rsidR="00DA50F5" w:rsidRPr="00C90B43" w:rsidRDefault="00DA50F5" w:rsidP="00DA50F5">
      <w:pPr>
        <w:pStyle w:val="Heading3"/>
        <w:pBdr>
          <w:top w:val="single" w:sz="4" w:space="1" w:color="auto"/>
        </w:pBdr>
        <w:bidi/>
        <w:spacing w:before="240" w:after="0"/>
        <w:ind w:left="432"/>
        <w:jc w:val="center"/>
        <w:rPr>
          <w:rFonts w:ascii="DIN Next LT Arabic" w:hAnsi="DIN Next LT Arabic" w:cs="DIN Next LT Arabic"/>
          <w:color w:val="000000"/>
          <w:szCs w:val="24"/>
          <w:rtl/>
          <w:lang w:bidi="ar-LB"/>
        </w:rPr>
      </w:pPr>
    </w:p>
    <w:p w14:paraId="30621B95" w14:textId="77777777" w:rsidR="00DA50F5" w:rsidRPr="00C90B43" w:rsidRDefault="00DA50F5" w:rsidP="00DA50F5">
      <w:pPr>
        <w:bidi/>
        <w:spacing w:before="240"/>
        <w:jc w:val="both"/>
        <w:rPr>
          <w:rFonts w:ascii="DIN Next LT Arabic" w:hAnsi="DIN Next LT Arabic" w:cs="DIN Next LT Arabic"/>
          <w:sz w:val="24"/>
          <w:szCs w:val="24"/>
          <w:rtl/>
        </w:rPr>
      </w:pPr>
      <w:r w:rsidRPr="00C90B43">
        <w:rPr>
          <w:rFonts w:ascii="DIN Next LT Arabic" w:hAnsi="DIN Next LT Arabic" w:cs="DIN Next LT Arabic"/>
          <w:sz w:val="24"/>
          <w:szCs w:val="24"/>
          <w:rtl/>
        </w:rPr>
        <w:t xml:space="preserve">بعون الله وتوفيقه، إنه في يوم </w:t>
      </w:r>
      <w:r w:rsidRPr="00C90B43">
        <w:rPr>
          <w:rFonts w:ascii="DIN Next LT Arabic" w:hAnsi="DIN Next LT Arabic" w:cs="DIN Next LT Arabic"/>
          <w:color w:val="FF0000"/>
          <w:sz w:val="24"/>
          <w:szCs w:val="24"/>
          <w:rtl/>
        </w:rPr>
        <w:t xml:space="preserve">[اليوم] </w:t>
      </w:r>
      <w:r w:rsidRPr="00C90B43">
        <w:rPr>
          <w:rFonts w:ascii="DIN Next LT Arabic" w:hAnsi="DIN Next LT Arabic" w:cs="DIN Next LT Arabic"/>
          <w:sz w:val="24"/>
          <w:szCs w:val="24"/>
          <w:rtl/>
        </w:rPr>
        <w:t xml:space="preserve">بتاريخ </w:t>
      </w:r>
      <w:r w:rsidRPr="00C90B43">
        <w:rPr>
          <w:rFonts w:ascii="DIN Next LT Arabic" w:hAnsi="DIN Next LT Arabic" w:cs="DIN Next LT Arabic"/>
          <w:color w:val="FF0000"/>
          <w:sz w:val="24"/>
          <w:szCs w:val="24"/>
          <w:rtl/>
        </w:rPr>
        <w:t>[تاريخ]</w:t>
      </w:r>
      <w:r w:rsidRPr="00C90B43">
        <w:rPr>
          <w:rFonts w:ascii="DIN Next LT Arabic" w:hAnsi="DIN Next LT Arabic" w:cs="DIN Next LT Arabic"/>
          <w:sz w:val="24"/>
          <w:szCs w:val="24"/>
          <w:rtl/>
        </w:rPr>
        <w:t xml:space="preserve"> حرر هذا العقد بمدينة </w:t>
      </w:r>
      <w:r w:rsidRPr="00C90B43">
        <w:rPr>
          <w:rFonts w:ascii="DIN Next LT Arabic" w:hAnsi="DIN Next LT Arabic" w:cs="DIN Next LT Arabic"/>
          <w:color w:val="FF0000"/>
          <w:sz w:val="24"/>
          <w:szCs w:val="24"/>
          <w:rtl/>
        </w:rPr>
        <w:t xml:space="preserve">[المدينة]، في [المملكة العربية السعودية]، </w:t>
      </w:r>
      <w:r w:rsidRPr="00C90B43">
        <w:rPr>
          <w:rFonts w:ascii="DIN Next LT Arabic" w:hAnsi="DIN Next LT Arabic" w:cs="DIN Next LT Arabic"/>
          <w:sz w:val="24"/>
          <w:szCs w:val="24"/>
          <w:rtl/>
        </w:rPr>
        <w:t>وبين كل من:</w:t>
      </w:r>
    </w:p>
    <w:p w14:paraId="3EC8F2B4" w14:textId="77777777" w:rsidR="00DA50F5" w:rsidRPr="00C90B43" w:rsidRDefault="00DA50F5" w:rsidP="00582814">
      <w:pPr>
        <w:bidi/>
        <w:spacing w:before="240"/>
        <w:ind w:left="1258" w:hanging="1276"/>
        <w:jc w:val="both"/>
        <w:rPr>
          <w:rFonts w:ascii="DIN Next LT Arabic" w:hAnsi="DIN Next LT Arabic" w:cs="DIN Next LT Arabic"/>
          <w:sz w:val="24"/>
          <w:szCs w:val="24"/>
          <w:rtl/>
        </w:rPr>
      </w:pPr>
      <w:r w:rsidRPr="00C90B43">
        <w:rPr>
          <w:rFonts w:ascii="DIN Next LT Arabic" w:hAnsi="DIN Next LT Arabic" w:cs="DIN Next LT Arabic"/>
          <w:sz w:val="24"/>
          <w:szCs w:val="24"/>
          <w:rtl/>
        </w:rPr>
        <w:t xml:space="preserve">الطرف الأول: </w:t>
      </w:r>
      <w:r w:rsidRPr="00C90B43">
        <w:rPr>
          <w:rFonts w:ascii="DIN Next LT Arabic" w:hAnsi="DIN Next LT Arabic" w:cs="DIN Next LT Arabic"/>
          <w:color w:val="FF0000"/>
          <w:sz w:val="24"/>
          <w:szCs w:val="24"/>
          <w:rtl/>
        </w:rPr>
        <w:t>[الجهة الحكومية]</w:t>
      </w:r>
      <w:r w:rsidRPr="00C90B43">
        <w:rPr>
          <w:rFonts w:ascii="DIN Next LT Arabic" w:hAnsi="DIN Next LT Arabic" w:cs="DIN Next LT Arabic"/>
          <w:sz w:val="24"/>
          <w:szCs w:val="24"/>
          <w:rtl/>
        </w:rPr>
        <w:t xml:space="preserve">، ويمثلها / </w:t>
      </w:r>
      <w:r w:rsidRPr="00C90B43">
        <w:rPr>
          <w:rFonts w:ascii="DIN Next LT Arabic" w:hAnsi="DIN Next LT Arabic" w:cs="DIN Next LT Arabic"/>
          <w:color w:val="FF0000"/>
          <w:sz w:val="24"/>
          <w:szCs w:val="24"/>
          <w:rtl/>
        </w:rPr>
        <w:t xml:space="preserve">[اسم] </w:t>
      </w:r>
      <w:r w:rsidRPr="00C90B43">
        <w:rPr>
          <w:rFonts w:ascii="DIN Next LT Arabic" w:hAnsi="DIN Next LT Arabic" w:cs="DIN Next LT Arabic"/>
          <w:sz w:val="24"/>
          <w:szCs w:val="24"/>
          <w:rtl/>
        </w:rPr>
        <w:t xml:space="preserve">بصفته / </w:t>
      </w:r>
      <w:r w:rsidRPr="00C90B43">
        <w:rPr>
          <w:rFonts w:ascii="DIN Next LT Arabic" w:hAnsi="DIN Next LT Arabic" w:cs="DIN Next LT Arabic"/>
          <w:color w:val="FF0000"/>
          <w:sz w:val="24"/>
          <w:szCs w:val="24"/>
          <w:rtl/>
        </w:rPr>
        <w:t xml:space="preserve">[المنصب] </w:t>
      </w:r>
      <w:r w:rsidRPr="00C90B43">
        <w:rPr>
          <w:rFonts w:ascii="DIN Next LT Arabic" w:hAnsi="DIN Next LT Arabic" w:cs="DIN Next LT Arabic"/>
          <w:sz w:val="24"/>
          <w:szCs w:val="24"/>
          <w:rtl/>
        </w:rPr>
        <w:t xml:space="preserve">وعنوان </w:t>
      </w:r>
      <w:r w:rsidRPr="00C90B43">
        <w:rPr>
          <w:rFonts w:ascii="DIN Next LT Arabic" w:hAnsi="DIN Next LT Arabic" w:cs="DIN Next LT Arabic"/>
          <w:color w:val="FF0000"/>
          <w:sz w:val="24"/>
          <w:szCs w:val="24"/>
          <w:rtl/>
        </w:rPr>
        <w:t>[الجهة الحكومية]</w:t>
      </w:r>
      <w:r w:rsidRPr="00C90B43">
        <w:rPr>
          <w:rFonts w:ascii="DIN Next LT Arabic" w:hAnsi="DIN Next LT Arabic" w:cs="DIN Next LT Arabic"/>
          <w:sz w:val="24"/>
          <w:szCs w:val="24"/>
          <w:rtl/>
        </w:rPr>
        <w:t xml:space="preserve">: </w:t>
      </w:r>
      <w:r w:rsidRPr="00C90B43">
        <w:rPr>
          <w:rFonts w:ascii="DIN Next LT Arabic" w:hAnsi="DIN Next LT Arabic" w:cs="DIN Next LT Arabic"/>
          <w:color w:val="FF0000"/>
          <w:sz w:val="24"/>
          <w:szCs w:val="24"/>
          <w:rtl/>
        </w:rPr>
        <w:t>[المملكة العربية السعودية]</w:t>
      </w:r>
      <w:r w:rsidRPr="00C90B43">
        <w:rPr>
          <w:rFonts w:ascii="DIN Next LT Arabic" w:hAnsi="DIN Next LT Arabic" w:cs="DIN Next LT Arabic"/>
          <w:sz w:val="24"/>
          <w:szCs w:val="24"/>
          <w:rtl/>
        </w:rPr>
        <w:t xml:space="preserve"> </w:t>
      </w:r>
      <w:r w:rsidRPr="00C90B43">
        <w:rPr>
          <w:rFonts w:ascii="DIN Next LT Arabic" w:hAnsi="DIN Next LT Arabic" w:cs="DIN Next LT Arabic"/>
          <w:color w:val="FF0000"/>
          <w:sz w:val="24"/>
          <w:szCs w:val="24"/>
          <w:rtl/>
        </w:rPr>
        <w:t>[المدينة]</w:t>
      </w:r>
      <w:r w:rsidRPr="00C90B43">
        <w:rPr>
          <w:rFonts w:ascii="DIN Next LT Arabic" w:hAnsi="DIN Next LT Arabic" w:cs="DIN Next LT Arabic"/>
          <w:sz w:val="24"/>
          <w:szCs w:val="24"/>
          <w:rtl/>
        </w:rPr>
        <w:t>.</w:t>
      </w:r>
    </w:p>
    <w:p w14:paraId="3E13B97C" w14:textId="2AFAA450" w:rsidR="00DA50F5" w:rsidRPr="00C90B43" w:rsidRDefault="00582814" w:rsidP="00582814">
      <w:pPr>
        <w:bidi/>
        <w:spacing w:before="240"/>
        <w:ind w:left="1116"/>
        <w:jc w:val="both"/>
        <w:rPr>
          <w:rFonts w:ascii="DIN Next LT Arabic" w:hAnsi="DIN Next LT Arabic" w:cs="DIN Next LT Arabic"/>
          <w:sz w:val="24"/>
          <w:szCs w:val="24"/>
          <w:rtl/>
        </w:rPr>
      </w:pPr>
      <w:r>
        <w:rPr>
          <w:rFonts w:ascii="DIN Next LT Arabic" w:hAnsi="DIN Next LT Arabic" w:cs="DIN Next LT Arabic" w:hint="cs"/>
          <w:sz w:val="24"/>
          <w:szCs w:val="24"/>
          <w:rtl/>
        </w:rPr>
        <w:t xml:space="preserve">  </w:t>
      </w:r>
      <w:r w:rsidR="00DA50F5" w:rsidRPr="00C90B43">
        <w:rPr>
          <w:rFonts w:ascii="DIN Next LT Arabic" w:hAnsi="DIN Next LT Arabic" w:cs="DIN Next LT Arabic"/>
          <w:sz w:val="24"/>
          <w:szCs w:val="24"/>
          <w:rtl/>
        </w:rPr>
        <w:t>ويشار إليه في هذا العقد</w:t>
      </w:r>
      <w:r w:rsidR="00DA50F5" w:rsidRPr="00C90B43">
        <w:rPr>
          <w:rFonts w:ascii="DIN Next LT Arabic" w:hAnsi="DIN Next LT Arabic" w:cs="DIN Next LT Arabic"/>
          <w:b/>
          <w:bCs/>
          <w:sz w:val="24"/>
          <w:szCs w:val="24"/>
          <w:rtl/>
        </w:rPr>
        <w:t xml:space="preserve"> </w:t>
      </w:r>
      <w:r w:rsidR="00DA50F5" w:rsidRPr="00C90B43">
        <w:rPr>
          <w:rFonts w:ascii="DIN Next LT Arabic" w:hAnsi="DIN Next LT Arabic" w:cs="DIN Next LT Arabic"/>
          <w:sz w:val="24"/>
          <w:szCs w:val="24"/>
          <w:rtl/>
        </w:rPr>
        <w:t xml:space="preserve">ب "الجهة الحكومية"  </w:t>
      </w:r>
    </w:p>
    <w:p w14:paraId="15BF9893" w14:textId="34B78B47" w:rsidR="00DA50F5" w:rsidRPr="00C90B43" w:rsidRDefault="00DA50F5" w:rsidP="00CA45AE">
      <w:pPr>
        <w:bidi/>
        <w:spacing w:before="240"/>
        <w:ind w:left="1258" w:hanging="1258"/>
        <w:jc w:val="both"/>
        <w:rPr>
          <w:rFonts w:ascii="DIN Next LT Arabic" w:hAnsi="DIN Next LT Arabic" w:cs="DIN Next LT Arabic"/>
          <w:sz w:val="24"/>
          <w:szCs w:val="24"/>
          <w:rtl/>
        </w:rPr>
      </w:pPr>
      <w:r w:rsidRPr="00C90B43">
        <w:rPr>
          <w:rFonts w:ascii="DIN Next LT Arabic" w:hAnsi="DIN Next LT Arabic" w:cs="DIN Next LT Arabic"/>
          <w:sz w:val="24"/>
          <w:szCs w:val="24"/>
          <w:rtl/>
        </w:rPr>
        <w:t xml:space="preserve">الطرف الثاني: </w:t>
      </w:r>
      <w:r w:rsidRPr="00C90B43">
        <w:rPr>
          <w:rFonts w:ascii="DIN Next LT Arabic" w:hAnsi="DIN Next LT Arabic" w:cs="DIN Next LT Arabic"/>
          <w:color w:val="FF0000"/>
          <w:sz w:val="24"/>
          <w:szCs w:val="24"/>
          <w:rtl/>
        </w:rPr>
        <w:t>[المتعاقد]</w:t>
      </w:r>
      <w:r w:rsidRPr="00C90B43">
        <w:rPr>
          <w:rFonts w:ascii="DIN Next LT Arabic" w:hAnsi="DIN Next LT Arabic" w:cs="DIN Next LT Arabic"/>
          <w:sz w:val="24"/>
          <w:szCs w:val="24"/>
          <w:rtl/>
        </w:rPr>
        <w:t xml:space="preserve">، </w:t>
      </w:r>
      <w:r w:rsidRPr="00C90B43">
        <w:rPr>
          <w:rFonts w:ascii="DIN Next LT Arabic" w:hAnsi="DIN Next LT Arabic" w:cs="DIN Next LT Arabic"/>
          <w:color w:val="FF0000"/>
          <w:sz w:val="24"/>
          <w:szCs w:val="24"/>
          <w:rtl/>
        </w:rPr>
        <w:t xml:space="preserve">[شركة/مؤسسة] </w:t>
      </w:r>
      <w:r w:rsidRPr="00C90B43">
        <w:rPr>
          <w:rFonts w:ascii="DIN Next LT Arabic" w:hAnsi="DIN Next LT Arabic" w:cs="DIN Next LT Arabic"/>
          <w:sz w:val="24"/>
          <w:szCs w:val="24"/>
          <w:rtl/>
        </w:rPr>
        <w:t>تأسست بموجب الأنظمة و</w:t>
      </w:r>
      <w:r w:rsidR="003720F8">
        <w:rPr>
          <w:rFonts w:ascii="DIN Next LT Arabic" w:hAnsi="DIN Next LT Arabic" w:cs="DIN Next LT Arabic" w:hint="cs"/>
          <w:sz w:val="24"/>
          <w:szCs w:val="24"/>
          <w:rtl/>
        </w:rPr>
        <w:t xml:space="preserve">اللوائح </w:t>
      </w:r>
      <w:r w:rsidRPr="00C90B43">
        <w:rPr>
          <w:rFonts w:ascii="DIN Next LT Arabic" w:hAnsi="DIN Next LT Arabic" w:cs="DIN Next LT Arabic"/>
          <w:sz w:val="24"/>
          <w:szCs w:val="24"/>
          <w:rtl/>
        </w:rPr>
        <w:t xml:space="preserve">المعمول بها في </w:t>
      </w:r>
      <w:r w:rsidRPr="00C90B43">
        <w:rPr>
          <w:rFonts w:ascii="DIN Next LT Arabic" w:hAnsi="DIN Next LT Arabic" w:cs="DIN Next LT Arabic"/>
          <w:color w:val="FF0000"/>
          <w:sz w:val="24"/>
          <w:szCs w:val="24"/>
          <w:rtl/>
        </w:rPr>
        <w:t xml:space="preserve">[المملكة العربية السعودية] </w:t>
      </w:r>
      <w:r w:rsidRPr="00C90B43">
        <w:rPr>
          <w:rFonts w:ascii="DIN Next LT Arabic" w:hAnsi="DIN Next LT Arabic" w:cs="DIN Next LT Arabic"/>
          <w:sz w:val="24"/>
          <w:szCs w:val="24"/>
          <w:rtl/>
        </w:rPr>
        <w:t xml:space="preserve">وهي مسجلة في </w:t>
      </w:r>
      <w:r w:rsidRPr="00C90B43">
        <w:rPr>
          <w:rFonts w:ascii="DIN Next LT Arabic" w:hAnsi="DIN Next LT Arabic" w:cs="DIN Next LT Arabic"/>
          <w:color w:val="FF0000"/>
          <w:sz w:val="24"/>
          <w:szCs w:val="24"/>
          <w:rtl/>
        </w:rPr>
        <w:t>[مدينة/دولة]</w:t>
      </w:r>
      <w:r w:rsidRPr="00C90B43">
        <w:rPr>
          <w:rFonts w:ascii="DIN Next LT Arabic" w:hAnsi="DIN Next LT Arabic" w:cs="DIN Next LT Arabic"/>
          <w:sz w:val="24"/>
          <w:szCs w:val="24"/>
          <w:rtl/>
        </w:rPr>
        <w:t xml:space="preserve"> بموجب </w:t>
      </w:r>
      <w:r w:rsidRPr="00C90B43">
        <w:rPr>
          <w:rFonts w:ascii="DIN Next LT Arabic" w:hAnsi="DIN Next LT Arabic" w:cs="DIN Next LT Arabic"/>
          <w:color w:val="FF0000"/>
          <w:sz w:val="24"/>
          <w:szCs w:val="24"/>
          <w:rtl/>
        </w:rPr>
        <w:t xml:space="preserve">[الرخصة التجارية/السجل التجاري] </w:t>
      </w:r>
      <w:r w:rsidRPr="00C90B43">
        <w:rPr>
          <w:rFonts w:ascii="DIN Next LT Arabic" w:hAnsi="DIN Next LT Arabic" w:cs="DIN Next LT Arabic"/>
          <w:sz w:val="24"/>
          <w:szCs w:val="24"/>
          <w:rtl/>
        </w:rPr>
        <w:t>رقم [</w:t>
      </w:r>
      <w:r w:rsidRPr="00C90B43">
        <w:rPr>
          <w:rFonts w:ascii="DIN Next LT Arabic" w:hAnsi="DIN Next LT Arabic" w:cs="DIN Next LT Arabic"/>
          <w:color w:val="FF0000"/>
          <w:sz w:val="24"/>
          <w:szCs w:val="24"/>
        </w:rPr>
        <w:sym w:font="Symbol" w:char="F0B7"/>
      </w:r>
      <w:r w:rsidRPr="00C90B43">
        <w:rPr>
          <w:rFonts w:ascii="DIN Next LT Arabic" w:hAnsi="DIN Next LT Arabic" w:cs="DIN Next LT Arabic"/>
          <w:sz w:val="24"/>
          <w:szCs w:val="24"/>
          <w:rtl/>
        </w:rPr>
        <w:t xml:space="preserve">]، ويمثلها في توقيع هذا العقد / </w:t>
      </w:r>
      <w:r w:rsidRPr="00C90B43">
        <w:rPr>
          <w:rFonts w:ascii="DIN Next LT Arabic" w:hAnsi="DIN Next LT Arabic" w:cs="DIN Next LT Arabic"/>
          <w:color w:val="FF0000"/>
          <w:sz w:val="24"/>
          <w:szCs w:val="24"/>
          <w:rtl/>
        </w:rPr>
        <w:t xml:space="preserve">[الاسم] </w:t>
      </w:r>
      <w:r w:rsidRPr="00C90B43">
        <w:rPr>
          <w:rFonts w:ascii="DIN Next LT Arabic" w:hAnsi="DIN Next LT Arabic" w:cs="DIN Next LT Arabic"/>
          <w:sz w:val="24"/>
          <w:szCs w:val="24"/>
          <w:rtl/>
        </w:rPr>
        <w:t>حامل الجنسية [</w:t>
      </w:r>
      <w:r w:rsidRPr="00C90B43">
        <w:rPr>
          <w:rFonts w:ascii="DIN Next LT Arabic" w:hAnsi="DIN Next LT Arabic" w:cs="DIN Next LT Arabic"/>
          <w:color w:val="FF0000"/>
          <w:sz w:val="24"/>
          <w:szCs w:val="24"/>
          <w:rtl/>
        </w:rPr>
        <w:t xml:space="preserve">الجنسية] </w:t>
      </w:r>
      <w:r w:rsidRPr="00C90B43">
        <w:rPr>
          <w:rFonts w:ascii="DIN Next LT Arabic" w:hAnsi="DIN Next LT Arabic" w:cs="DIN Next LT Arabic"/>
          <w:sz w:val="24"/>
          <w:szCs w:val="24"/>
          <w:rtl/>
        </w:rPr>
        <w:t>وذلك بموجب [</w:t>
      </w:r>
      <w:r w:rsidRPr="00C90B43">
        <w:rPr>
          <w:rFonts w:ascii="DIN Next LT Arabic" w:hAnsi="DIN Next LT Arabic" w:cs="DIN Next LT Arabic"/>
          <w:color w:val="FF0000"/>
          <w:sz w:val="24"/>
          <w:szCs w:val="24"/>
          <w:rtl/>
        </w:rPr>
        <w:t>بطاقة الهوية الوطنية / أو إقامة/ جواز سفر]</w:t>
      </w:r>
      <w:r w:rsidRPr="00C90B43">
        <w:rPr>
          <w:rFonts w:ascii="DIN Next LT Arabic" w:hAnsi="DIN Next LT Arabic" w:cs="DIN Next LT Arabic"/>
          <w:sz w:val="24"/>
          <w:szCs w:val="24"/>
          <w:rtl/>
        </w:rPr>
        <w:t xml:space="preserve"> </w:t>
      </w:r>
      <w:r w:rsidRPr="00C90B43">
        <w:rPr>
          <w:rFonts w:ascii="DIN Next LT Arabic" w:hAnsi="DIN Next LT Arabic" w:cs="DIN Next LT Arabic"/>
          <w:color w:val="FF0000"/>
          <w:sz w:val="24"/>
          <w:szCs w:val="24"/>
          <w:rtl/>
        </w:rPr>
        <w:t>[رقم]</w:t>
      </w:r>
      <w:r w:rsidRPr="00C90B43">
        <w:rPr>
          <w:rFonts w:ascii="DIN Next LT Arabic" w:hAnsi="DIN Next LT Arabic" w:cs="DIN Next LT Arabic"/>
          <w:sz w:val="24"/>
          <w:szCs w:val="24"/>
          <w:rtl/>
        </w:rPr>
        <w:t xml:space="preserve"> بصفته </w:t>
      </w:r>
      <w:r w:rsidRPr="00C90B43">
        <w:rPr>
          <w:rFonts w:ascii="DIN Next LT Arabic" w:hAnsi="DIN Next LT Arabic" w:cs="DIN Next LT Arabic"/>
          <w:color w:val="FF0000"/>
          <w:sz w:val="24"/>
          <w:szCs w:val="24"/>
          <w:rtl/>
        </w:rPr>
        <w:t>[مخولاً بالتوقيع أو مفوضًا بالتَّوقيع على هذا العقد وذلك بموجب خطاب التَّفويض المصدق من الغرفة التجارية الصناعية [الرقم] [التاريخ]، أو الوكالة الصادرة من كاتب العدل [الرقم] [التاريخ]،</w:t>
      </w:r>
      <w:r w:rsidRPr="00C90B43">
        <w:rPr>
          <w:rFonts w:ascii="DIN Next LT Arabic" w:hAnsi="DIN Next LT Arabic" w:cs="DIN Next LT Arabic"/>
          <w:sz w:val="24"/>
          <w:szCs w:val="24"/>
          <w:rtl/>
        </w:rPr>
        <w:t xml:space="preserve"> وعنوان المتعاقد الدائم: </w:t>
      </w:r>
      <w:r w:rsidRPr="00C90B43">
        <w:rPr>
          <w:rFonts w:ascii="DIN Next LT Arabic" w:hAnsi="DIN Next LT Arabic" w:cs="DIN Next LT Arabic"/>
          <w:color w:val="FF0000"/>
          <w:sz w:val="24"/>
          <w:szCs w:val="24"/>
          <w:rtl/>
        </w:rPr>
        <w:t xml:space="preserve">[العنوان] </w:t>
      </w:r>
      <w:r w:rsidRPr="00C90B43">
        <w:rPr>
          <w:rFonts w:ascii="DIN Next LT Arabic" w:hAnsi="DIN Next LT Arabic" w:cs="DIN Next LT Arabic"/>
          <w:sz w:val="24"/>
          <w:szCs w:val="24"/>
          <w:rtl/>
        </w:rPr>
        <w:t xml:space="preserve">مدينة: </w:t>
      </w:r>
      <w:r w:rsidRPr="00C90B43">
        <w:rPr>
          <w:rFonts w:ascii="DIN Next LT Arabic" w:hAnsi="DIN Next LT Arabic" w:cs="DIN Next LT Arabic"/>
          <w:color w:val="FF0000"/>
          <w:sz w:val="24"/>
          <w:szCs w:val="24"/>
          <w:rtl/>
        </w:rPr>
        <w:t xml:space="preserve">[المدينة] </w:t>
      </w:r>
      <w:r w:rsidRPr="00C90B43">
        <w:rPr>
          <w:rFonts w:ascii="DIN Next LT Arabic" w:hAnsi="DIN Next LT Arabic" w:cs="DIN Next LT Arabic"/>
          <w:sz w:val="24"/>
          <w:szCs w:val="24"/>
          <w:rtl/>
        </w:rPr>
        <w:t xml:space="preserve">هاتف: </w:t>
      </w:r>
      <w:r w:rsidRPr="00C90B43">
        <w:rPr>
          <w:rFonts w:ascii="DIN Next LT Arabic" w:hAnsi="DIN Next LT Arabic" w:cs="DIN Next LT Arabic"/>
          <w:color w:val="FF0000"/>
          <w:sz w:val="24"/>
          <w:szCs w:val="24"/>
          <w:rtl/>
        </w:rPr>
        <w:t>[الرقم]</w:t>
      </w:r>
      <w:r w:rsidR="00CA45AE">
        <w:rPr>
          <w:rFonts w:ascii="DIN Next LT Arabic" w:hAnsi="DIN Next LT Arabic" w:cs="DIN Next LT Arabic" w:hint="cs"/>
          <w:sz w:val="24"/>
          <w:szCs w:val="24"/>
          <w:rtl/>
        </w:rPr>
        <w:t xml:space="preserve"> </w:t>
      </w:r>
      <w:r w:rsidRPr="00C90B43">
        <w:rPr>
          <w:rFonts w:ascii="DIN Next LT Arabic" w:hAnsi="DIN Next LT Arabic" w:cs="DIN Next LT Arabic"/>
          <w:sz w:val="24"/>
          <w:szCs w:val="24"/>
          <w:rtl/>
        </w:rPr>
        <w:tab/>
        <w:t xml:space="preserve">ص.ب: </w:t>
      </w:r>
      <w:r w:rsidRPr="00C90B43">
        <w:rPr>
          <w:rFonts w:ascii="DIN Next LT Arabic" w:hAnsi="DIN Next LT Arabic" w:cs="DIN Next LT Arabic"/>
          <w:color w:val="FF0000"/>
          <w:sz w:val="24"/>
          <w:szCs w:val="24"/>
          <w:rtl/>
        </w:rPr>
        <w:t xml:space="preserve">[الرمز] </w:t>
      </w:r>
      <w:r w:rsidRPr="00C90B43">
        <w:rPr>
          <w:rFonts w:ascii="DIN Next LT Arabic" w:hAnsi="DIN Next LT Arabic" w:cs="DIN Next LT Arabic"/>
          <w:sz w:val="24"/>
          <w:szCs w:val="24"/>
          <w:rtl/>
        </w:rPr>
        <w:tab/>
        <w:t xml:space="preserve">الرمز البريدي: </w:t>
      </w:r>
      <w:r w:rsidRPr="00C90B43">
        <w:rPr>
          <w:rFonts w:ascii="DIN Next LT Arabic" w:hAnsi="DIN Next LT Arabic" w:cs="DIN Next LT Arabic"/>
          <w:color w:val="FF0000"/>
          <w:sz w:val="24"/>
          <w:szCs w:val="24"/>
          <w:rtl/>
        </w:rPr>
        <w:t xml:space="preserve">[الرمز] </w:t>
      </w:r>
      <w:r w:rsidRPr="00C90B43">
        <w:rPr>
          <w:rFonts w:ascii="DIN Next LT Arabic" w:hAnsi="DIN Next LT Arabic" w:cs="DIN Next LT Arabic"/>
          <w:sz w:val="24"/>
          <w:szCs w:val="24"/>
          <w:rtl/>
        </w:rPr>
        <w:t xml:space="preserve">البريد الإلكتروني: </w:t>
      </w:r>
      <w:r w:rsidRPr="00C90B43">
        <w:rPr>
          <w:rFonts w:ascii="DIN Next LT Arabic" w:hAnsi="DIN Next LT Arabic" w:cs="DIN Next LT Arabic"/>
          <w:color w:val="FF0000"/>
          <w:sz w:val="24"/>
          <w:szCs w:val="24"/>
          <w:rtl/>
        </w:rPr>
        <w:t>[البريد الإلكتروني]</w:t>
      </w:r>
      <w:r w:rsidRPr="00C90B43">
        <w:rPr>
          <w:rFonts w:ascii="DIN Next LT Arabic" w:hAnsi="DIN Next LT Arabic" w:cs="DIN Next LT Arabic"/>
          <w:sz w:val="24"/>
          <w:szCs w:val="24"/>
          <w:rtl/>
        </w:rPr>
        <w:t>.</w:t>
      </w:r>
    </w:p>
    <w:p w14:paraId="724D00AA" w14:textId="5BC64F67" w:rsidR="00DA50F5" w:rsidRDefault="00DA50F5" w:rsidP="00582814">
      <w:pPr>
        <w:bidi/>
        <w:spacing w:before="240"/>
        <w:ind w:left="1258"/>
        <w:jc w:val="both"/>
        <w:rPr>
          <w:rFonts w:ascii="DIN Next LT Arabic" w:eastAsia="Arial Unicode MS" w:hAnsi="DIN Next LT Arabic" w:cs="DIN Next LT Arabic"/>
          <w:sz w:val="24"/>
          <w:szCs w:val="24"/>
          <w:rtl/>
        </w:rPr>
      </w:pPr>
      <w:r w:rsidRPr="00C90B43">
        <w:rPr>
          <w:rFonts w:ascii="DIN Next LT Arabic" w:hAnsi="DIN Next LT Arabic" w:cs="DIN Next LT Arabic"/>
          <w:sz w:val="24"/>
          <w:szCs w:val="24"/>
          <w:rtl/>
        </w:rPr>
        <w:t>ويشار إليه في هذا العقد</w:t>
      </w:r>
      <w:r w:rsidRPr="00C90B43">
        <w:rPr>
          <w:rFonts w:ascii="DIN Next LT Arabic" w:hAnsi="DIN Next LT Arabic" w:cs="DIN Next LT Arabic"/>
          <w:b/>
          <w:bCs/>
          <w:sz w:val="24"/>
          <w:szCs w:val="24"/>
          <w:rtl/>
        </w:rPr>
        <w:t xml:space="preserve"> </w:t>
      </w:r>
      <w:r w:rsidRPr="00C90B43">
        <w:rPr>
          <w:rFonts w:ascii="DIN Next LT Arabic" w:hAnsi="DIN Next LT Arabic" w:cs="DIN Next LT Arabic"/>
          <w:sz w:val="24"/>
          <w:szCs w:val="24"/>
          <w:rtl/>
        </w:rPr>
        <w:t xml:space="preserve">ب “المتعاقد"   </w:t>
      </w:r>
    </w:p>
    <w:p w14:paraId="61E115BB" w14:textId="77777777" w:rsidR="00582814" w:rsidRDefault="00582814" w:rsidP="00582814">
      <w:pPr>
        <w:bidi/>
        <w:spacing w:before="240"/>
        <w:ind w:left="1258"/>
        <w:jc w:val="both"/>
        <w:rPr>
          <w:rFonts w:ascii="DIN Next LT Arabic" w:eastAsia="Arial Unicode MS" w:hAnsi="DIN Next LT Arabic" w:cs="DIN Next LT Arabic"/>
          <w:sz w:val="24"/>
          <w:szCs w:val="24"/>
          <w:rtl/>
        </w:rPr>
      </w:pPr>
    </w:p>
    <w:p w14:paraId="0F1F5B9E" w14:textId="1F280244" w:rsidR="00435129" w:rsidRPr="00C90B43" w:rsidRDefault="00435129" w:rsidP="00435129">
      <w:pPr>
        <w:bidi/>
        <w:spacing w:before="240"/>
        <w:jc w:val="both"/>
        <w:rPr>
          <w:rFonts w:ascii="DIN Next LT Arabic" w:eastAsia="Arial Unicode MS" w:hAnsi="DIN Next LT Arabic" w:cs="DIN Next LT Arabic"/>
          <w:sz w:val="24"/>
          <w:szCs w:val="24"/>
          <w:rtl/>
        </w:rPr>
      </w:pPr>
      <w:r>
        <w:rPr>
          <w:rFonts w:ascii="DIN Next LT Arabic" w:eastAsia="Arial Unicode MS" w:hAnsi="DIN Next LT Arabic" w:cs="DIN Next LT Arabic" w:hint="cs"/>
          <w:sz w:val="24"/>
          <w:szCs w:val="24"/>
          <w:rtl/>
        </w:rPr>
        <w:t>ويشار إليهما مجتمعين</w:t>
      </w:r>
      <w:r w:rsidR="005F620A">
        <w:rPr>
          <w:rFonts w:ascii="DIN Next LT Arabic" w:eastAsia="Arial Unicode MS" w:hAnsi="DIN Next LT Arabic" w:cs="DIN Next LT Arabic" w:hint="cs"/>
          <w:sz w:val="24"/>
          <w:szCs w:val="24"/>
          <w:rtl/>
        </w:rPr>
        <w:t xml:space="preserve"> ب</w:t>
      </w:r>
      <w:r>
        <w:rPr>
          <w:rFonts w:ascii="DIN Next LT Arabic" w:eastAsia="Arial Unicode MS" w:hAnsi="DIN Next LT Arabic" w:cs="DIN Next LT Arabic" w:hint="cs"/>
          <w:sz w:val="24"/>
          <w:szCs w:val="24"/>
          <w:rtl/>
        </w:rPr>
        <w:t xml:space="preserve"> " الطرفين" أو " الطرفان".</w:t>
      </w:r>
    </w:p>
    <w:p w14:paraId="410A7891" w14:textId="77777777" w:rsidR="00DA50F5" w:rsidRPr="00C90B43" w:rsidRDefault="00DA50F5" w:rsidP="00DA50F5">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tl/>
          <w:lang w:bidi="ar-LB"/>
        </w:rPr>
      </w:pPr>
      <w:bookmarkStart w:id="6" w:name="_Toc38542608"/>
      <w:r w:rsidRPr="00C90B43">
        <w:rPr>
          <w:rFonts w:ascii="DIN Next LT Arabic" w:hAnsi="DIN Next LT Arabic" w:cs="DIN Next LT Arabic"/>
          <w:color w:val="000000"/>
          <w:szCs w:val="24"/>
          <w:rtl/>
          <w:lang w:bidi="ar-LB"/>
        </w:rPr>
        <w:t>تمهيد</w:t>
      </w:r>
      <w:bookmarkEnd w:id="6"/>
    </w:p>
    <w:p w14:paraId="49C0270B" w14:textId="383D0A02" w:rsidR="00DA50F5" w:rsidRPr="00C90B43" w:rsidRDefault="00DA50F5" w:rsidP="002451D3">
      <w:pPr>
        <w:pStyle w:val="BodyText"/>
        <w:numPr>
          <w:ilvl w:val="0"/>
          <w:numId w:val="44"/>
        </w:numPr>
        <w:bidi/>
        <w:spacing w:before="240"/>
        <w:jc w:val="both"/>
        <w:rPr>
          <w:rFonts w:ascii="DIN Next LT Arabic" w:hAnsi="DIN Next LT Arabic" w:cs="DIN Next LT Arabic"/>
          <w:color w:val="000000"/>
          <w:sz w:val="24"/>
          <w:szCs w:val="24"/>
        </w:rPr>
      </w:pPr>
      <w:bookmarkStart w:id="7" w:name="_Hlk30869523"/>
      <w:bookmarkStart w:id="8" w:name="_Ref472511686"/>
      <w:r w:rsidRPr="00C90B43">
        <w:rPr>
          <w:rFonts w:ascii="DIN Next LT Arabic" w:hAnsi="DIN Next LT Arabic" w:cs="DIN Next LT Arabic"/>
          <w:color w:val="000000"/>
          <w:sz w:val="24"/>
          <w:szCs w:val="24"/>
          <w:rtl/>
        </w:rPr>
        <w:t xml:space="preserve">لما كانت الجهة الحكومية بحاجة إلى </w:t>
      </w:r>
      <w:r w:rsidR="002F4761">
        <w:rPr>
          <w:rFonts w:ascii="DIN Next LT Arabic" w:hAnsi="DIN Next LT Arabic" w:cs="DIN Next LT Arabic" w:hint="cs"/>
          <w:color w:val="000000"/>
          <w:sz w:val="24"/>
          <w:szCs w:val="24"/>
          <w:rtl/>
        </w:rPr>
        <w:t>توريد</w:t>
      </w:r>
      <w:r w:rsidR="002F4761" w:rsidRPr="00C90B43">
        <w:rPr>
          <w:rFonts w:ascii="DIN Next LT Arabic" w:hAnsi="DIN Next LT Arabic" w:cs="DIN Next LT Arabic"/>
          <w:color w:val="000000"/>
          <w:sz w:val="24"/>
          <w:szCs w:val="24"/>
          <w:rtl/>
        </w:rPr>
        <w:t xml:space="preserve"> </w:t>
      </w:r>
      <w:r w:rsidR="00582814">
        <w:rPr>
          <w:rFonts w:ascii="DIN Next LT Arabic" w:hAnsi="DIN Next LT Arabic" w:cs="DIN Next LT Arabic"/>
          <w:color w:val="000000"/>
          <w:sz w:val="24"/>
          <w:szCs w:val="24"/>
          <w:rtl/>
        </w:rPr>
        <w:t>الأصناف والمواد ل</w:t>
      </w:r>
      <w:r w:rsidR="00582814">
        <w:rPr>
          <w:rFonts w:ascii="DIN Next LT Arabic" w:hAnsi="DIN Next LT Arabic" w:cs="DIN Next LT Arabic" w:hint="cs"/>
          <w:color w:val="000000"/>
          <w:sz w:val="24"/>
          <w:szCs w:val="24"/>
          <w:rtl/>
        </w:rPr>
        <w:t>ـِ</w:t>
      </w:r>
      <w:r w:rsidRPr="00C90B43">
        <w:rPr>
          <w:rFonts w:ascii="DIN Next LT Arabic" w:hAnsi="DIN Next LT Arabic" w:cs="DIN Next LT Arabic"/>
          <w:color w:val="000000"/>
          <w:sz w:val="24"/>
          <w:szCs w:val="24"/>
          <w:rtl/>
        </w:rPr>
        <w:t xml:space="preserve"> </w:t>
      </w:r>
      <w:r w:rsidRPr="00C90B43">
        <w:rPr>
          <w:rFonts w:ascii="DIN Next LT Arabic" w:hAnsi="DIN Next LT Arabic" w:cs="DIN Next LT Arabic"/>
          <w:color w:val="FF0000"/>
          <w:sz w:val="24"/>
          <w:szCs w:val="24"/>
          <w:rtl/>
        </w:rPr>
        <w:t>[وصف موجز للعملية يناسب سياق التمهيد]</w:t>
      </w:r>
      <w:r w:rsidR="00094759" w:rsidRPr="00C90B43">
        <w:rPr>
          <w:rFonts w:ascii="DIN Next LT Arabic" w:hAnsi="DIN Next LT Arabic" w:cs="DIN Next LT Arabic"/>
          <w:color w:val="000000"/>
          <w:sz w:val="24"/>
          <w:szCs w:val="24"/>
          <w:rtl/>
        </w:rPr>
        <w:t>.</w:t>
      </w:r>
      <w:r w:rsidRPr="00C90B43">
        <w:rPr>
          <w:rFonts w:ascii="DIN Next LT Arabic" w:hAnsi="DIN Next LT Arabic" w:cs="DIN Next LT Arabic"/>
          <w:color w:val="000000"/>
          <w:sz w:val="24"/>
          <w:szCs w:val="24"/>
          <w:rtl/>
        </w:rPr>
        <w:t xml:space="preserve"> </w:t>
      </w:r>
    </w:p>
    <w:p w14:paraId="6BA6BF10" w14:textId="77777777" w:rsidR="00DA50F5" w:rsidRPr="00C90B43" w:rsidRDefault="00DA50F5" w:rsidP="0038264D">
      <w:pPr>
        <w:pStyle w:val="BodyText"/>
        <w:numPr>
          <w:ilvl w:val="0"/>
          <w:numId w:val="44"/>
        </w:numPr>
        <w:bidi/>
        <w:spacing w:before="240"/>
        <w:jc w:val="both"/>
        <w:rPr>
          <w:rFonts w:ascii="DIN Next LT Arabic" w:hAnsi="DIN Next LT Arabic" w:cs="DIN Next LT Arabic"/>
          <w:color w:val="000000"/>
          <w:sz w:val="24"/>
          <w:szCs w:val="24"/>
        </w:rPr>
      </w:pPr>
      <w:r w:rsidRPr="00C90B43">
        <w:rPr>
          <w:rFonts w:ascii="DIN Next LT Arabic" w:hAnsi="DIN Next LT Arabic" w:cs="DIN Next LT Arabic"/>
          <w:color w:val="000000"/>
          <w:sz w:val="24"/>
          <w:szCs w:val="24"/>
          <w:rtl/>
        </w:rPr>
        <w:t xml:space="preserve">ولما كان المتعاقد قد اطلع وفحص المستندات المبينة في هذا العقد، التي تعتبر </w:t>
      </w:r>
      <w:r w:rsidR="0038264D" w:rsidRPr="00C90B43">
        <w:rPr>
          <w:rFonts w:ascii="DIN Next LT Arabic" w:hAnsi="DIN Next LT Arabic" w:cs="DIN Next LT Arabic"/>
          <w:color w:val="000000"/>
          <w:sz w:val="24"/>
          <w:szCs w:val="24"/>
          <w:rtl/>
        </w:rPr>
        <w:t xml:space="preserve">جزءًا </w:t>
      </w:r>
      <w:r w:rsidRPr="00C90B43">
        <w:rPr>
          <w:rFonts w:ascii="DIN Next LT Arabic" w:hAnsi="DIN Next LT Arabic" w:cs="DIN Next LT Arabic"/>
          <w:color w:val="000000"/>
          <w:sz w:val="24"/>
          <w:szCs w:val="24"/>
          <w:rtl/>
        </w:rPr>
        <w:t xml:space="preserve">لا يتجزأ من هذا العقد. </w:t>
      </w:r>
    </w:p>
    <w:p w14:paraId="76FCC27E" w14:textId="2AA87F68" w:rsidR="00DA50F5" w:rsidRPr="00C90B43" w:rsidRDefault="00DA50F5" w:rsidP="002F4761">
      <w:pPr>
        <w:pStyle w:val="BodyText"/>
        <w:numPr>
          <w:ilvl w:val="0"/>
          <w:numId w:val="44"/>
        </w:numPr>
        <w:bidi/>
        <w:spacing w:before="240"/>
        <w:jc w:val="both"/>
        <w:rPr>
          <w:rFonts w:ascii="DIN Next LT Arabic" w:hAnsi="DIN Next LT Arabic" w:cs="DIN Next LT Arabic"/>
          <w:color w:val="000000"/>
          <w:sz w:val="24"/>
          <w:szCs w:val="24"/>
        </w:rPr>
      </w:pPr>
      <w:r w:rsidRPr="00C90B43">
        <w:rPr>
          <w:rFonts w:ascii="DIN Next LT Arabic" w:hAnsi="DIN Next LT Arabic" w:cs="DIN Next LT Arabic"/>
          <w:color w:val="000000"/>
          <w:sz w:val="24"/>
          <w:szCs w:val="24"/>
          <w:rtl/>
        </w:rPr>
        <w:t>ولما كان المتعاقد قد تقدم بعرضه بموجب خطاب العرض المبي</w:t>
      </w:r>
      <w:r w:rsidR="003720F8">
        <w:rPr>
          <w:rFonts w:ascii="DIN Next LT Arabic" w:hAnsi="DIN Next LT Arabic" w:cs="DIN Next LT Arabic" w:hint="cs"/>
          <w:color w:val="000000"/>
          <w:sz w:val="24"/>
          <w:szCs w:val="24"/>
          <w:rtl/>
        </w:rPr>
        <w:t>ّ</w:t>
      </w:r>
      <w:r w:rsidRPr="00C90B43">
        <w:rPr>
          <w:rFonts w:ascii="DIN Next LT Arabic" w:hAnsi="DIN Next LT Arabic" w:cs="DIN Next LT Arabic"/>
          <w:color w:val="000000"/>
          <w:sz w:val="24"/>
          <w:szCs w:val="24"/>
          <w:rtl/>
        </w:rPr>
        <w:t xml:space="preserve">ن في وثائق العقد للقيام </w:t>
      </w:r>
      <w:r w:rsidR="002F4761">
        <w:rPr>
          <w:rFonts w:ascii="DIN Next LT Arabic" w:hAnsi="DIN Next LT Arabic" w:cs="DIN Next LT Arabic" w:hint="cs"/>
          <w:color w:val="000000"/>
          <w:sz w:val="24"/>
          <w:szCs w:val="24"/>
          <w:rtl/>
        </w:rPr>
        <w:t>بتوريد</w:t>
      </w:r>
      <w:r w:rsidR="002F4761" w:rsidRPr="00C90B43">
        <w:rPr>
          <w:rFonts w:ascii="DIN Next LT Arabic" w:hAnsi="DIN Next LT Arabic" w:cs="DIN Next LT Arabic"/>
          <w:color w:val="000000"/>
          <w:sz w:val="24"/>
          <w:szCs w:val="24"/>
          <w:rtl/>
        </w:rPr>
        <w:t xml:space="preserve"> </w:t>
      </w:r>
      <w:r w:rsidRPr="00C90B43">
        <w:rPr>
          <w:rFonts w:ascii="DIN Next LT Arabic" w:hAnsi="DIN Next LT Arabic" w:cs="DIN Next LT Arabic"/>
          <w:color w:val="000000"/>
          <w:sz w:val="24"/>
          <w:szCs w:val="24"/>
          <w:rtl/>
        </w:rPr>
        <w:t>الأصناف والمواد، وذلك بعد اطلاعه على شروط العقد ومواصفاته وجداول الكميات وجميع المستندات المرفقة به.</w:t>
      </w:r>
    </w:p>
    <w:p w14:paraId="59BE5B60" w14:textId="77777777" w:rsidR="00DA50F5" w:rsidRPr="00C90B43" w:rsidRDefault="00DA50F5" w:rsidP="00F07FB1">
      <w:pPr>
        <w:pStyle w:val="BodyText"/>
        <w:numPr>
          <w:ilvl w:val="0"/>
          <w:numId w:val="44"/>
        </w:numPr>
        <w:bidi/>
        <w:spacing w:before="240"/>
        <w:jc w:val="both"/>
        <w:rPr>
          <w:rFonts w:ascii="DIN Next LT Arabic" w:hAnsi="DIN Next LT Arabic" w:cs="DIN Next LT Arabic"/>
          <w:color w:val="000000"/>
          <w:sz w:val="24"/>
          <w:szCs w:val="24"/>
        </w:rPr>
      </w:pPr>
      <w:r w:rsidRPr="00C90B43">
        <w:rPr>
          <w:rFonts w:ascii="DIN Next LT Arabic" w:hAnsi="DIN Next LT Arabic" w:cs="DIN Next LT Arabic"/>
          <w:color w:val="000000"/>
          <w:sz w:val="24"/>
          <w:szCs w:val="24"/>
          <w:rtl/>
        </w:rPr>
        <w:t>ولما كان المتعاقد مطلعاً ومدركاً خضوع هذا العقد والأعمال لنظام المنافسات والمشتريات الحكومية ولائحته التنفيذية، وما صدر بشأنهما من قرارات.</w:t>
      </w:r>
    </w:p>
    <w:p w14:paraId="76C45899" w14:textId="1D2C7CBE" w:rsidR="00DA50F5" w:rsidRPr="00C90B43" w:rsidRDefault="00DA50F5" w:rsidP="002F4761">
      <w:pPr>
        <w:pStyle w:val="BodyText"/>
        <w:numPr>
          <w:ilvl w:val="0"/>
          <w:numId w:val="44"/>
        </w:numPr>
        <w:bidi/>
        <w:spacing w:before="240"/>
        <w:jc w:val="both"/>
        <w:rPr>
          <w:rFonts w:ascii="DIN Next LT Arabic" w:hAnsi="DIN Next LT Arabic" w:cs="DIN Next LT Arabic"/>
          <w:color w:val="000000"/>
          <w:sz w:val="24"/>
          <w:szCs w:val="24"/>
        </w:rPr>
      </w:pPr>
      <w:r w:rsidRPr="00C90B43">
        <w:rPr>
          <w:rFonts w:ascii="DIN Next LT Arabic" w:hAnsi="DIN Next LT Arabic" w:cs="DIN Next LT Arabic"/>
          <w:color w:val="000000"/>
          <w:sz w:val="24"/>
          <w:szCs w:val="24"/>
          <w:rtl/>
        </w:rPr>
        <w:t xml:space="preserve">ولما كان العرض المقدم من المتعاقد قد اقترن بقبول الجهة الحكومية </w:t>
      </w:r>
      <w:r w:rsidR="002F4761">
        <w:rPr>
          <w:rFonts w:ascii="DIN Next LT Arabic" w:hAnsi="DIN Next LT Arabic" w:cs="DIN Next LT Arabic" w:hint="cs"/>
          <w:color w:val="000000"/>
          <w:sz w:val="24"/>
          <w:szCs w:val="24"/>
          <w:rtl/>
        </w:rPr>
        <w:t>لتوريد</w:t>
      </w:r>
      <w:r w:rsidR="002F4761" w:rsidRPr="00C90B43">
        <w:rPr>
          <w:rFonts w:ascii="DIN Next LT Arabic" w:hAnsi="DIN Next LT Arabic" w:cs="DIN Next LT Arabic"/>
          <w:color w:val="000000"/>
          <w:sz w:val="24"/>
          <w:szCs w:val="24"/>
          <w:rtl/>
        </w:rPr>
        <w:t xml:space="preserve"> </w:t>
      </w:r>
      <w:r w:rsidRPr="00C90B43">
        <w:rPr>
          <w:rFonts w:ascii="DIN Next LT Arabic" w:hAnsi="DIN Next LT Arabic" w:cs="DIN Next LT Arabic"/>
          <w:color w:val="000000"/>
          <w:sz w:val="24"/>
          <w:szCs w:val="24"/>
          <w:rtl/>
        </w:rPr>
        <w:t>الأصناف والمواد طبقاً للشروط والمواصفات وسائر وثائق العقد</w:t>
      </w:r>
      <w:r w:rsidR="00094759" w:rsidRPr="00C90B43">
        <w:rPr>
          <w:rFonts w:ascii="DIN Next LT Arabic" w:hAnsi="DIN Next LT Arabic" w:cs="DIN Next LT Arabic"/>
          <w:color w:val="000000"/>
          <w:sz w:val="24"/>
          <w:szCs w:val="24"/>
          <w:rtl/>
        </w:rPr>
        <w:t>.</w:t>
      </w:r>
    </w:p>
    <w:p w14:paraId="6587E6E8" w14:textId="77777777" w:rsidR="00DA50F5" w:rsidRDefault="00094759" w:rsidP="00094759">
      <w:pPr>
        <w:pStyle w:val="BodyText"/>
        <w:numPr>
          <w:ilvl w:val="0"/>
          <w:numId w:val="44"/>
        </w:numPr>
        <w:bidi/>
        <w:spacing w:before="240"/>
        <w:jc w:val="both"/>
        <w:rPr>
          <w:rFonts w:ascii="DIN Next LT Arabic" w:hAnsi="DIN Next LT Arabic" w:cs="DIN Next LT Arabic"/>
          <w:color w:val="000000"/>
          <w:sz w:val="24"/>
          <w:szCs w:val="24"/>
        </w:rPr>
      </w:pPr>
      <w:r w:rsidRPr="00C90B43">
        <w:rPr>
          <w:rFonts w:ascii="DIN Next LT Arabic" w:hAnsi="DIN Next LT Arabic" w:cs="DIN Next LT Arabic"/>
          <w:color w:val="000000"/>
          <w:sz w:val="24"/>
          <w:szCs w:val="24"/>
          <w:rtl/>
        </w:rPr>
        <w:t>و</w:t>
      </w:r>
      <w:r w:rsidR="00DA50F5" w:rsidRPr="00C90B43">
        <w:rPr>
          <w:rFonts w:ascii="DIN Next LT Arabic" w:hAnsi="DIN Next LT Arabic" w:cs="DIN Next LT Arabic"/>
          <w:color w:val="000000"/>
          <w:sz w:val="24"/>
          <w:szCs w:val="24"/>
          <w:rtl/>
        </w:rPr>
        <w:t xml:space="preserve">لما كانت الجهة الحكومية مع المتعاقد قد اتفقا على اعتبار </w:t>
      </w:r>
      <w:r w:rsidR="00BE7806">
        <w:rPr>
          <w:rFonts w:ascii="DIN Next LT Arabic" w:hAnsi="DIN Next LT Arabic" w:cs="DIN Next LT Arabic" w:hint="cs"/>
          <w:color w:val="000000"/>
          <w:sz w:val="24"/>
          <w:szCs w:val="24"/>
          <w:rtl/>
        </w:rPr>
        <w:t xml:space="preserve">هذا البند مع </w:t>
      </w:r>
      <w:r w:rsidR="00DA50F5" w:rsidRPr="00C90B43">
        <w:rPr>
          <w:rFonts w:ascii="DIN Next LT Arabic" w:hAnsi="DIN Next LT Arabic" w:cs="DIN Next LT Arabic"/>
          <w:color w:val="000000"/>
          <w:sz w:val="24"/>
          <w:szCs w:val="24"/>
          <w:rtl/>
        </w:rPr>
        <w:t xml:space="preserve">البنود المتقدمة في </w:t>
      </w:r>
      <w:r w:rsidRPr="00C90B43">
        <w:rPr>
          <w:rFonts w:ascii="DIN Next LT Arabic" w:hAnsi="DIN Next LT Arabic" w:cs="DIN Next LT Arabic"/>
          <w:color w:val="000000"/>
          <w:sz w:val="24"/>
          <w:szCs w:val="24"/>
          <w:rtl/>
        </w:rPr>
        <w:t>[ب</w:t>
      </w:r>
      <w:r w:rsidR="00DA50F5" w:rsidRPr="00C90B43">
        <w:rPr>
          <w:rFonts w:ascii="DIN Next LT Arabic" w:hAnsi="DIN Next LT Arabic" w:cs="DIN Next LT Arabic"/>
          <w:color w:val="000000"/>
          <w:sz w:val="24"/>
          <w:szCs w:val="24"/>
          <w:rtl/>
        </w:rPr>
        <w:t xml:space="preserve">، ج، د، هـ] ضمن شروط وأحكام هذا العقد. </w:t>
      </w:r>
    </w:p>
    <w:p w14:paraId="364A50CB" w14:textId="4EBA5532" w:rsidR="003531FD" w:rsidRPr="00C90B43" w:rsidRDefault="003531FD" w:rsidP="00D760FE">
      <w:pPr>
        <w:pStyle w:val="BodyText"/>
        <w:bidi/>
        <w:spacing w:before="240"/>
        <w:jc w:val="both"/>
        <w:rPr>
          <w:rFonts w:ascii="DIN Next LT Arabic" w:hAnsi="DIN Next LT Arabic" w:cs="DIN Next LT Arabic"/>
          <w:color w:val="000000"/>
          <w:sz w:val="24"/>
          <w:szCs w:val="24"/>
        </w:rPr>
      </w:pPr>
      <w:r>
        <w:rPr>
          <w:rFonts w:ascii="DIN Next LT Arabic" w:hAnsi="DIN Next LT Arabic" w:cs="DIN Next LT Arabic"/>
          <w:color w:val="000000"/>
          <w:sz w:val="24"/>
          <w:szCs w:val="24"/>
          <w:rtl/>
        </w:rPr>
        <w:t xml:space="preserve">لكل ما سبق في هذا التمهيد والحيثيات؛ فقد اتفق </w:t>
      </w:r>
      <w:r w:rsidRPr="00FE4726">
        <w:rPr>
          <w:rFonts w:ascii="DIN Next LT Arabic" w:hAnsi="DIN Next LT Arabic" w:cs="DIN Next LT Arabic"/>
          <w:color w:val="000000"/>
          <w:sz w:val="24"/>
          <w:szCs w:val="24"/>
          <w:rtl/>
        </w:rPr>
        <w:t>الطرفان</w:t>
      </w:r>
      <w:r>
        <w:rPr>
          <w:rFonts w:ascii="DIN Next LT Arabic" w:hAnsi="DIN Next LT Arabic" w:cs="DIN Next LT Arabic"/>
          <w:color w:val="000000"/>
          <w:sz w:val="24"/>
          <w:szCs w:val="24"/>
          <w:rtl/>
        </w:rPr>
        <w:t xml:space="preserve"> على ما يلي: </w:t>
      </w:r>
    </w:p>
    <w:p w14:paraId="5C0A4759" w14:textId="77777777" w:rsidR="00DA50F5" w:rsidRPr="00C90B43" w:rsidRDefault="00DA50F5" w:rsidP="00DA50F5">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Pr>
      </w:pPr>
      <w:bookmarkStart w:id="9" w:name="_Toc30864364"/>
      <w:bookmarkStart w:id="10" w:name="_Toc30864544"/>
      <w:bookmarkStart w:id="11" w:name="_Toc30950397"/>
      <w:bookmarkStart w:id="12" w:name="_Toc31036352"/>
      <w:bookmarkStart w:id="13" w:name="_Toc26704203"/>
      <w:bookmarkStart w:id="14" w:name="_Toc38542609"/>
      <w:bookmarkEnd w:id="7"/>
      <w:bookmarkEnd w:id="8"/>
      <w:bookmarkEnd w:id="9"/>
      <w:bookmarkEnd w:id="10"/>
      <w:bookmarkEnd w:id="11"/>
      <w:bookmarkEnd w:id="12"/>
      <w:r w:rsidRPr="00C90B43">
        <w:rPr>
          <w:rFonts w:ascii="DIN Next LT Arabic" w:hAnsi="DIN Next LT Arabic" w:cs="DIN Next LT Arabic"/>
          <w:color w:val="000000"/>
          <w:szCs w:val="24"/>
          <w:rtl/>
          <w:lang w:bidi="ar-LB"/>
        </w:rPr>
        <w:t>وثائق العقد</w:t>
      </w:r>
      <w:bookmarkEnd w:id="13"/>
      <w:bookmarkEnd w:id="14"/>
    </w:p>
    <w:p w14:paraId="116005BD" w14:textId="77777777" w:rsidR="00D2503F" w:rsidRDefault="00D2503F" w:rsidP="00D2503F">
      <w:pPr>
        <w:pStyle w:val="BodyText"/>
        <w:bidi/>
        <w:spacing w:before="240" w:after="0"/>
        <w:jc w:val="both"/>
        <w:rPr>
          <w:rFonts w:ascii="DIN Next LT Arabic" w:hAnsi="DIN Next LT Arabic" w:cs="DIN Next LT Arabic"/>
          <w:b/>
          <w:bCs/>
          <w:sz w:val="24"/>
          <w:szCs w:val="24"/>
          <w:u w:val="single"/>
          <w:rtl/>
        </w:rPr>
      </w:pPr>
      <w:r w:rsidRPr="00C90B43">
        <w:rPr>
          <w:rFonts w:ascii="DIN Next LT Arabic" w:hAnsi="DIN Next LT Arabic" w:cs="DIN Next LT Arabic"/>
          <w:color w:val="0070C0"/>
          <w:sz w:val="24"/>
          <w:szCs w:val="24"/>
          <w:rtl/>
        </w:rPr>
        <w:t>[ملاحظة: تقوم الجهة الحكومية بإضافة الوثائق المرفقة مع العقد حسب الحاجة، وتعديل الأولوية للوثائق الموضحة باللون الأحمر]</w:t>
      </w:r>
    </w:p>
    <w:p w14:paraId="2BC8E66C" w14:textId="531A0574" w:rsidR="00DA50F5" w:rsidRPr="00C90B43" w:rsidRDefault="00DA50F5" w:rsidP="00D2503F">
      <w:pPr>
        <w:pStyle w:val="BodyText"/>
        <w:bidi/>
        <w:spacing w:before="240" w:after="0"/>
        <w:jc w:val="both"/>
        <w:rPr>
          <w:rFonts w:ascii="DIN Next LT Arabic" w:hAnsi="DIN Next LT Arabic" w:cs="DIN Next LT Arabic"/>
          <w:sz w:val="24"/>
          <w:szCs w:val="24"/>
          <w:rtl/>
        </w:rPr>
      </w:pPr>
      <w:r w:rsidRPr="00C90B43">
        <w:rPr>
          <w:rFonts w:ascii="DIN Next LT Arabic" w:hAnsi="DIN Next LT Arabic" w:cs="DIN Next LT Arabic"/>
          <w:b/>
          <w:bCs/>
          <w:sz w:val="24"/>
          <w:szCs w:val="24"/>
          <w:u w:val="single"/>
          <w:rtl/>
        </w:rPr>
        <w:t>أولًا</w:t>
      </w:r>
      <w:r w:rsidRPr="00C90B43">
        <w:rPr>
          <w:rFonts w:ascii="DIN Next LT Arabic" w:hAnsi="DIN Next LT Arabic" w:cs="DIN Next LT Arabic"/>
          <w:sz w:val="24"/>
          <w:szCs w:val="24"/>
          <w:rtl/>
        </w:rPr>
        <w:t xml:space="preserve">: يتكون العقد من الوثائق التالية: </w:t>
      </w:r>
    </w:p>
    <w:p w14:paraId="553C9101" w14:textId="77777777" w:rsidR="00DA50F5" w:rsidRPr="00C90B43" w:rsidRDefault="00DA50F5" w:rsidP="00F07FB1">
      <w:pPr>
        <w:pStyle w:val="BodyText"/>
        <w:numPr>
          <w:ilvl w:val="0"/>
          <w:numId w:val="49"/>
        </w:numPr>
        <w:bidi/>
        <w:spacing w:before="240" w:after="0"/>
        <w:jc w:val="both"/>
        <w:rPr>
          <w:rFonts w:ascii="DIN Next LT Arabic" w:hAnsi="DIN Next LT Arabic" w:cs="DIN Next LT Arabic"/>
          <w:color w:val="000000"/>
          <w:sz w:val="24"/>
          <w:szCs w:val="24"/>
        </w:rPr>
      </w:pPr>
      <w:r w:rsidRPr="00C90B43">
        <w:rPr>
          <w:rFonts w:ascii="DIN Next LT Arabic" w:hAnsi="DIN Next LT Arabic" w:cs="DIN Next LT Arabic"/>
          <w:color w:val="000000"/>
          <w:sz w:val="24"/>
          <w:szCs w:val="24"/>
          <w:rtl/>
        </w:rPr>
        <w:t>وثيقة العقد الأساسية.</w:t>
      </w:r>
    </w:p>
    <w:p w14:paraId="0F93B00E" w14:textId="77777777" w:rsidR="00DA50F5" w:rsidRPr="00C90B43" w:rsidRDefault="00DA50F5" w:rsidP="00F07FB1">
      <w:pPr>
        <w:pStyle w:val="BodyText"/>
        <w:numPr>
          <w:ilvl w:val="0"/>
          <w:numId w:val="49"/>
        </w:numPr>
        <w:bidi/>
        <w:spacing w:before="240" w:after="0"/>
        <w:jc w:val="both"/>
        <w:rPr>
          <w:rFonts w:ascii="DIN Next LT Arabic" w:hAnsi="DIN Next LT Arabic" w:cs="DIN Next LT Arabic"/>
          <w:color w:val="000000"/>
          <w:sz w:val="24"/>
          <w:szCs w:val="24"/>
        </w:rPr>
      </w:pPr>
      <w:r w:rsidRPr="00C90B43">
        <w:rPr>
          <w:rFonts w:ascii="DIN Next LT Arabic" w:hAnsi="DIN Next LT Arabic" w:cs="DIN Next LT Arabic"/>
          <w:color w:val="000000"/>
          <w:sz w:val="24"/>
          <w:szCs w:val="24"/>
          <w:rtl/>
        </w:rPr>
        <w:t>شروط العقد.</w:t>
      </w:r>
    </w:p>
    <w:p w14:paraId="2FD5B0A6" w14:textId="77777777" w:rsidR="00DA50F5" w:rsidRPr="00C90B43" w:rsidRDefault="00DA50F5" w:rsidP="00F07FB1">
      <w:pPr>
        <w:pStyle w:val="BodyText"/>
        <w:numPr>
          <w:ilvl w:val="0"/>
          <w:numId w:val="49"/>
        </w:numPr>
        <w:bidi/>
        <w:spacing w:before="240" w:after="0"/>
        <w:jc w:val="both"/>
        <w:rPr>
          <w:rFonts w:ascii="DIN Next LT Arabic" w:hAnsi="DIN Next LT Arabic" w:cs="DIN Next LT Arabic"/>
          <w:color w:val="000000"/>
          <w:sz w:val="24"/>
          <w:szCs w:val="24"/>
        </w:rPr>
      </w:pPr>
      <w:r w:rsidRPr="00C90B43">
        <w:rPr>
          <w:rFonts w:ascii="DIN Next LT Arabic" w:hAnsi="DIN Next LT Arabic" w:cs="DIN Next LT Arabic"/>
          <w:color w:val="000000"/>
          <w:sz w:val="24"/>
          <w:szCs w:val="24"/>
          <w:rtl/>
        </w:rPr>
        <w:t>الشروط المالية.</w:t>
      </w:r>
    </w:p>
    <w:p w14:paraId="33E6A68C" w14:textId="77777777" w:rsidR="00DA50F5" w:rsidRPr="00C90B43" w:rsidRDefault="00DA50F5" w:rsidP="00F07FB1">
      <w:pPr>
        <w:pStyle w:val="BodyText"/>
        <w:numPr>
          <w:ilvl w:val="0"/>
          <w:numId w:val="49"/>
        </w:numPr>
        <w:bidi/>
        <w:spacing w:before="240" w:after="0"/>
        <w:jc w:val="both"/>
        <w:rPr>
          <w:rFonts w:ascii="DIN Next LT Arabic" w:hAnsi="DIN Next LT Arabic" w:cs="DIN Next LT Arabic"/>
          <w:color w:val="000000"/>
          <w:sz w:val="24"/>
          <w:szCs w:val="24"/>
        </w:rPr>
      </w:pPr>
      <w:r w:rsidRPr="00C90B43">
        <w:rPr>
          <w:rFonts w:ascii="DIN Next LT Arabic" w:hAnsi="DIN Next LT Arabic" w:cs="DIN Next LT Arabic"/>
          <w:color w:val="000000"/>
          <w:sz w:val="24"/>
          <w:szCs w:val="24"/>
          <w:rtl/>
        </w:rPr>
        <w:t>نطاق العمل المفصل.</w:t>
      </w:r>
    </w:p>
    <w:p w14:paraId="32902552" w14:textId="77777777" w:rsidR="000603C7" w:rsidRPr="00C90B43" w:rsidRDefault="000603C7" w:rsidP="000603C7">
      <w:pPr>
        <w:pStyle w:val="BodyText"/>
        <w:numPr>
          <w:ilvl w:val="0"/>
          <w:numId w:val="49"/>
        </w:numPr>
        <w:bidi/>
        <w:spacing w:before="240" w:after="0"/>
        <w:jc w:val="both"/>
        <w:rPr>
          <w:rFonts w:ascii="DIN Next LT Arabic" w:hAnsi="DIN Next LT Arabic" w:cs="DIN Next LT Arabic"/>
          <w:color w:val="FF0000"/>
          <w:sz w:val="24"/>
          <w:szCs w:val="24"/>
        </w:rPr>
      </w:pPr>
      <w:r w:rsidRPr="00C90B43">
        <w:rPr>
          <w:rFonts w:ascii="DIN Next LT Arabic" w:hAnsi="DIN Next LT Arabic" w:cs="DIN Next LT Arabic"/>
          <w:color w:val="FF0000"/>
          <w:sz w:val="24"/>
          <w:szCs w:val="24"/>
          <w:rtl/>
        </w:rPr>
        <w:t xml:space="preserve">المواصفات المرفقة مع المنافسة [رقم </w:t>
      </w:r>
      <w:r w:rsidRPr="00C90B43">
        <w:rPr>
          <w:rFonts w:ascii="DIN Next LT Arabic" w:hAnsi="DIN Next LT Arabic" w:cs="DIN Next LT Arabic"/>
          <w:color w:val="FF0000"/>
          <w:sz w:val="24"/>
          <w:szCs w:val="24"/>
        </w:rPr>
        <w:sym w:font="Symbol" w:char="F0A8"/>
      </w:r>
      <w:r w:rsidRPr="00C90B43">
        <w:rPr>
          <w:rFonts w:ascii="DIN Next LT Arabic" w:hAnsi="DIN Next LT Arabic" w:cs="DIN Next LT Arabic"/>
          <w:color w:val="FF0000"/>
          <w:sz w:val="24"/>
          <w:szCs w:val="24"/>
          <w:rtl/>
        </w:rPr>
        <w:t>]</w:t>
      </w:r>
      <w:r w:rsidRPr="00C90B43">
        <w:rPr>
          <w:rFonts w:ascii="DIN Next LT Arabic" w:hAnsi="DIN Next LT Arabic" w:cs="DIN Next LT Arabic"/>
          <w:sz w:val="24"/>
          <w:szCs w:val="24"/>
          <w:rtl/>
        </w:rPr>
        <w:t xml:space="preserve"> </w:t>
      </w:r>
      <w:r w:rsidRPr="00C90B43">
        <w:rPr>
          <w:rFonts w:ascii="DIN Next LT Arabic" w:hAnsi="DIN Next LT Arabic" w:cs="DIN Next LT Arabic"/>
          <w:color w:val="0070C0"/>
          <w:sz w:val="24"/>
          <w:szCs w:val="24"/>
          <w:rtl/>
        </w:rPr>
        <w:t>[من منصة اعتماد]</w:t>
      </w:r>
      <w:r w:rsidRPr="00C90B43">
        <w:rPr>
          <w:rFonts w:ascii="DIN Next LT Arabic" w:hAnsi="DIN Next LT Arabic" w:cs="DIN Next LT Arabic"/>
          <w:color w:val="FF0000"/>
          <w:sz w:val="24"/>
          <w:szCs w:val="24"/>
          <w:rtl/>
        </w:rPr>
        <w:t>.</w:t>
      </w:r>
    </w:p>
    <w:p w14:paraId="5EF49A2C" w14:textId="77777777" w:rsidR="00DA50F5" w:rsidRPr="00C90B43" w:rsidRDefault="00DA50F5" w:rsidP="00F07FB1">
      <w:pPr>
        <w:pStyle w:val="BodyText"/>
        <w:numPr>
          <w:ilvl w:val="0"/>
          <w:numId w:val="49"/>
        </w:numPr>
        <w:bidi/>
        <w:spacing w:before="240" w:after="0"/>
        <w:jc w:val="both"/>
        <w:rPr>
          <w:rFonts w:ascii="DIN Next LT Arabic" w:hAnsi="DIN Next LT Arabic" w:cs="DIN Next LT Arabic"/>
          <w:color w:val="FF0000"/>
          <w:sz w:val="24"/>
          <w:szCs w:val="24"/>
        </w:rPr>
      </w:pPr>
      <w:r w:rsidRPr="00C90B43">
        <w:rPr>
          <w:rFonts w:ascii="DIN Next LT Arabic" w:hAnsi="DIN Next LT Arabic" w:cs="DIN Next LT Arabic"/>
          <w:color w:val="FF0000"/>
          <w:sz w:val="24"/>
          <w:szCs w:val="24"/>
          <w:rtl/>
        </w:rPr>
        <w:t>الرسومات والمخططات.</w:t>
      </w:r>
    </w:p>
    <w:p w14:paraId="68CB6C96" w14:textId="77777777" w:rsidR="00DA50F5" w:rsidRPr="00C90B43" w:rsidRDefault="00DA50F5" w:rsidP="00F07FB1">
      <w:pPr>
        <w:pStyle w:val="BodyText"/>
        <w:numPr>
          <w:ilvl w:val="0"/>
          <w:numId w:val="49"/>
        </w:numPr>
        <w:bidi/>
        <w:spacing w:before="240" w:after="0"/>
        <w:jc w:val="both"/>
        <w:rPr>
          <w:rFonts w:ascii="DIN Next LT Arabic" w:hAnsi="DIN Next LT Arabic" w:cs="DIN Next LT Arabic"/>
          <w:color w:val="FF0000"/>
          <w:sz w:val="24"/>
          <w:szCs w:val="24"/>
        </w:rPr>
      </w:pPr>
      <w:r w:rsidRPr="00C90B43">
        <w:rPr>
          <w:rFonts w:ascii="DIN Next LT Arabic" w:hAnsi="DIN Next LT Arabic" w:cs="DIN Next LT Arabic"/>
          <w:color w:val="FF0000"/>
          <w:sz w:val="24"/>
          <w:szCs w:val="24"/>
          <w:rtl/>
        </w:rPr>
        <w:t xml:space="preserve">خطاب الترسية [رقم </w:t>
      </w:r>
      <w:r w:rsidRPr="00C90B43">
        <w:rPr>
          <w:rFonts w:ascii="DIN Next LT Arabic" w:hAnsi="DIN Next LT Arabic" w:cs="DIN Next LT Arabic"/>
          <w:color w:val="FF0000"/>
          <w:sz w:val="24"/>
          <w:szCs w:val="24"/>
        </w:rPr>
        <w:sym w:font="Symbol" w:char="F0A8"/>
      </w:r>
      <w:r w:rsidRPr="00C90B43">
        <w:rPr>
          <w:rFonts w:ascii="DIN Next LT Arabic" w:hAnsi="DIN Next LT Arabic" w:cs="DIN Next LT Arabic"/>
          <w:color w:val="FF0000"/>
          <w:sz w:val="24"/>
          <w:szCs w:val="24"/>
          <w:rtl/>
        </w:rPr>
        <w:t>] وتاريخ [</w:t>
      </w:r>
      <w:r w:rsidRPr="00C90B43">
        <w:rPr>
          <w:rFonts w:ascii="DIN Next LT Arabic" w:hAnsi="DIN Next LT Arabic" w:cs="DIN Next LT Arabic"/>
          <w:color w:val="FF0000"/>
          <w:sz w:val="24"/>
          <w:szCs w:val="24"/>
        </w:rPr>
        <w:sym w:font="Symbol" w:char="F0A8"/>
      </w:r>
      <w:r w:rsidRPr="00C90B43">
        <w:rPr>
          <w:rFonts w:ascii="DIN Next LT Arabic" w:hAnsi="DIN Next LT Arabic" w:cs="DIN Next LT Arabic"/>
          <w:color w:val="FF0000"/>
          <w:sz w:val="24"/>
          <w:szCs w:val="24"/>
          <w:rtl/>
        </w:rPr>
        <w:t>] .</w:t>
      </w:r>
    </w:p>
    <w:p w14:paraId="5F11B831" w14:textId="77777777" w:rsidR="00DA50F5" w:rsidRPr="00C90B43" w:rsidRDefault="00DA50F5" w:rsidP="00F07FB1">
      <w:pPr>
        <w:pStyle w:val="BodyText"/>
        <w:numPr>
          <w:ilvl w:val="0"/>
          <w:numId w:val="49"/>
        </w:numPr>
        <w:bidi/>
        <w:spacing w:before="240" w:after="0"/>
        <w:jc w:val="both"/>
        <w:rPr>
          <w:rFonts w:ascii="DIN Next LT Arabic" w:hAnsi="DIN Next LT Arabic" w:cs="DIN Next LT Arabic"/>
          <w:color w:val="FF0000"/>
          <w:sz w:val="24"/>
          <w:szCs w:val="24"/>
        </w:rPr>
      </w:pPr>
      <w:r w:rsidRPr="00C90B43">
        <w:rPr>
          <w:rFonts w:ascii="DIN Next LT Arabic" w:hAnsi="DIN Next LT Arabic" w:cs="DIN Next LT Arabic"/>
          <w:color w:val="FF0000"/>
          <w:sz w:val="24"/>
          <w:szCs w:val="24"/>
          <w:rtl/>
        </w:rPr>
        <w:t>الشروط المفصلة.</w:t>
      </w:r>
    </w:p>
    <w:p w14:paraId="45D419C0" w14:textId="77777777" w:rsidR="00DA50F5" w:rsidRPr="00C90B43" w:rsidRDefault="00DA50F5" w:rsidP="00F07FB1">
      <w:pPr>
        <w:pStyle w:val="BodyText"/>
        <w:numPr>
          <w:ilvl w:val="0"/>
          <w:numId w:val="49"/>
        </w:numPr>
        <w:bidi/>
        <w:spacing w:before="240" w:after="0"/>
        <w:jc w:val="both"/>
        <w:rPr>
          <w:rFonts w:ascii="DIN Next LT Arabic" w:hAnsi="DIN Next LT Arabic" w:cs="DIN Next LT Arabic"/>
          <w:color w:val="FF0000"/>
          <w:sz w:val="24"/>
          <w:szCs w:val="24"/>
          <w:rtl/>
        </w:rPr>
      </w:pPr>
      <w:r w:rsidRPr="00C90B43">
        <w:rPr>
          <w:rFonts w:ascii="DIN Next LT Arabic" w:hAnsi="DIN Next LT Arabic" w:cs="DIN Next LT Arabic"/>
          <w:color w:val="FF0000"/>
          <w:sz w:val="24"/>
          <w:szCs w:val="24"/>
          <w:rtl/>
        </w:rPr>
        <w:t xml:space="preserve">الملحقات. </w:t>
      </w:r>
    </w:p>
    <w:p w14:paraId="74ECAE71" w14:textId="489175F4" w:rsidR="00DA50F5" w:rsidRPr="00C90B43" w:rsidRDefault="00DA50F5" w:rsidP="00F07FB1">
      <w:pPr>
        <w:pStyle w:val="BodyText"/>
        <w:numPr>
          <w:ilvl w:val="0"/>
          <w:numId w:val="49"/>
        </w:numPr>
        <w:bidi/>
        <w:spacing w:before="240" w:after="0"/>
        <w:jc w:val="both"/>
        <w:rPr>
          <w:rFonts w:ascii="DIN Next LT Arabic" w:hAnsi="DIN Next LT Arabic" w:cs="DIN Next LT Arabic"/>
          <w:color w:val="FF0000"/>
          <w:sz w:val="24"/>
          <w:szCs w:val="24"/>
          <w:rtl/>
        </w:rPr>
      </w:pPr>
      <w:r w:rsidRPr="00C90B43">
        <w:rPr>
          <w:rFonts w:ascii="DIN Next LT Arabic" w:hAnsi="DIN Next LT Arabic" w:cs="DIN Next LT Arabic"/>
          <w:color w:val="FF0000"/>
          <w:sz w:val="24"/>
          <w:szCs w:val="24"/>
          <w:rtl/>
        </w:rPr>
        <w:t>العرض المقدم من المتعاقد [رقم] و [التاريخ] إ</w:t>
      </w:r>
      <w:r w:rsidR="00042B6E">
        <w:rPr>
          <w:rFonts w:ascii="DIN Next LT Arabic" w:hAnsi="DIN Next LT Arabic" w:cs="DIN Next LT Arabic"/>
          <w:color w:val="FF0000"/>
          <w:sz w:val="24"/>
          <w:szCs w:val="24"/>
          <w:rtl/>
        </w:rPr>
        <w:t xml:space="preserve">جابة على منافسة [الرقم المرجعي </w:t>
      </w:r>
      <w:r w:rsidR="00042B6E">
        <w:rPr>
          <w:rFonts w:ascii="DIN Next LT Arabic" w:hAnsi="DIN Next LT Arabic" w:cs="DIN Next LT Arabic" w:hint="cs"/>
          <w:color w:val="FF0000"/>
          <w:sz w:val="24"/>
          <w:szCs w:val="24"/>
          <w:rtl/>
        </w:rPr>
        <w:t>ل</w:t>
      </w:r>
      <w:r w:rsidRPr="00C90B43">
        <w:rPr>
          <w:rFonts w:ascii="DIN Next LT Arabic" w:hAnsi="DIN Next LT Arabic" w:cs="DIN Next LT Arabic"/>
          <w:color w:val="FF0000"/>
          <w:sz w:val="24"/>
          <w:szCs w:val="24"/>
          <w:rtl/>
        </w:rPr>
        <w:t xml:space="preserve">لمنافسة]. </w:t>
      </w:r>
    </w:p>
    <w:p w14:paraId="36ED2122" w14:textId="77777777" w:rsidR="00DA50F5" w:rsidRPr="00C90B43" w:rsidRDefault="00DA50F5" w:rsidP="00F07FB1">
      <w:pPr>
        <w:pStyle w:val="BodyText"/>
        <w:numPr>
          <w:ilvl w:val="0"/>
          <w:numId w:val="49"/>
        </w:numPr>
        <w:bidi/>
        <w:spacing w:before="240" w:after="0"/>
        <w:jc w:val="both"/>
        <w:rPr>
          <w:rFonts w:ascii="DIN Next LT Arabic" w:hAnsi="DIN Next LT Arabic" w:cs="DIN Next LT Arabic"/>
          <w:color w:val="FF0000"/>
          <w:sz w:val="24"/>
          <w:szCs w:val="24"/>
          <w:rtl/>
        </w:rPr>
      </w:pPr>
      <w:r w:rsidRPr="00C90B43">
        <w:rPr>
          <w:rFonts w:ascii="DIN Next LT Arabic" w:hAnsi="DIN Next LT Arabic" w:cs="DIN Next LT Arabic"/>
          <w:color w:val="FF0000"/>
          <w:sz w:val="24"/>
          <w:szCs w:val="24"/>
          <w:rtl/>
        </w:rPr>
        <w:t>أي وثائق أخرى يجري الاتفاق على إلحاقها بهذا العقد كتابة.</w:t>
      </w:r>
    </w:p>
    <w:p w14:paraId="421CE766" w14:textId="77777777" w:rsidR="00DA50F5" w:rsidRPr="00C90B43" w:rsidRDefault="00DA50F5" w:rsidP="00DA50F5">
      <w:pPr>
        <w:pStyle w:val="BodyText"/>
        <w:bidi/>
        <w:spacing w:before="240" w:after="0"/>
        <w:ind w:left="5"/>
        <w:jc w:val="both"/>
        <w:rPr>
          <w:rFonts w:ascii="DIN Next LT Arabic" w:hAnsi="DIN Next LT Arabic" w:cs="DIN Next LT Arabic"/>
          <w:sz w:val="24"/>
          <w:szCs w:val="24"/>
          <w:rtl/>
        </w:rPr>
      </w:pPr>
      <w:r w:rsidRPr="00C90B43">
        <w:rPr>
          <w:rFonts w:ascii="DIN Next LT Arabic" w:hAnsi="DIN Next LT Arabic" w:cs="DIN Next LT Arabic"/>
          <w:b/>
          <w:bCs/>
          <w:sz w:val="24"/>
          <w:szCs w:val="24"/>
          <w:u w:val="single"/>
          <w:rtl/>
        </w:rPr>
        <w:t>ثانيًا</w:t>
      </w:r>
      <w:r w:rsidRPr="00C90B43">
        <w:rPr>
          <w:rFonts w:ascii="DIN Next LT Arabic" w:hAnsi="DIN Next LT Arabic" w:cs="DIN Next LT Arabic"/>
          <w:sz w:val="24"/>
          <w:szCs w:val="24"/>
          <w:rtl/>
        </w:rPr>
        <w:t xml:space="preserve">: </w:t>
      </w:r>
      <w:r w:rsidRPr="00C90B43">
        <w:rPr>
          <w:rFonts w:ascii="DIN Next LT Arabic" w:hAnsi="DIN Next LT Arabic" w:cs="DIN Next LT Arabic"/>
          <w:sz w:val="24"/>
          <w:szCs w:val="24"/>
        </w:rPr>
        <w:tab/>
      </w:r>
      <w:r w:rsidRPr="00C90B43">
        <w:rPr>
          <w:rFonts w:ascii="DIN Next LT Arabic" w:hAnsi="DIN Next LT Arabic" w:cs="DIN Next LT Arabic"/>
          <w:sz w:val="24"/>
          <w:szCs w:val="24"/>
          <w:rtl/>
        </w:rPr>
        <w:t xml:space="preserve">تُشكّل هذه الوثائق وحدة متكاملة وتُعدُّ كل وثيقة فيها جزءًا لا يتجزأ من العقد بحيث تفسر الوثائق المذكورة أعلاه ويتمم بعضها بعضًا، وفي حال وجود تعارض بين أحكام وثائق العقد، فإن الوثيقة المتقدمة تسود على الوثيقة التي تليها في الترتيب الوارد في الفقرة أولاً من هذا البند. </w:t>
      </w:r>
    </w:p>
    <w:p w14:paraId="69E609EC" w14:textId="77777777" w:rsidR="00DA50F5" w:rsidRPr="00C90B43" w:rsidRDefault="00DA50F5" w:rsidP="00DA50F5">
      <w:pPr>
        <w:pStyle w:val="BodyText"/>
        <w:bidi/>
        <w:spacing w:before="240" w:after="0"/>
        <w:ind w:left="5"/>
        <w:jc w:val="both"/>
        <w:rPr>
          <w:rFonts w:ascii="DIN Next LT Arabic" w:hAnsi="DIN Next LT Arabic" w:cs="DIN Next LT Arabic"/>
          <w:sz w:val="24"/>
          <w:szCs w:val="24"/>
          <w:rtl/>
          <w:lang w:bidi="ar-LB"/>
        </w:rPr>
      </w:pPr>
      <w:r w:rsidRPr="00C90B43">
        <w:rPr>
          <w:rFonts w:ascii="DIN Next LT Arabic" w:hAnsi="DIN Next LT Arabic" w:cs="DIN Next LT Arabic"/>
          <w:b/>
          <w:bCs/>
          <w:sz w:val="24"/>
          <w:szCs w:val="24"/>
          <w:u w:val="single"/>
          <w:rtl/>
          <w:lang w:bidi="ar-LB"/>
        </w:rPr>
        <w:t>ثالثًا</w:t>
      </w:r>
      <w:r w:rsidRPr="00C90B43">
        <w:rPr>
          <w:rFonts w:ascii="DIN Next LT Arabic" w:hAnsi="DIN Next LT Arabic" w:cs="DIN Next LT Arabic"/>
          <w:sz w:val="24"/>
          <w:szCs w:val="24"/>
          <w:rtl/>
          <w:lang w:bidi="ar-LB"/>
        </w:rPr>
        <w:t xml:space="preserve">: في حال وجود تعارض بين أحكام ونصوص العقد </w:t>
      </w:r>
      <w:r w:rsidRPr="00C90B43">
        <w:rPr>
          <w:rFonts w:ascii="DIN Next LT Arabic" w:hAnsi="DIN Next LT Arabic" w:cs="DIN Next LT Arabic"/>
          <w:sz w:val="24"/>
          <w:szCs w:val="24"/>
          <w:rtl/>
        </w:rPr>
        <w:t xml:space="preserve">وبين أحكام نظام المنافسات والمشتريات الحكومية، </w:t>
      </w:r>
      <w:r w:rsidRPr="00C90B43">
        <w:rPr>
          <w:rFonts w:ascii="DIN Next LT Arabic" w:hAnsi="DIN Next LT Arabic" w:cs="DIN Next LT Arabic"/>
          <w:sz w:val="24"/>
          <w:szCs w:val="24"/>
          <w:rtl/>
          <w:lang w:bidi="ar-LB"/>
        </w:rPr>
        <w:t xml:space="preserve">تكون أحكام النظام ولوائحه هي الواجب تطبيقها. </w:t>
      </w:r>
    </w:p>
    <w:p w14:paraId="391782B8" w14:textId="77777777" w:rsidR="00DA50F5" w:rsidRPr="00C90B43" w:rsidRDefault="00DA50F5" w:rsidP="00DA50F5">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Pr>
      </w:pPr>
      <w:bookmarkStart w:id="15" w:name="_Toc9944856"/>
      <w:bookmarkStart w:id="16" w:name="_Toc20321525"/>
      <w:bookmarkStart w:id="17" w:name="_Toc38542610"/>
      <w:r w:rsidRPr="00C90B43">
        <w:rPr>
          <w:rFonts w:ascii="DIN Next LT Arabic" w:hAnsi="DIN Next LT Arabic" w:cs="DIN Next LT Arabic"/>
          <w:color w:val="000000"/>
          <w:szCs w:val="24"/>
          <w:rtl/>
        </w:rPr>
        <w:t>الغرض من العقد</w:t>
      </w:r>
      <w:bookmarkEnd w:id="15"/>
      <w:bookmarkEnd w:id="16"/>
      <w:bookmarkEnd w:id="17"/>
    </w:p>
    <w:p w14:paraId="55FE9A78" w14:textId="78BCF039" w:rsidR="00DA50F5" w:rsidRPr="00C90B43" w:rsidRDefault="00DA50F5" w:rsidP="00582814">
      <w:pPr>
        <w:pStyle w:val="BodyText"/>
        <w:bidi/>
        <w:spacing w:before="240" w:after="0"/>
        <w:jc w:val="both"/>
        <w:rPr>
          <w:rFonts w:ascii="DIN Next LT Arabic" w:hAnsi="DIN Next LT Arabic" w:cs="DIN Next LT Arabic"/>
          <w:sz w:val="24"/>
          <w:szCs w:val="24"/>
          <w:rtl/>
        </w:rPr>
      </w:pPr>
      <w:r w:rsidRPr="00C90B43">
        <w:rPr>
          <w:rFonts w:ascii="DIN Next LT Arabic" w:hAnsi="DIN Next LT Arabic" w:cs="DIN Next LT Arabic"/>
          <w:sz w:val="24"/>
          <w:szCs w:val="24"/>
          <w:rtl/>
        </w:rPr>
        <w:t xml:space="preserve">يقوم المتعاقد بموجب هذا العقد </w:t>
      </w:r>
      <w:r w:rsidR="002F4761" w:rsidRPr="00C90B43">
        <w:rPr>
          <w:rFonts w:ascii="DIN Next LT Arabic" w:hAnsi="DIN Next LT Arabic" w:cs="DIN Next LT Arabic"/>
          <w:sz w:val="24"/>
          <w:szCs w:val="24"/>
          <w:rtl/>
        </w:rPr>
        <w:t>ب</w:t>
      </w:r>
      <w:r w:rsidR="002F4761">
        <w:rPr>
          <w:rFonts w:ascii="DIN Next LT Arabic" w:hAnsi="DIN Next LT Arabic" w:cs="DIN Next LT Arabic" w:hint="cs"/>
          <w:sz w:val="24"/>
          <w:szCs w:val="24"/>
          <w:rtl/>
        </w:rPr>
        <w:t>توريد</w:t>
      </w:r>
      <w:r w:rsidR="002F4761" w:rsidRPr="00C90B43">
        <w:rPr>
          <w:rFonts w:ascii="DIN Next LT Arabic" w:hAnsi="DIN Next LT Arabic" w:cs="DIN Next LT Arabic"/>
          <w:sz w:val="24"/>
          <w:szCs w:val="24"/>
          <w:rtl/>
        </w:rPr>
        <w:t xml:space="preserve"> </w:t>
      </w:r>
      <w:r w:rsidRPr="00C90B43">
        <w:rPr>
          <w:rFonts w:ascii="DIN Next LT Arabic" w:hAnsi="DIN Next LT Arabic" w:cs="DIN Next LT Arabic"/>
          <w:color w:val="FF0000"/>
          <w:sz w:val="24"/>
          <w:szCs w:val="24"/>
          <w:rtl/>
        </w:rPr>
        <w:t xml:space="preserve">[وصف للأصناف والمواد] </w:t>
      </w:r>
      <w:r w:rsidRPr="00C90B43">
        <w:rPr>
          <w:rFonts w:ascii="DIN Next LT Arabic" w:hAnsi="DIN Next LT Arabic" w:cs="DIN Next LT Arabic"/>
          <w:sz w:val="24"/>
          <w:szCs w:val="24"/>
          <w:rtl/>
        </w:rPr>
        <w:t xml:space="preserve">وفقًا للشروط والمواصفات ووثائق العقد المبينة في البند </w:t>
      </w:r>
      <w:r w:rsidR="00094759" w:rsidRPr="00C90B43">
        <w:rPr>
          <w:rFonts w:ascii="DIN Next LT Arabic" w:hAnsi="DIN Next LT Arabic" w:cs="DIN Next LT Arabic"/>
          <w:sz w:val="24"/>
          <w:szCs w:val="24"/>
          <w:rtl/>
        </w:rPr>
        <w:t>رقم (2)</w:t>
      </w:r>
      <w:r w:rsidRPr="00C90B43">
        <w:rPr>
          <w:rFonts w:ascii="DIN Next LT Arabic" w:hAnsi="DIN Next LT Arabic" w:cs="DIN Next LT Arabic"/>
          <w:sz w:val="24"/>
          <w:szCs w:val="24"/>
          <w:rtl/>
        </w:rPr>
        <w:t xml:space="preserve"> من هذا</w:t>
      </w:r>
      <w:r w:rsidR="0034629A" w:rsidRPr="00C90B43">
        <w:rPr>
          <w:rFonts w:ascii="DIN Next LT Arabic" w:hAnsi="DIN Next LT Arabic" w:cs="DIN Next LT Arabic"/>
          <w:sz w:val="24"/>
          <w:szCs w:val="24"/>
          <w:rtl/>
        </w:rPr>
        <w:t xml:space="preserve"> العقد</w:t>
      </w:r>
      <w:r w:rsidR="00582814">
        <w:rPr>
          <w:rFonts w:ascii="DIN Next LT Arabic" w:hAnsi="DIN Next LT Arabic" w:cs="DIN Next LT Arabic" w:hint="cs"/>
          <w:sz w:val="24"/>
          <w:szCs w:val="24"/>
          <w:rtl/>
        </w:rPr>
        <w:t>.</w:t>
      </w:r>
      <w:r w:rsidRPr="00C90B43">
        <w:rPr>
          <w:rFonts w:ascii="DIN Next LT Arabic" w:hAnsi="DIN Next LT Arabic" w:cs="DIN Next LT Arabic"/>
          <w:sz w:val="24"/>
          <w:szCs w:val="24"/>
          <w:rtl/>
        </w:rPr>
        <w:t xml:space="preserve"> </w:t>
      </w:r>
    </w:p>
    <w:p w14:paraId="2378CE54" w14:textId="77777777" w:rsidR="00DA50F5" w:rsidRPr="00C90B43" w:rsidRDefault="00DA50F5" w:rsidP="00DA50F5">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Pr>
      </w:pPr>
      <w:bookmarkStart w:id="18" w:name="_Toc9944857"/>
      <w:bookmarkStart w:id="19" w:name="_Toc20321526"/>
      <w:bookmarkStart w:id="20" w:name="_Toc38542611"/>
      <w:r w:rsidRPr="00C90B43">
        <w:rPr>
          <w:rFonts w:ascii="DIN Next LT Arabic" w:hAnsi="DIN Next LT Arabic" w:cs="DIN Next LT Arabic"/>
          <w:color w:val="000000"/>
          <w:szCs w:val="24"/>
          <w:rtl/>
        </w:rPr>
        <w:t>قيمة العقد</w:t>
      </w:r>
      <w:bookmarkEnd w:id="18"/>
      <w:bookmarkEnd w:id="19"/>
      <w:bookmarkEnd w:id="20"/>
    </w:p>
    <w:p w14:paraId="6C903318" w14:textId="77777777" w:rsidR="00DA50F5" w:rsidRPr="00C90B43" w:rsidRDefault="00DA50F5" w:rsidP="00DA50F5">
      <w:pPr>
        <w:pStyle w:val="BodyText"/>
        <w:bidi/>
        <w:spacing w:before="240" w:after="0"/>
        <w:jc w:val="both"/>
        <w:rPr>
          <w:rFonts w:ascii="DIN Next LT Arabic" w:hAnsi="DIN Next LT Arabic" w:cs="DIN Next LT Arabic"/>
          <w:sz w:val="24"/>
          <w:szCs w:val="24"/>
          <w:rtl/>
        </w:rPr>
      </w:pPr>
      <w:r w:rsidRPr="00C90B43">
        <w:rPr>
          <w:rFonts w:ascii="DIN Next LT Arabic" w:hAnsi="DIN Next LT Arabic" w:cs="DIN Next LT Arabic"/>
          <w:b/>
          <w:bCs/>
          <w:sz w:val="24"/>
          <w:szCs w:val="24"/>
          <w:u w:val="single"/>
          <w:rtl/>
        </w:rPr>
        <w:t>أولًا</w:t>
      </w:r>
      <w:r w:rsidRPr="00C90B43">
        <w:rPr>
          <w:rFonts w:ascii="DIN Next LT Arabic" w:hAnsi="DIN Next LT Arabic" w:cs="DIN Next LT Arabic"/>
          <w:b/>
          <w:bCs/>
          <w:sz w:val="24"/>
          <w:szCs w:val="24"/>
          <w:rtl/>
        </w:rPr>
        <w:t xml:space="preserve">: </w:t>
      </w:r>
      <w:r w:rsidRPr="00C90B43">
        <w:rPr>
          <w:rFonts w:ascii="DIN Next LT Arabic" w:hAnsi="DIN Next LT Arabic" w:cs="DIN Next LT Arabic"/>
          <w:sz w:val="24"/>
          <w:szCs w:val="24"/>
          <w:rtl/>
        </w:rPr>
        <w:t xml:space="preserve">القيمة الإجمالية للعقد هي مبلغ قدره </w:t>
      </w:r>
      <w:r w:rsidRPr="00C90B43">
        <w:rPr>
          <w:rFonts w:ascii="DIN Next LT Arabic" w:hAnsi="DIN Next LT Arabic" w:cs="DIN Next LT Arabic"/>
          <w:color w:val="FF0000"/>
          <w:sz w:val="24"/>
          <w:szCs w:val="24"/>
          <w:rtl/>
        </w:rPr>
        <w:t xml:space="preserve">[المبلغ بالأرقام] [المبلغ </w:t>
      </w:r>
      <w:r w:rsidR="001D74E5" w:rsidRPr="00C90B43">
        <w:rPr>
          <w:rFonts w:ascii="DIN Next LT Arabic" w:hAnsi="DIN Next LT Arabic" w:cs="DIN Next LT Arabic"/>
          <w:color w:val="FF0000"/>
          <w:sz w:val="24"/>
          <w:szCs w:val="24"/>
          <w:rtl/>
        </w:rPr>
        <w:t>كتابةً</w:t>
      </w:r>
      <w:r w:rsidRPr="00C90B43">
        <w:rPr>
          <w:rStyle w:val="CommentReference"/>
          <w:rFonts w:ascii="DIN Next LT Arabic" w:hAnsi="DIN Next LT Arabic" w:cs="DIN Next LT Arabic"/>
          <w:color w:val="FF0000"/>
          <w:sz w:val="24"/>
          <w:szCs w:val="24"/>
          <w:rtl/>
        </w:rPr>
        <w:t xml:space="preserve">] </w:t>
      </w:r>
      <w:r w:rsidRPr="00C90B43">
        <w:rPr>
          <w:rStyle w:val="CommentReference"/>
          <w:rFonts w:ascii="DIN Next LT Arabic" w:hAnsi="DIN Next LT Arabic" w:cs="DIN Next LT Arabic"/>
          <w:sz w:val="24"/>
          <w:szCs w:val="24"/>
          <w:rtl/>
        </w:rPr>
        <w:t>ريال سعودي</w:t>
      </w:r>
      <w:r w:rsidR="00E720EB" w:rsidRPr="00C90B43">
        <w:rPr>
          <w:rStyle w:val="CommentReference"/>
          <w:rFonts w:ascii="DIN Next LT Arabic" w:hAnsi="DIN Next LT Arabic" w:cs="DIN Next LT Arabic"/>
          <w:sz w:val="24"/>
          <w:szCs w:val="24"/>
          <w:rtl/>
        </w:rPr>
        <w:t xml:space="preserve"> فقط</w:t>
      </w:r>
      <w:r w:rsidRPr="00C90B43">
        <w:rPr>
          <w:rFonts w:ascii="DIN Next LT Arabic" w:hAnsi="DIN Next LT Arabic" w:cs="DIN Next LT Arabic"/>
          <w:sz w:val="24"/>
          <w:szCs w:val="24"/>
          <w:rtl/>
        </w:rPr>
        <w:t>، تشمل جميع التكاليف اللازمة لتنفيذ العقد وتشمل كذلك كافة الرسوم والضرائب، بما في ذلك ضريبة القيمة المضافة.</w:t>
      </w:r>
    </w:p>
    <w:p w14:paraId="730523F7" w14:textId="77777777" w:rsidR="00DA50F5" w:rsidRPr="00C90B43" w:rsidRDefault="00DA50F5" w:rsidP="00DA50F5">
      <w:pPr>
        <w:pStyle w:val="BodyText"/>
        <w:bidi/>
        <w:spacing w:before="240" w:after="0"/>
        <w:jc w:val="both"/>
        <w:rPr>
          <w:rFonts w:ascii="DIN Next LT Arabic" w:hAnsi="DIN Next LT Arabic" w:cs="DIN Next LT Arabic"/>
          <w:b/>
          <w:bCs/>
          <w:color w:val="000000"/>
          <w:sz w:val="24"/>
          <w:szCs w:val="24"/>
          <w:rtl/>
        </w:rPr>
      </w:pPr>
      <w:r w:rsidRPr="00C90B43">
        <w:rPr>
          <w:rFonts w:ascii="DIN Next LT Arabic" w:hAnsi="DIN Next LT Arabic" w:cs="DIN Next LT Arabic"/>
          <w:b/>
          <w:bCs/>
          <w:sz w:val="24"/>
          <w:szCs w:val="24"/>
          <w:u w:val="single"/>
          <w:rtl/>
        </w:rPr>
        <w:t>ثانيًا</w:t>
      </w:r>
      <w:r w:rsidRPr="00C90B43">
        <w:rPr>
          <w:rFonts w:ascii="DIN Next LT Arabic" w:hAnsi="DIN Next LT Arabic" w:cs="DIN Next LT Arabic"/>
          <w:b/>
          <w:bCs/>
          <w:sz w:val="24"/>
          <w:szCs w:val="24"/>
          <w:rtl/>
        </w:rPr>
        <w:t>:</w:t>
      </w:r>
      <w:r w:rsidRPr="00C90B43">
        <w:rPr>
          <w:rFonts w:ascii="DIN Next LT Arabic" w:hAnsi="DIN Next LT Arabic" w:cs="DIN Next LT Arabic"/>
          <w:sz w:val="24"/>
          <w:szCs w:val="24"/>
          <w:rtl/>
        </w:rPr>
        <w:t xml:space="preserve"> تخضع القيمة الإجمالية المشار إليها سلفًا للزيادة والنقص </w:t>
      </w:r>
      <w:r w:rsidRPr="00C90B43">
        <w:rPr>
          <w:rFonts w:ascii="DIN Next LT Arabic" w:hAnsi="DIN Next LT Arabic" w:cs="DIN Next LT Arabic"/>
          <w:sz w:val="24"/>
          <w:szCs w:val="24"/>
        </w:rPr>
        <w:tab/>
      </w:r>
      <w:r w:rsidRPr="00C90B43">
        <w:rPr>
          <w:rFonts w:ascii="DIN Next LT Arabic" w:hAnsi="DIN Next LT Arabic" w:cs="DIN Next LT Arabic"/>
          <w:sz w:val="24"/>
          <w:szCs w:val="24"/>
          <w:rtl/>
        </w:rPr>
        <w:t xml:space="preserve">تبعًا لتغير الأصناف والمواد الفعلية التي يقوم </w:t>
      </w:r>
      <w:r w:rsidR="003720F8">
        <w:rPr>
          <w:rFonts w:ascii="DIN Next LT Arabic" w:hAnsi="DIN Next LT Arabic" w:cs="DIN Next LT Arabic" w:hint="cs"/>
          <w:sz w:val="24"/>
          <w:szCs w:val="24"/>
          <w:rtl/>
        </w:rPr>
        <w:t xml:space="preserve">المتعاقد </w:t>
      </w:r>
      <w:r w:rsidRPr="00C90B43">
        <w:rPr>
          <w:rFonts w:ascii="DIN Next LT Arabic" w:hAnsi="DIN Next LT Arabic" w:cs="DIN Next LT Arabic"/>
          <w:sz w:val="24"/>
          <w:szCs w:val="24"/>
          <w:rtl/>
        </w:rPr>
        <w:t>بتوريدها</w:t>
      </w:r>
      <w:r w:rsidR="00330DFB" w:rsidRPr="00C90B43">
        <w:rPr>
          <w:rFonts w:ascii="DIN Next LT Arabic" w:hAnsi="DIN Next LT Arabic" w:cs="DIN Next LT Arabic"/>
          <w:sz w:val="24"/>
          <w:szCs w:val="24"/>
          <w:rtl/>
        </w:rPr>
        <w:t xml:space="preserve"> </w:t>
      </w:r>
      <w:r w:rsidRPr="00C90B43">
        <w:rPr>
          <w:rFonts w:ascii="DIN Next LT Arabic" w:hAnsi="DIN Next LT Arabic" w:cs="DIN Next LT Arabic"/>
          <w:sz w:val="24"/>
          <w:szCs w:val="24"/>
          <w:rtl/>
        </w:rPr>
        <w:t xml:space="preserve">طبقًا لهذا العقد ووفقًا لنظام المنافسات والمشتريات الحكومية ولائحته التنفيذية. </w:t>
      </w:r>
      <w:bookmarkStart w:id="21" w:name="_Toc9944858"/>
    </w:p>
    <w:p w14:paraId="2741AB80" w14:textId="77777777" w:rsidR="00DA50F5" w:rsidRPr="00C90B43" w:rsidRDefault="00DA50F5" w:rsidP="00DA50F5">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22" w:name="_Toc20321527"/>
      <w:bookmarkStart w:id="23" w:name="_Toc38542612"/>
      <w:r w:rsidRPr="00C90B43">
        <w:rPr>
          <w:rFonts w:ascii="DIN Next LT Arabic" w:hAnsi="DIN Next LT Arabic" w:cs="DIN Next LT Arabic"/>
          <w:color w:val="000000"/>
          <w:szCs w:val="24"/>
          <w:rtl/>
        </w:rPr>
        <w:t>مدة العقد</w:t>
      </w:r>
      <w:bookmarkEnd w:id="21"/>
      <w:bookmarkEnd w:id="22"/>
      <w:bookmarkEnd w:id="23"/>
    </w:p>
    <w:p w14:paraId="1D5D0F37" w14:textId="77777777" w:rsidR="00DA50F5" w:rsidRPr="00C90B43" w:rsidRDefault="00DA50F5" w:rsidP="0043222C">
      <w:pPr>
        <w:pStyle w:val="BodyText"/>
        <w:bidi/>
        <w:spacing w:before="240" w:after="0"/>
        <w:jc w:val="both"/>
        <w:rPr>
          <w:rFonts w:ascii="DIN Next LT Arabic" w:hAnsi="DIN Next LT Arabic" w:cs="DIN Next LT Arabic"/>
          <w:sz w:val="24"/>
          <w:szCs w:val="24"/>
          <w:rtl/>
        </w:rPr>
      </w:pPr>
      <w:r w:rsidRPr="00C90B43">
        <w:rPr>
          <w:rFonts w:ascii="DIN Next LT Arabic" w:hAnsi="DIN Next LT Arabic" w:cs="DIN Next LT Arabic"/>
          <w:color w:val="0070C0"/>
          <w:sz w:val="24"/>
          <w:szCs w:val="24"/>
          <w:rtl/>
        </w:rPr>
        <w:t>[ملاحظة: تحدد الج</w:t>
      </w:r>
      <w:r w:rsidR="0043222C" w:rsidRPr="00C90B43">
        <w:rPr>
          <w:rFonts w:ascii="DIN Next LT Arabic" w:hAnsi="DIN Next LT Arabic" w:cs="DIN Next LT Arabic"/>
          <w:color w:val="0070C0"/>
          <w:sz w:val="24"/>
          <w:szCs w:val="24"/>
          <w:rtl/>
        </w:rPr>
        <w:t>هة الحكومية تاريخ بدء العقد ومدته</w:t>
      </w:r>
      <w:r w:rsidRPr="00C90B43">
        <w:rPr>
          <w:rFonts w:ascii="DIN Next LT Arabic" w:hAnsi="DIN Next LT Arabic" w:cs="DIN Next LT Arabic"/>
          <w:color w:val="0070C0"/>
          <w:sz w:val="24"/>
          <w:szCs w:val="24"/>
          <w:rtl/>
        </w:rPr>
        <w:t>]</w:t>
      </w:r>
    </w:p>
    <w:p w14:paraId="161D6FEC" w14:textId="77777777" w:rsidR="00DA50F5" w:rsidRPr="00C90B43" w:rsidRDefault="00DA50F5" w:rsidP="00DA50F5">
      <w:pPr>
        <w:pStyle w:val="BodyText"/>
        <w:bidi/>
        <w:spacing w:before="240" w:after="0"/>
        <w:jc w:val="both"/>
        <w:rPr>
          <w:rFonts w:ascii="DIN Next LT Arabic" w:hAnsi="DIN Next LT Arabic" w:cs="DIN Next LT Arabic"/>
          <w:sz w:val="24"/>
          <w:szCs w:val="24"/>
          <w:rtl/>
        </w:rPr>
      </w:pPr>
      <w:r w:rsidRPr="00C90B43">
        <w:rPr>
          <w:rFonts w:ascii="DIN Next LT Arabic" w:hAnsi="DIN Next LT Arabic" w:cs="DIN Next LT Arabic"/>
          <w:sz w:val="24"/>
          <w:szCs w:val="24"/>
          <w:rtl/>
        </w:rPr>
        <w:t xml:space="preserve">يتعهد المتعاقد بتنفيذ وإتمام جميع الأعمال المنوط بها بموجب هذا العقد وملحقاته </w:t>
      </w:r>
      <w:r w:rsidRPr="00C90B43">
        <w:rPr>
          <w:rFonts w:ascii="DIN Next LT Arabic" w:hAnsi="DIN Next LT Arabic" w:cs="DIN Next LT Arabic"/>
          <w:sz w:val="24"/>
          <w:szCs w:val="24"/>
          <w:rtl/>
          <w:lang w:bidi="ar-LB"/>
        </w:rPr>
        <w:t>و</w:t>
      </w:r>
      <w:r w:rsidRPr="00C90B43">
        <w:rPr>
          <w:rFonts w:ascii="DIN Next LT Arabic" w:hAnsi="DIN Next LT Arabic" w:cs="DIN Next LT Arabic"/>
          <w:sz w:val="24"/>
          <w:szCs w:val="24"/>
          <w:rtl/>
        </w:rPr>
        <w:t xml:space="preserve">ذلك خلال مدة </w:t>
      </w:r>
      <w:r w:rsidRPr="00C90B43">
        <w:rPr>
          <w:rFonts w:ascii="DIN Next LT Arabic" w:hAnsi="DIN Next LT Arabic" w:cs="DIN Next LT Arabic"/>
          <w:color w:val="FF0000"/>
          <w:sz w:val="24"/>
          <w:szCs w:val="24"/>
          <w:rtl/>
        </w:rPr>
        <w:t>[يوم/أسبوع/شهر</w:t>
      </w:r>
      <w:r w:rsidRPr="00C90B43">
        <w:rPr>
          <w:rFonts w:ascii="DIN Next LT Arabic" w:hAnsi="DIN Next LT Arabic" w:cs="DIN Next LT Arabic"/>
          <w:color w:val="FF0000"/>
          <w:sz w:val="24"/>
          <w:szCs w:val="24"/>
        </w:rPr>
        <w:t>/</w:t>
      </w:r>
      <w:r w:rsidRPr="00C90B43">
        <w:rPr>
          <w:rFonts w:ascii="DIN Next LT Arabic" w:hAnsi="DIN Next LT Arabic" w:cs="DIN Next LT Arabic"/>
          <w:color w:val="FF0000"/>
          <w:sz w:val="24"/>
          <w:szCs w:val="24"/>
          <w:rtl/>
        </w:rPr>
        <w:t xml:space="preserve">سنة] </w:t>
      </w:r>
      <w:r w:rsidRPr="00C90B43">
        <w:rPr>
          <w:rFonts w:ascii="DIN Next LT Arabic" w:hAnsi="DIN Next LT Arabic" w:cs="DIN Next LT Arabic"/>
          <w:sz w:val="24"/>
          <w:szCs w:val="24"/>
          <w:rtl/>
        </w:rPr>
        <w:t xml:space="preserve">ابتداءً من تاريخ </w:t>
      </w:r>
      <w:r w:rsidRPr="00C90B43">
        <w:rPr>
          <w:rFonts w:ascii="DIN Next LT Arabic" w:hAnsi="DIN Next LT Arabic" w:cs="DIN Next LT Arabic"/>
          <w:color w:val="FF0000"/>
          <w:sz w:val="24"/>
          <w:szCs w:val="24"/>
          <w:rtl/>
        </w:rPr>
        <w:t>[تاريخ معين/ تاريخ توقيع العقد</w:t>
      </w:r>
      <w:r w:rsidR="00400ED4" w:rsidRPr="00C90B43">
        <w:rPr>
          <w:rFonts w:ascii="DIN Next LT Arabic" w:hAnsi="DIN Next LT Arabic" w:cs="DIN Next LT Arabic"/>
          <w:color w:val="FF0000"/>
          <w:sz w:val="24"/>
          <w:szCs w:val="24"/>
          <w:rtl/>
        </w:rPr>
        <w:t>/ تاريخ محضر بدء الأعمال</w:t>
      </w:r>
      <w:r w:rsidRPr="00C90B43">
        <w:rPr>
          <w:rFonts w:ascii="DIN Next LT Arabic" w:hAnsi="DIN Next LT Arabic" w:cs="DIN Next LT Arabic"/>
          <w:color w:val="FF0000"/>
          <w:sz w:val="24"/>
          <w:szCs w:val="24"/>
          <w:rtl/>
        </w:rPr>
        <w:t xml:space="preserve">] </w:t>
      </w:r>
      <w:r w:rsidRPr="00C90B43">
        <w:rPr>
          <w:rFonts w:ascii="DIN Next LT Arabic" w:hAnsi="DIN Next LT Arabic" w:cs="DIN Next LT Arabic"/>
          <w:sz w:val="24"/>
          <w:szCs w:val="24"/>
          <w:rtl/>
        </w:rPr>
        <w:t xml:space="preserve">هـ. </w:t>
      </w:r>
    </w:p>
    <w:p w14:paraId="025B7A65" w14:textId="77777777" w:rsidR="00DA50F5" w:rsidRPr="00C90B43" w:rsidRDefault="00385511" w:rsidP="00385511">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Pr>
      </w:pPr>
      <w:bookmarkStart w:id="24" w:name="_Toc38542613"/>
      <w:bookmarkStart w:id="25" w:name="_Toc20321530"/>
      <w:bookmarkStart w:id="26" w:name="_Toc9944861"/>
      <w:bookmarkStart w:id="27" w:name="_Toc100669"/>
      <w:r w:rsidRPr="00C90B43">
        <w:rPr>
          <w:rFonts w:ascii="DIN Next LT Arabic" w:hAnsi="DIN Next LT Arabic" w:cs="DIN Next LT Arabic"/>
          <w:color w:val="000000"/>
          <w:szCs w:val="24"/>
          <w:rtl/>
        </w:rPr>
        <w:t>النظام الواجب</w:t>
      </w:r>
      <w:r w:rsidR="00DA50F5" w:rsidRPr="00C90B43">
        <w:rPr>
          <w:rFonts w:ascii="DIN Next LT Arabic" w:hAnsi="DIN Next LT Arabic" w:cs="DIN Next LT Arabic"/>
          <w:color w:val="000000"/>
          <w:szCs w:val="24"/>
          <w:rtl/>
        </w:rPr>
        <w:t xml:space="preserve"> التطبيق</w:t>
      </w:r>
      <w:bookmarkEnd w:id="24"/>
    </w:p>
    <w:p w14:paraId="0A731703" w14:textId="6043709C" w:rsidR="005B4834" w:rsidRPr="00C90B43" w:rsidRDefault="005B4834" w:rsidP="00E16ADE">
      <w:pPr>
        <w:pStyle w:val="BodyText"/>
        <w:bidi/>
        <w:spacing w:before="240"/>
        <w:jc w:val="both"/>
        <w:rPr>
          <w:rFonts w:ascii="DIN Next LT Arabic" w:hAnsi="DIN Next LT Arabic" w:cs="DIN Next LT Arabic"/>
          <w:sz w:val="24"/>
          <w:szCs w:val="24"/>
        </w:rPr>
      </w:pPr>
      <w:bookmarkStart w:id="28" w:name="_Toc26180653"/>
      <w:bookmarkStart w:id="29" w:name="_Toc26264175"/>
      <w:bookmarkStart w:id="30" w:name="_Toc26264307"/>
      <w:bookmarkStart w:id="31" w:name="_Toc23953571"/>
      <w:bookmarkStart w:id="32" w:name="_Toc26704208"/>
      <w:bookmarkStart w:id="33" w:name="_Toc9944860"/>
      <w:bookmarkStart w:id="34" w:name="_Toc20321529"/>
      <w:bookmarkEnd w:id="28"/>
      <w:bookmarkEnd w:id="29"/>
      <w:bookmarkEnd w:id="30"/>
      <w:r w:rsidRPr="00C90B43">
        <w:rPr>
          <w:rFonts w:ascii="DIN Next LT Arabic" w:hAnsi="DIN Next LT Arabic" w:cs="DIN Next LT Arabic"/>
          <w:sz w:val="24"/>
          <w:szCs w:val="24"/>
          <w:rtl/>
        </w:rPr>
        <w:t xml:space="preserve">يخضع هذا العقد لنظام المنافسات والمشتريات الحكومية الصادر بموجب المرسوم الملكي رقم (م/128) وتاريخ 13/11/1440هـ، ولائحته التنفيذية الصادر بقرار وزير المالية رقم (1242) وتاريخ 21/3/1441هـ المعدلة بالقرار الوزاري (3479) وتاريخ 11/08/1441هـ وكل تعديل أو نظام أو لائحة تحل </w:t>
      </w:r>
      <w:r w:rsidR="00BA04FB">
        <w:rPr>
          <w:rFonts w:ascii="DIN Next LT Arabic" w:hAnsi="DIN Next LT Arabic" w:cs="DIN Next LT Arabic" w:hint="cs"/>
          <w:sz w:val="24"/>
          <w:szCs w:val="24"/>
          <w:rtl/>
        </w:rPr>
        <w:t>محلهما</w:t>
      </w:r>
      <w:r w:rsidRPr="00C90B43">
        <w:rPr>
          <w:rFonts w:ascii="DIN Next LT Arabic" w:hAnsi="DIN Next LT Arabic" w:cs="DIN Next LT Arabic"/>
          <w:sz w:val="24"/>
          <w:szCs w:val="24"/>
          <w:rtl/>
        </w:rPr>
        <w:t>.</w:t>
      </w:r>
    </w:p>
    <w:p w14:paraId="7C4688E8" w14:textId="77777777" w:rsidR="00DA50F5" w:rsidRPr="00C90B43" w:rsidRDefault="005B4834" w:rsidP="005B4834">
      <w:pPr>
        <w:pStyle w:val="BodyText"/>
        <w:bidi/>
        <w:spacing w:before="240"/>
        <w:jc w:val="both"/>
        <w:rPr>
          <w:rFonts w:ascii="DIN Next LT Arabic" w:hAnsi="DIN Next LT Arabic" w:cs="DIN Next LT Arabic"/>
          <w:sz w:val="24"/>
          <w:szCs w:val="24"/>
          <w:rtl/>
        </w:rPr>
      </w:pPr>
      <w:r w:rsidRPr="00C90B43">
        <w:rPr>
          <w:rFonts w:ascii="DIN Next LT Arabic" w:hAnsi="DIN Next LT Arabic" w:cs="DIN Next LT Arabic"/>
          <w:sz w:val="24"/>
          <w:szCs w:val="24"/>
          <w:rtl/>
        </w:rPr>
        <w:t>كما يخضع العقد للأنظمة النافذة في المملكة العربية السعودية، ويجرى تفسيره وتنفيذه والفصل فيما ينشأ عنه من دعاوى بموجبها.</w:t>
      </w:r>
    </w:p>
    <w:p w14:paraId="38FF33AB" w14:textId="77777777" w:rsidR="00DA50F5" w:rsidRPr="00C90B43" w:rsidRDefault="00DA50F5" w:rsidP="00DA50F5">
      <w:pPr>
        <w:pStyle w:val="Heading3"/>
        <w:numPr>
          <w:ilvl w:val="0"/>
          <w:numId w:val="18"/>
        </w:numPr>
        <w:pBdr>
          <w:top w:val="single" w:sz="4" w:space="1" w:color="auto"/>
        </w:pBdr>
        <w:bidi/>
        <w:spacing w:before="240" w:after="0"/>
        <w:ind w:left="432" w:hanging="432"/>
        <w:jc w:val="both"/>
        <w:rPr>
          <w:rFonts w:ascii="DIN Next LT Arabic" w:hAnsi="DIN Next LT Arabic" w:cs="DIN Next LT Arabic"/>
          <w:szCs w:val="24"/>
          <w:rtl/>
        </w:rPr>
      </w:pPr>
      <w:bookmarkStart w:id="35" w:name="_Toc38542614"/>
      <w:bookmarkStart w:id="36" w:name="_Hlk30870264"/>
      <w:r w:rsidRPr="00C90B43">
        <w:rPr>
          <w:rFonts w:ascii="DIN Next LT Arabic" w:hAnsi="DIN Next LT Arabic" w:cs="DIN Next LT Arabic"/>
          <w:color w:val="auto"/>
          <w:szCs w:val="24"/>
          <w:rtl/>
        </w:rPr>
        <w:t>حسم النزاعات</w:t>
      </w:r>
      <w:bookmarkEnd w:id="35"/>
    </w:p>
    <w:p w14:paraId="316DFA5E" w14:textId="164402B7" w:rsidR="00DA50F5" w:rsidRPr="00C90B43" w:rsidRDefault="00DA50F5" w:rsidP="00DA50F5">
      <w:pPr>
        <w:pStyle w:val="BodyText"/>
        <w:bidi/>
        <w:spacing w:before="240"/>
        <w:jc w:val="both"/>
        <w:rPr>
          <w:rFonts w:ascii="DIN Next LT Arabic" w:hAnsi="DIN Next LT Arabic" w:cs="DIN Next LT Arabic"/>
          <w:sz w:val="24"/>
          <w:szCs w:val="24"/>
        </w:rPr>
      </w:pPr>
      <w:r w:rsidRPr="00C90B43">
        <w:rPr>
          <w:rFonts w:ascii="DIN Next LT Arabic" w:hAnsi="DIN Next LT Arabic" w:cs="DIN Next LT Arabic"/>
          <w:sz w:val="24"/>
          <w:szCs w:val="24"/>
          <w:rtl/>
        </w:rPr>
        <w:t>مع مراعاة اختصاصات اللجان التي تشكل بموجب نظام المنافسات</w:t>
      </w:r>
      <w:r w:rsidR="00385511" w:rsidRPr="00C90B43">
        <w:rPr>
          <w:rFonts w:ascii="DIN Next LT Arabic" w:hAnsi="DIN Next LT Arabic" w:cs="DIN Next LT Arabic"/>
          <w:sz w:val="24"/>
          <w:szCs w:val="24"/>
          <w:rtl/>
        </w:rPr>
        <w:t xml:space="preserve"> والمشتريات الحكومية وأي نظام م</w:t>
      </w:r>
      <w:r w:rsidRPr="00C90B43">
        <w:rPr>
          <w:rFonts w:ascii="DIN Next LT Arabic" w:hAnsi="DIN Next LT Arabic" w:cs="DIN Next LT Arabic"/>
          <w:sz w:val="24"/>
          <w:szCs w:val="24"/>
          <w:rtl/>
        </w:rPr>
        <w:t xml:space="preserve">طبق أو ذي صلة، كل نزاع </w:t>
      </w:r>
      <w:r w:rsidRPr="00C90B43">
        <w:rPr>
          <w:rFonts w:ascii="DIN Next LT Arabic" w:hAnsi="DIN Next LT Arabic" w:cs="DIN Next LT Arabic"/>
          <w:color w:val="000000" w:themeColor="text1"/>
          <w:sz w:val="24"/>
          <w:szCs w:val="24"/>
          <w:rtl/>
        </w:rPr>
        <w:t xml:space="preserve">أو خلاف </w:t>
      </w:r>
      <w:bookmarkStart w:id="37" w:name="_Hlk30870366"/>
      <w:r w:rsidRPr="00C90B43">
        <w:rPr>
          <w:rFonts w:ascii="DIN Next LT Arabic" w:hAnsi="DIN Next LT Arabic" w:cs="DIN Next LT Arabic"/>
          <w:color w:val="000000" w:themeColor="text1"/>
          <w:sz w:val="24"/>
          <w:szCs w:val="24"/>
          <w:shd w:val="clear" w:color="auto" w:fill="FFFFFF"/>
          <w:rtl/>
        </w:rPr>
        <w:t xml:space="preserve">أو مطالبة تنشأ عن هذا العقد أو تتصل به، </w:t>
      </w:r>
      <w:bookmarkEnd w:id="37"/>
      <w:r w:rsidRPr="00C90B43">
        <w:rPr>
          <w:rFonts w:ascii="DIN Next LT Arabic" w:hAnsi="DIN Next LT Arabic" w:cs="DIN Next LT Arabic"/>
          <w:color w:val="000000" w:themeColor="text1"/>
          <w:sz w:val="24"/>
          <w:szCs w:val="24"/>
          <w:rtl/>
        </w:rPr>
        <w:t xml:space="preserve">تختص </w:t>
      </w:r>
      <w:r w:rsidRPr="00C90B43">
        <w:rPr>
          <w:rFonts w:ascii="DIN Next LT Arabic" w:hAnsi="DIN Next LT Arabic" w:cs="DIN Next LT Arabic"/>
          <w:sz w:val="24"/>
          <w:szCs w:val="24"/>
          <w:rtl/>
        </w:rPr>
        <w:t xml:space="preserve">المحاكم الإدارية في المملكة العربية السعودية في الفصل فيها ما لم يتضمن العقد شرط اللجوء </w:t>
      </w:r>
      <w:r w:rsidR="00BA04FB" w:rsidRPr="00C90B43">
        <w:rPr>
          <w:rFonts w:ascii="DIN Next LT Arabic" w:hAnsi="DIN Next LT Arabic" w:cs="DIN Next LT Arabic" w:hint="cs"/>
          <w:sz w:val="24"/>
          <w:szCs w:val="24"/>
          <w:rtl/>
        </w:rPr>
        <w:t>إلى</w:t>
      </w:r>
      <w:r w:rsidRPr="00C90B43">
        <w:rPr>
          <w:rFonts w:ascii="DIN Next LT Arabic" w:hAnsi="DIN Next LT Arabic" w:cs="DIN Next LT Arabic"/>
          <w:sz w:val="24"/>
          <w:szCs w:val="24"/>
          <w:rtl/>
        </w:rPr>
        <w:t xml:space="preserve"> التحكيم في حال نشوب نزاع بين الطرفين.</w:t>
      </w:r>
      <w:bookmarkEnd w:id="36"/>
    </w:p>
    <w:p w14:paraId="632ABA6B" w14:textId="77777777" w:rsidR="00DA50F5" w:rsidRPr="00C90B43" w:rsidRDefault="00DA50F5" w:rsidP="00DA50F5">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38" w:name="_Toc38542615"/>
      <w:r w:rsidRPr="00C90B43">
        <w:rPr>
          <w:rFonts w:ascii="DIN Next LT Arabic" w:hAnsi="DIN Next LT Arabic" w:cs="DIN Next LT Arabic"/>
          <w:color w:val="000000"/>
          <w:szCs w:val="24"/>
          <w:rtl/>
        </w:rPr>
        <w:t>نسخ العقد</w:t>
      </w:r>
      <w:bookmarkEnd w:id="31"/>
      <w:bookmarkEnd w:id="32"/>
      <w:bookmarkEnd w:id="38"/>
    </w:p>
    <w:p w14:paraId="793E85A4" w14:textId="4A28EB7D" w:rsidR="00DA50F5" w:rsidRPr="00C90B43" w:rsidRDefault="00DA50F5" w:rsidP="00FE4726">
      <w:pPr>
        <w:pStyle w:val="BodyText"/>
        <w:bidi/>
        <w:jc w:val="both"/>
        <w:rPr>
          <w:rFonts w:ascii="DIN Next LT Arabic" w:hAnsi="DIN Next LT Arabic" w:cs="DIN Next LT Arabic"/>
          <w:sz w:val="24"/>
          <w:szCs w:val="24"/>
          <w:rtl/>
        </w:rPr>
      </w:pPr>
      <w:r w:rsidRPr="00C90B43">
        <w:rPr>
          <w:rFonts w:ascii="DIN Next LT Arabic" w:hAnsi="DIN Next LT Arabic" w:cs="DIN Next LT Arabic"/>
          <w:color w:val="0070C0"/>
          <w:sz w:val="24"/>
          <w:szCs w:val="24"/>
          <w:rtl/>
        </w:rPr>
        <w:t xml:space="preserve">[ملاحظة: </w:t>
      </w:r>
      <w:bookmarkStart w:id="39" w:name="_Hlk30874590"/>
      <w:r w:rsidRPr="00C90B43">
        <w:rPr>
          <w:rFonts w:ascii="DIN Next LT Arabic" w:hAnsi="DIN Next LT Arabic" w:cs="DIN Next LT Arabic"/>
          <w:color w:val="0070C0"/>
          <w:sz w:val="24"/>
          <w:szCs w:val="24"/>
          <w:rtl/>
        </w:rPr>
        <w:t>يجوز أن يتم توقيع هذا العقد بأي عدد من النسخ المتطابقة</w:t>
      </w:r>
      <w:r w:rsidR="00161F69">
        <w:rPr>
          <w:rFonts w:ascii="DIN Next LT Arabic" w:hAnsi="DIN Next LT Arabic" w:cs="DIN Next LT Arabic" w:hint="cs"/>
          <w:color w:val="0070C0"/>
          <w:sz w:val="24"/>
          <w:szCs w:val="24"/>
          <w:rtl/>
        </w:rPr>
        <w:t xml:space="preserve">، </w:t>
      </w:r>
      <w:r w:rsidRPr="00C90B43">
        <w:rPr>
          <w:rFonts w:ascii="DIN Next LT Arabic" w:hAnsi="DIN Next LT Arabic" w:cs="DIN Next LT Arabic"/>
          <w:color w:val="0070C0"/>
          <w:sz w:val="24"/>
          <w:szCs w:val="24"/>
          <w:rtl/>
        </w:rPr>
        <w:t xml:space="preserve">عند تحريرها وتوقيعها، وتعتبر </w:t>
      </w:r>
      <w:r w:rsidR="002362F4" w:rsidRPr="00C90B43">
        <w:rPr>
          <w:rFonts w:ascii="DIN Next LT Arabic" w:hAnsi="DIN Next LT Arabic" w:cs="DIN Next LT Arabic"/>
          <w:color w:val="0070C0"/>
          <w:sz w:val="24"/>
          <w:szCs w:val="24"/>
          <w:rtl/>
        </w:rPr>
        <w:t xml:space="preserve">كل نسخة منها </w:t>
      </w:r>
      <w:r w:rsidRPr="00C90B43">
        <w:rPr>
          <w:rFonts w:ascii="DIN Next LT Arabic" w:hAnsi="DIN Next LT Arabic" w:cs="DIN Next LT Arabic"/>
          <w:color w:val="0070C0"/>
          <w:sz w:val="24"/>
          <w:szCs w:val="24"/>
          <w:rtl/>
        </w:rPr>
        <w:t>نسخة أصلية</w:t>
      </w:r>
      <w:bookmarkEnd w:id="39"/>
      <w:r w:rsidRPr="00C90B43">
        <w:rPr>
          <w:rFonts w:ascii="DIN Next LT Arabic" w:hAnsi="DIN Next LT Arabic" w:cs="DIN Next LT Arabic"/>
          <w:color w:val="0070C0"/>
          <w:sz w:val="24"/>
          <w:szCs w:val="24"/>
          <w:rtl/>
        </w:rPr>
        <w:t xml:space="preserve"> وتحدد الجهة الحكومية </w:t>
      </w:r>
      <w:r w:rsidRPr="00C90B43">
        <w:rPr>
          <w:rFonts w:ascii="DIN Next LT Arabic" w:hAnsi="DIN Next LT Arabic" w:cs="DIN Next LT Arabic"/>
          <w:color w:val="0070C0"/>
          <w:sz w:val="24"/>
          <w:szCs w:val="24"/>
          <w:rtl/>
          <w:lang w:bidi="ar-LB"/>
        </w:rPr>
        <w:t>عدد النسخ</w:t>
      </w:r>
      <w:r w:rsidRPr="00C90B43">
        <w:rPr>
          <w:rFonts w:ascii="DIN Next LT Arabic" w:hAnsi="DIN Next LT Arabic" w:cs="DIN Next LT Arabic"/>
          <w:color w:val="0070C0"/>
          <w:sz w:val="24"/>
          <w:szCs w:val="24"/>
          <w:lang w:bidi="ar-LB"/>
        </w:rPr>
        <w:t xml:space="preserve"> </w:t>
      </w:r>
      <w:r w:rsidRPr="00C90B43">
        <w:rPr>
          <w:rFonts w:ascii="DIN Next LT Arabic" w:hAnsi="DIN Next LT Arabic" w:cs="DIN Next LT Arabic"/>
          <w:color w:val="0070C0"/>
          <w:sz w:val="24"/>
          <w:szCs w:val="24"/>
          <w:rtl/>
          <w:lang w:bidi="ar-LB"/>
        </w:rPr>
        <w:t>ومن يتلقاها، بالتوافق مع ما ورد في النظام واللائحة التَّنفيذية</w:t>
      </w:r>
      <w:r w:rsidRPr="00C90B43">
        <w:rPr>
          <w:rFonts w:ascii="DIN Next LT Arabic" w:hAnsi="DIN Next LT Arabic" w:cs="DIN Next LT Arabic"/>
          <w:color w:val="0070C0"/>
          <w:sz w:val="24"/>
          <w:szCs w:val="24"/>
          <w:rtl/>
        </w:rPr>
        <w:t>]</w:t>
      </w:r>
    </w:p>
    <w:p w14:paraId="6E99DE8F" w14:textId="77777777" w:rsidR="00DA50F5" w:rsidRPr="00C90B43" w:rsidRDefault="00DA50F5" w:rsidP="00DA50F5">
      <w:pPr>
        <w:pStyle w:val="BodyText"/>
        <w:bidi/>
        <w:spacing w:before="240" w:after="0"/>
        <w:jc w:val="both"/>
        <w:rPr>
          <w:rFonts w:ascii="DIN Next LT Arabic" w:hAnsi="DIN Next LT Arabic" w:cs="DIN Next LT Arabic"/>
          <w:sz w:val="24"/>
          <w:szCs w:val="24"/>
          <w:rtl/>
        </w:rPr>
      </w:pPr>
      <w:r w:rsidRPr="00C90B43">
        <w:rPr>
          <w:rFonts w:ascii="DIN Next LT Arabic" w:hAnsi="DIN Next LT Arabic" w:cs="DIN Next LT Arabic"/>
          <w:sz w:val="24"/>
          <w:szCs w:val="24"/>
          <w:rtl/>
        </w:rPr>
        <w:t xml:space="preserve">تم تحرير وتوقيع </w:t>
      </w:r>
      <w:r w:rsidRPr="00C90B43">
        <w:rPr>
          <w:rFonts w:ascii="DIN Next LT Arabic" w:hAnsi="DIN Next LT Arabic" w:cs="DIN Next LT Arabic"/>
          <w:color w:val="FF0000"/>
          <w:sz w:val="24"/>
          <w:szCs w:val="24"/>
          <w:rtl/>
        </w:rPr>
        <w:t>[6]</w:t>
      </w:r>
      <w:r w:rsidRPr="00C90B43">
        <w:rPr>
          <w:rFonts w:ascii="DIN Next LT Arabic" w:hAnsi="DIN Next LT Arabic" w:cs="DIN Next LT Arabic"/>
          <w:sz w:val="24"/>
          <w:szCs w:val="24"/>
          <w:rtl/>
        </w:rPr>
        <w:t xml:space="preserve"> نسخ من هذا العقد؛ نسخة للمتعاقد، ونسخة للإدارة المعنية بالإشراف على التَّنفيذ، ونسخة للإدارة المختصة بالمحاسبة، ونسخة للديوان العام للمحاسبة، ونسخة </w:t>
      </w:r>
      <w:r w:rsidRPr="00C90B43">
        <w:rPr>
          <w:rFonts w:ascii="DIN Next LT Arabic" w:hAnsi="DIN Next LT Arabic" w:cs="DIN Next LT Arabic"/>
          <w:color w:val="FF0000"/>
          <w:sz w:val="24"/>
          <w:szCs w:val="24"/>
          <w:rtl/>
        </w:rPr>
        <w:t xml:space="preserve">[لمركز تحقيق كفاءة الإنفاق أو الهيئة العامة للصناعات العسكرية بحسب الحال]، </w:t>
      </w:r>
      <w:r w:rsidRPr="00C90B43">
        <w:rPr>
          <w:rFonts w:ascii="DIN Next LT Arabic" w:hAnsi="DIN Next LT Arabic" w:cs="DIN Next LT Arabic"/>
          <w:sz w:val="24"/>
          <w:szCs w:val="24"/>
          <w:rtl/>
        </w:rPr>
        <w:t>ونسخة لهيئة المحتوى المحلي والمشتريات الحكومية</w:t>
      </w:r>
      <w:bookmarkStart w:id="40" w:name="_Hlk30870301"/>
      <w:r w:rsidRPr="00C90B43">
        <w:rPr>
          <w:rFonts w:ascii="DIN Next LT Arabic" w:hAnsi="DIN Next LT Arabic" w:cs="DIN Next LT Arabic"/>
          <w:sz w:val="24"/>
          <w:szCs w:val="24"/>
          <w:rtl/>
        </w:rPr>
        <w:t xml:space="preserve">، </w:t>
      </w:r>
      <w:r w:rsidRPr="00C90B43">
        <w:rPr>
          <w:rFonts w:ascii="DIN Next LT Arabic" w:hAnsi="DIN Next LT Arabic" w:cs="DIN Next LT Arabic"/>
          <w:color w:val="FF0000"/>
          <w:sz w:val="24"/>
          <w:szCs w:val="24"/>
          <w:rtl/>
        </w:rPr>
        <w:t>[الجهات والإدارات التي تم تزويدها بنسخة من العقد].</w:t>
      </w:r>
      <w:bookmarkStart w:id="41" w:name="_Toc26704209"/>
    </w:p>
    <w:p w14:paraId="1FFC0910" w14:textId="77777777" w:rsidR="00DA50F5" w:rsidRPr="00C90B43" w:rsidRDefault="00DA50F5" w:rsidP="00DA50F5">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42" w:name="_Toc38542616"/>
      <w:bookmarkEnd w:id="40"/>
      <w:r w:rsidRPr="00C90B43">
        <w:rPr>
          <w:rFonts w:ascii="DIN Next LT Arabic" w:hAnsi="DIN Next LT Arabic" w:cs="DIN Next LT Arabic"/>
          <w:color w:val="000000"/>
          <w:szCs w:val="24"/>
          <w:rtl/>
        </w:rPr>
        <w:t>التوقيع</w:t>
      </w:r>
      <w:bookmarkEnd w:id="42"/>
    </w:p>
    <w:p w14:paraId="22F4810F" w14:textId="77777777" w:rsidR="00DA50F5" w:rsidRPr="00C90B43" w:rsidRDefault="00DA50F5" w:rsidP="00DA50F5">
      <w:pPr>
        <w:pStyle w:val="BodyText"/>
        <w:bidi/>
        <w:spacing w:before="240"/>
        <w:jc w:val="both"/>
        <w:rPr>
          <w:rFonts w:ascii="DIN Next LT Arabic" w:hAnsi="DIN Next LT Arabic" w:cs="DIN Next LT Arabic"/>
          <w:color w:val="FF0000"/>
          <w:sz w:val="24"/>
          <w:szCs w:val="24"/>
          <w:rtl/>
        </w:rPr>
      </w:pPr>
      <w:bookmarkStart w:id="43" w:name="_Hlk30929491"/>
      <w:bookmarkStart w:id="44" w:name="_Hlk30870325"/>
      <w:r w:rsidRPr="00C90B43">
        <w:rPr>
          <w:rFonts w:ascii="DIN Next LT Arabic" w:hAnsi="DIN Next LT Arabic" w:cs="DIN Next LT Arabic"/>
          <w:sz w:val="24"/>
          <w:szCs w:val="24"/>
          <w:rtl/>
        </w:rPr>
        <w:t xml:space="preserve">وتوثيقاً لما تقدم فقد اتفق الطرفان على توقيع هذا </w:t>
      </w:r>
      <w:bookmarkEnd w:id="33"/>
      <w:bookmarkEnd w:id="34"/>
      <w:bookmarkEnd w:id="41"/>
      <w:r w:rsidRPr="00C90B43">
        <w:rPr>
          <w:rFonts w:ascii="DIN Next LT Arabic" w:hAnsi="DIN Next LT Arabic" w:cs="DIN Next LT Arabic"/>
          <w:sz w:val="24"/>
          <w:szCs w:val="24"/>
          <w:rtl/>
        </w:rPr>
        <w:t xml:space="preserve">العقد </w:t>
      </w:r>
      <w:r w:rsidRPr="00C90B43">
        <w:rPr>
          <w:rFonts w:ascii="DIN Next LT Arabic" w:hAnsi="DIN Next LT Arabic" w:cs="DIN Next LT Arabic"/>
          <w:color w:val="FF0000"/>
          <w:sz w:val="24"/>
          <w:szCs w:val="24"/>
          <w:rtl/>
        </w:rPr>
        <w:t>[اسم العقد]</w:t>
      </w:r>
      <w:r w:rsidRPr="00C90B43">
        <w:rPr>
          <w:rFonts w:ascii="DIN Next LT Arabic" w:hAnsi="DIN Next LT Arabic" w:cs="DIN Next LT Arabic"/>
          <w:sz w:val="24"/>
          <w:szCs w:val="24"/>
          <w:rtl/>
        </w:rPr>
        <w:t xml:space="preserve">. </w:t>
      </w:r>
      <w:bookmarkEnd w:id="43"/>
      <w:r w:rsidRPr="00C90B43">
        <w:rPr>
          <w:rFonts w:ascii="DIN Next LT Arabic" w:hAnsi="DIN Next LT Arabic" w:cs="DIN Next LT Arabic"/>
          <w:color w:val="0070C0"/>
          <w:sz w:val="24"/>
          <w:szCs w:val="24"/>
          <w:rtl/>
        </w:rPr>
        <w:t>[يذكر اسم العقد كاملاً]</w:t>
      </w:r>
    </w:p>
    <w:bookmarkEnd w:id="44"/>
    <w:p w14:paraId="1907D28D" w14:textId="77777777" w:rsidR="00DA50F5" w:rsidRPr="00C90B43" w:rsidRDefault="00DA50F5" w:rsidP="00DA50F5">
      <w:pPr>
        <w:pStyle w:val="BodyText"/>
        <w:bidi/>
        <w:spacing w:before="240" w:after="0"/>
        <w:jc w:val="both"/>
        <w:rPr>
          <w:rFonts w:ascii="DIN Next LT Arabic" w:hAnsi="DIN Next LT Arabic" w:cs="DIN Next LT Arabic"/>
          <w:color w:val="FF0000"/>
          <w:sz w:val="24"/>
          <w:szCs w:val="24"/>
        </w:rPr>
      </w:pPr>
    </w:p>
    <w:tbl>
      <w:tblPr>
        <w:bidiVisual/>
        <w:tblW w:w="4470" w:type="pct"/>
        <w:jc w:val="center"/>
        <w:tblCellSpacing w:w="0" w:type="dxa"/>
        <w:tblCellMar>
          <w:top w:w="15" w:type="dxa"/>
          <w:left w:w="15" w:type="dxa"/>
          <w:bottom w:w="15" w:type="dxa"/>
          <w:right w:w="15" w:type="dxa"/>
        </w:tblCellMar>
        <w:tblLook w:val="0000" w:firstRow="0" w:lastRow="0" w:firstColumn="0" w:lastColumn="0" w:noHBand="0" w:noVBand="0"/>
      </w:tblPr>
      <w:tblGrid>
        <w:gridCol w:w="4893"/>
        <w:gridCol w:w="3962"/>
      </w:tblGrid>
      <w:tr w:rsidR="00DA50F5" w:rsidRPr="00C90B43" w14:paraId="2C5AA524" w14:textId="77777777" w:rsidTr="00BA560C">
        <w:trPr>
          <w:tblCellSpacing w:w="0" w:type="dxa"/>
          <w:jc w:val="center"/>
        </w:trPr>
        <w:tc>
          <w:tcPr>
            <w:tcW w:w="2763" w:type="pct"/>
            <w:tcMar>
              <w:top w:w="60" w:type="dxa"/>
              <w:left w:w="60" w:type="dxa"/>
              <w:bottom w:w="60" w:type="dxa"/>
              <w:right w:w="120" w:type="dxa"/>
            </w:tcMar>
            <w:vAlign w:val="center"/>
          </w:tcPr>
          <w:p w14:paraId="5C25243E" w14:textId="77777777" w:rsidR="00DA50F5" w:rsidRPr="00C90B43" w:rsidRDefault="00DA50F5" w:rsidP="00BA560C">
            <w:pPr>
              <w:bidi/>
              <w:ind w:left="-50"/>
              <w:jc w:val="both"/>
              <w:rPr>
                <w:rFonts w:ascii="DIN Next LT Arabic" w:hAnsi="DIN Next LT Arabic" w:cs="DIN Next LT Arabic"/>
                <w:color w:val="000000"/>
                <w:sz w:val="24"/>
                <w:szCs w:val="24"/>
                <w:rtl/>
              </w:rPr>
            </w:pPr>
            <w:r w:rsidRPr="00C90B43">
              <w:rPr>
                <w:rFonts w:ascii="DIN Next LT Arabic" w:hAnsi="DIN Next LT Arabic" w:cs="DIN Next LT Arabic"/>
                <w:color w:val="000000"/>
                <w:sz w:val="24"/>
                <w:szCs w:val="24"/>
                <w:rtl/>
              </w:rPr>
              <w:t>الطرف الأول</w:t>
            </w:r>
          </w:p>
          <w:p w14:paraId="17EC4122" w14:textId="77777777" w:rsidR="00DA50F5" w:rsidRPr="00C90B43" w:rsidRDefault="00DA50F5" w:rsidP="00BA560C">
            <w:pPr>
              <w:bidi/>
              <w:ind w:left="-50"/>
              <w:jc w:val="both"/>
              <w:rPr>
                <w:rFonts w:ascii="DIN Next LT Arabic" w:hAnsi="DIN Next LT Arabic" w:cs="DIN Next LT Arabic"/>
                <w:color w:val="000000"/>
                <w:sz w:val="24"/>
                <w:szCs w:val="24"/>
                <w:rtl/>
              </w:rPr>
            </w:pPr>
            <w:r w:rsidRPr="00C90B43">
              <w:rPr>
                <w:rFonts w:ascii="DIN Next LT Arabic" w:hAnsi="DIN Next LT Arabic" w:cs="DIN Next LT Arabic"/>
                <w:color w:val="FF0000"/>
                <w:sz w:val="24"/>
                <w:szCs w:val="24"/>
                <w:rtl/>
              </w:rPr>
              <w:t>[الجهة الحكومية]</w:t>
            </w:r>
          </w:p>
        </w:tc>
        <w:tc>
          <w:tcPr>
            <w:tcW w:w="2237" w:type="pct"/>
            <w:tcMar>
              <w:top w:w="60" w:type="dxa"/>
              <w:left w:w="60" w:type="dxa"/>
              <w:bottom w:w="60" w:type="dxa"/>
              <w:right w:w="120" w:type="dxa"/>
            </w:tcMar>
            <w:vAlign w:val="center"/>
          </w:tcPr>
          <w:p w14:paraId="5D8B6A53" w14:textId="77777777" w:rsidR="00DA50F5" w:rsidRPr="00C90B43" w:rsidRDefault="00DA50F5" w:rsidP="00BA560C">
            <w:pPr>
              <w:bidi/>
              <w:ind w:left="-50"/>
              <w:jc w:val="both"/>
              <w:rPr>
                <w:rFonts w:ascii="DIN Next LT Arabic" w:hAnsi="DIN Next LT Arabic" w:cs="DIN Next LT Arabic"/>
                <w:color w:val="000000"/>
                <w:sz w:val="24"/>
                <w:szCs w:val="24"/>
                <w:rtl/>
              </w:rPr>
            </w:pPr>
            <w:r w:rsidRPr="00C90B43">
              <w:rPr>
                <w:rFonts w:ascii="DIN Next LT Arabic" w:hAnsi="DIN Next LT Arabic" w:cs="DIN Next LT Arabic"/>
                <w:color w:val="000000"/>
                <w:sz w:val="24"/>
                <w:szCs w:val="24"/>
                <w:rtl/>
              </w:rPr>
              <w:t>الطرف الثاني</w:t>
            </w:r>
          </w:p>
          <w:p w14:paraId="487ADC1A" w14:textId="77777777" w:rsidR="00DA50F5" w:rsidRPr="00C90B43" w:rsidRDefault="00DA50F5" w:rsidP="00BA560C">
            <w:pPr>
              <w:bidi/>
              <w:ind w:left="-50"/>
              <w:jc w:val="both"/>
              <w:rPr>
                <w:rFonts w:ascii="DIN Next LT Arabic" w:hAnsi="DIN Next LT Arabic" w:cs="DIN Next LT Arabic"/>
                <w:color w:val="000000"/>
                <w:sz w:val="24"/>
                <w:szCs w:val="24"/>
              </w:rPr>
            </w:pPr>
            <w:r w:rsidRPr="00C90B43">
              <w:rPr>
                <w:rFonts w:ascii="DIN Next LT Arabic" w:hAnsi="DIN Next LT Arabic" w:cs="DIN Next LT Arabic"/>
                <w:color w:val="FF0000"/>
                <w:sz w:val="24"/>
                <w:szCs w:val="24"/>
                <w:rtl/>
              </w:rPr>
              <w:t>[المتعاقد]</w:t>
            </w:r>
          </w:p>
        </w:tc>
      </w:tr>
      <w:tr w:rsidR="00DA50F5" w:rsidRPr="00C90B43" w14:paraId="147CEB67" w14:textId="77777777" w:rsidTr="00BA560C">
        <w:trPr>
          <w:tblCellSpacing w:w="0" w:type="dxa"/>
          <w:jc w:val="center"/>
        </w:trPr>
        <w:tc>
          <w:tcPr>
            <w:tcW w:w="2763" w:type="pct"/>
            <w:tcMar>
              <w:top w:w="60" w:type="dxa"/>
              <w:left w:w="60" w:type="dxa"/>
              <w:bottom w:w="60" w:type="dxa"/>
              <w:right w:w="120" w:type="dxa"/>
            </w:tcMar>
            <w:vAlign w:val="center"/>
          </w:tcPr>
          <w:p w14:paraId="2C7E2BCC" w14:textId="77777777" w:rsidR="00DA50F5" w:rsidRPr="00C90B43" w:rsidRDefault="00DA50F5" w:rsidP="00BA560C">
            <w:pPr>
              <w:bidi/>
              <w:ind w:left="-50"/>
              <w:jc w:val="both"/>
              <w:rPr>
                <w:rFonts w:ascii="DIN Next LT Arabic" w:hAnsi="DIN Next LT Arabic" w:cs="DIN Next LT Arabic"/>
                <w:color w:val="000000"/>
                <w:sz w:val="24"/>
                <w:szCs w:val="24"/>
              </w:rPr>
            </w:pPr>
            <w:r w:rsidRPr="00C90B43">
              <w:rPr>
                <w:rFonts w:ascii="DIN Next LT Arabic" w:hAnsi="DIN Next LT Arabic" w:cs="DIN Next LT Arabic"/>
                <w:color w:val="000000"/>
                <w:sz w:val="24"/>
                <w:szCs w:val="24"/>
                <w:rtl/>
              </w:rPr>
              <w:t>الاسم:</w:t>
            </w:r>
          </w:p>
        </w:tc>
        <w:tc>
          <w:tcPr>
            <w:tcW w:w="2237" w:type="pct"/>
            <w:tcMar>
              <w:top w:w="60" w:type="dxa"/>
              <w:left w:w="60" w:type="dxa"/>
              <w:bottom w:w="60" w:type="dxa"/>
              <w:right w:w="120" w:type="dxa"/>
            </w:tcMar>
            <w:vAlign w:val="center"/>
          </w:tcPr>
          <w:p w14:paraId="7F630327" w14:textId="77777777" w:rsidR="00DA50F5" w:rsidRPr="00C90B43" w:rsidRDefault="00DA50F5" w:rsidP="00BA560C">
            <w:pPr>
              <w:bidi/>
              <w:ind w:left="-50"/>
              <w:jc w:val="both"/>
              <w:rPr>
                <w:rFonts w:ascii="DIN Next LT Arabic" w:hAnsi="DIN Next LT Arabic" w:cs="DIN Next LT Arabic"/>
                <w:color w:val="000000"/>
                <w:sz w:val="24"/>
                <w:szCs w:val="24"/>
              </w:rPr>
            </w:pPr>
            <w:r w:rsidRPr="00C90B43">
              <w:rPr>
                <w:rFonts w:ascii="DIN Next LT Arabic" w:hAnsi="DIN Next LT Arabic" w:cs="DIN Next LT Arabic"/>
                <w:color w:val="000000"/>
                <w:sz w:val="24"/>
                <w:szCs w:val="24"/>
                <w:rtl/>
              </w:rPr>
              <w:t>الاسم:</w:t>
            </w:r>
          </w:p>
        </w:tc>
      </w:tr>
      <w:tr w:rsidR="00DA50F5" w:rsidRPr="00C90B43" w14:paraId="44AD597E" w14:textId="77777777" w:rsidTr="00BA560C">
        <w:trPr>
          <w:tblCellSpacing w:w="0" w:type="dxa"/>
          <w:jc w:val="center"/>
        </w:trPr>
        <w:tc>
          <w:tcPr>
            <w:tcW w:w="2763" w:type="pct"/>
            <w:tcMar>
              <w:top w:w="60" w:type="dxa"/>
              <w:left w:w="60" w:type="dxa"/>
              <w:bottom w:w="60" w:type="dxa"/>
              <w:right w:w="120" w:type="dxa"/>
            </w:tcMar>
            <w:vAlign w:val="center"/>
          </w:tcPr>
          <w:p w14:paraId="175F8831" w14:textId="77777777" w:rsidR="00DA50F5" w:rsidRPr="00C90B43" w:rsidRDefault="00DA50F5" w:rsidP="00BA560C">
            <w:pPr>
              <w:bidi/>
              <w:ind w:left="-50"/>
              <w:jc w:val="both"/>
              <w:rPr>
                <w:rFonts w:ascii="DIN Next LT Arabic" w:hAnsi="DIN Next LT Arabic" w:cs="DIN Next LT Arabic"/>
                <w:color w:val="000000"/>
                <w:sz w:val="24"/>
                <w:szCs w:val="24"/>
                <w:rtl/>
              </w:rPr>
            </w:pPr>
            <w:r w:rsidRPr="00C90B43">
              <w:rPr>
                <w:rFonts w:ascii="DIN Next LT Arabic" w:hAnsi="DIN Next LT Arabic" w:cs="DIN Next LT Arabic"/>
                <w:color w:val="000000"/>
                <w:sz w:val="24"/>
                <w:szCs w:val="24"/>
                <w:rtl/>
              </w:rPr>
              <w:t>الصفة:</w:t>
            </w:r>
          </w:p>
        </w:tc>
        <w:tc>
          <w:tcPr>
            <w:tcW w:w="2237" w:type="pct"/>
            <w:tcMar>
              <w:top w:w="60" w:type="dxa"/>
              <w:left w:w="60" w:type="dxa"/>
              <w:bottom w:w="60" w:type="dxa"/>
              <w:right w:w="120" w:type="dxa"/>
            </w:tcMar>
            <w:vAlign w:val="center"/>
          </w:tcPr>
          <w:p w14:paraId="46F87500" w14:textId="77777777" w:rsidR="00DA50F5" w:rsidRPr="00C90B43" w:rsidRDefault="00DA50F5" w:rsidP="00BA560C">
            <w:pPr>
              <w:bidi/>
              <w:ind w:left="-50"/>
              <w:jc w:val="both"/>
              <w:rPr>
                <w:rFonts w:ascii="DIN Next LT Arabic" w:hAnsi="DIN Next LT Arabic" w:cs="DIN Next LT Arabic"/>
                <w:color w:val="000000"/>
                <w:sz w:val="24"/>
                <w:szCs w:val="24"/>
              </w:rPr>
            </w:pPr>
            <w:r w:rsidRPr="00C90B43">
              <w:rPr>
                <w:rFonts w:ascii="DIN Next LT Arabic" w:hAnsi="DIN Next LT Arabic" w:cs="DIN Next LT Arabic"/>
                <w:color w:val="000000"/>
                <w:sz w:val="24"/>
                <w:szCs w:val="24"/>
                <w:rtl/>
              </w:rPr>
              <w:t>الصفة:</w:t>
            </w:r>
          </w:p>
        </w:tc>
      </w:tr>
      <w:tr w:rsidR="00DA50F5" w:rsidRPr="00C90B43" w14:paraId="545F5626" w14:textId="77777777" w:rsidTr="00BA560C">
        <w:trPr>
          <w:tblCellSpacing w:w="0" w:type="dxa"/>
          <w:jc w:val="center"/>
        </w:trPr>
        <w:tc>
          <w:tcPr>
            <w:tcW w:w="2763" w:type="pct"/>
            <w:tcMar>
              <w:top w:w="60" w:type="dxa"/>
              <w:left w:w="60" w:type="dxa"/>
              <w:bottom w:w="60" w:type="dxa"/>
              <w:right w:w="120" w:type="dxa"/>
            </w:tcMar>
            <w:vAlign w:val="center"/>
          </w:tcPr>
          <w:p w14:paraId="494EFE1B" w14:textId="77777777" w:rsidR="00DA50F5" w:rsidRPr="00C90B43" w:rsidRDefault="00DA50F5" w:rsidP="00BA560C">
            <w:pPr>
              <w:bidi/>
              <w:ind w:left="-50"/>
              <w:jc w:val="both"/>
              <w:rPr>
                <w:rFonts w:ascii="DIN Next LT Arabic" w:hAnsi="DIN Next LT Arabic" w:cs="DIN Next LT Arabic"/>
                <w:color w:val="000000"/>
                <w:sz w:val="24"/>
                <w:szCs w:val="24"/>
              </w:rPr>
            </w:pPr>
            <w:r w:rsidRPr="00C90B43">
              <w:rPr>
                <w:rFonts w:ascii="DIN Next LT Arabic" w:hAnsi="DIN Next LT Arabic" w:cs="DIN Next LT Arabic"/>
                <w:color w:val="000000"/>
                <w:sz w:val="24"/>
                <w:szCs w:val="24"/>
                <w:rtl/>
              </w:rPr>
              <w:t>التوقيع:</w:t>
            </w:r>
          </w:p>
        </w:tc>
        <w:tc>
          <w:tcPr>
            <w:tcW w:w="2237" w:type="pct"/>
            <w:tcMar>
              <w:top w:w="60" w:type="dxa"/>
              <w:left w:w="60" w:type="dxa"/>
              <w:bottom w:w="60" w:type="dxa"/>
              <w:right w:w="120" w:type="dxa"/>
            </w:tcMar>
            <w:vAlign w:val="center"/>
          </w:tcPr>
          <w:p w14:paraId="767728A6" w14:textId="77777777" w:rsidR="00DA50F5" w:rsidRPr="00C90B43" w:rsidRDefault="00DA50F5" w:rsidP="00BA560C">
            <w:pPr>
              <w:bidi/>
              <w:ind w:left="-50"/>
              <w:jc w:val="both"/>
              <w:rPr>
                <w:rFonts w:ascii="DIN Next LT Arabic" w:hAnsi="DIN Next LT Arabic" w:cs="DIN Next LT Arabic"/>
                <w:color w:val="000000"/>
                <w:sz w:val="24"/>
                <w:szCs w:val="24"/>
              </w:rPr>
            </w:pPr>
            <w:r w:rsidRPr="00C90B43">
              <w:rPr>
                <w:rFonts w:ascii="DIN Next LT Arabic" w:hAnsi="DIN Next LT Arabic" w:cs="DIN Next LT Arabic"/>
                <w:color w:val="000000"/>
                <w:sz w:val="24"/>
                <w:szCs w:val="24"/>
                <w:rtl/>
              </w:rPr>
              <w:t>التوقيع:</w:t>
            </w:r>
          </w:p>
        </w:tc>
      </w:tr>
    </w:tbl>
    <w:p w14:paraId="6878D4BB" w14:textId="77777777" w:rsidR="00DA50F5" w:rsidRPr="00C90B43" w:rsidRDefault="00DA50F5" w:rsidP="00DA50F5">
      <w:pPr>
        <w:pStyle w:val="Heading1"/>
        <w:numPr>
          <w:ilvl w:val="0"/>
          <w:numId w:val="0"/>
        </w:numPr>
        <w:bidi/>
        <w:spacing w:before="240" w:after="0"/>
        <w:ind w:left="360"/>
        <w:contextualSpacing w:val="0"/>
        <w:jc w:val="center"/>
        <w:rPr>
          <w:rFonts w:ascii="DIN Next LT Arabic" w:hAnsi="DIN Next LT Arabic" w:cs="DIN Next LT Arabic"/>
          <w:color w:val="000000" w:themeColor="text1"/>
          <w:sz w:val="24"/>
          <w:szCs w:val="24"/>
          <w:rtl/>
        </w:rPr>
      </w:pPr>
      <w:bookmarkStart w:id="45" w:name="_Toc38542617"/>
      <w:r w:rsidRPr="00C90B43">
        <w:rPr>
          <w:rFonts w:ascii="DIN Next LT Arabic" w:hAnsi="DIN Next LT Arabic" w:cs="DIN Next LT Arabic"/>
          <w:color w:val="000000" w:themeColor="text1"/>
          <w:sz w:val="24"/>
          <w:szCs w:val="24"/>
          <w:rtl/>
        </w:rPr>
        <w:t>شروط العقد</w:t>
      </w:r>
      <w:bookmarkEnd w:id="45"/>
      <w:r w:rsidRPr="00C90B43">
        <w:rPr>
          <w:rFonts w:ascii="DIN Next LT Arabic" w:hAnsi="DIN Next LT Arabic" w:cs="DIN Next LT Arabic"/>
          <w:color w:val="000000" w:themeColor="text1"/>
          <w:sz w:val="24"/>
          <w:szCs w:val="24"/>
          <w:rtl/>
        </w:rPr>
        <w:t xml:space="preserve"> </w:t>
      </w:r>
      <w:bookmarkEnd w:id="25"/>
    </w:p>
    <w:p w14:paraId="7E85FD78" w14:textId="77777777" w:rsidR="00DA50F5" w:rsidRPr="00C90B43" w:rsidRDefault="00DA50F5" w:rsidP="00DA50F5">
      <w:pPr>
        <w:pStyle w:val="Heading1"/>
        <w:numPr>
          <w:ilvl w:val="0"/>
          <w:numId w:val="0"/>
        </w:numPr>
        <w:bidi/>
        <w:spacing w:before="240" w:after="0"/>
        <w:ind w:left="360"/>
        <w:contextualSpacing w:val="0"/>
        <w:jc w:val="both"/>
        <w:rPr>
          <w:rFonts w:ascii="DIN Next LT Arabic" w:hAnsi="DIN Next LT Arabic" w:cs="DIN Next LT Arabic"/>
          <w:sz w:val="24"/>
          <w:szCs w:val="24"/>
        </w:rPr>
      </w:pPr>
      <w:bookmarkStart w:id="46" w:name="_Toc20321531"/>
      <w:bookmarkStart w:id="47" w:name="_Toc38542618"/>
      <w:r w:rsidRPr="00C90B43">
        <w:rPr>
          <w:rFonts w:ascii="DIN Next LT Arabic" w:hAnsi="DIN Next LT Arabic" w:cs="DIN Next LT Arabic"/>
          <w:sz w:val="24"/>
          <w:szCs w:val="24"/>
          <w:rtl/>
        </w:rPr>
        <w:t>القسم الأول: الأحكام العامة</w:t>
      </w:r>
      <w:bookmarkEnd w:id="26"/>
      <w:bookmarkEnd w:id="46"/>
      <w:bookmarkEnd w:id="47"/>
    </w:p>
    <w:p w14:paraId="7559E83D" w14:textId="77777777" w:rsidR="00DA50F5" w:rsidRPr="00C90B43" w:rsidRDefault="00DA50F5" w:rsidP="00F07FB1">
      <w:pPr>
        <w:pStyle w:val="Heading3"/>
        <w:numPr>
          <w:ilvl w:val="0"/>
          <w:numId w:val="38"/>
        </w:numPr>
        <w:pBdr>
          <w:top w:val="single" w:sz="4" w:space="1" w:color="auto"/>
        </w:pBdr>
        <w:bidi/>
        <w:spacing w:before="240" w:after="0"/>
        <w:ind w:left="432" w:hanging="432"/>
        <w:jc w:val="both"/>
        <w:rPr>
          <w:rFonts w:ascii="DIN Next LT Arabic" w:hAnsi="DIN Next LT Arabic" w:cs="DIN Next LT Arabic"/>
          <w:color w:val="000000"/>
          <w:szCs w:val="24"/>
        </w:rPr>
      </w:pPr>
      <w:bookmarkStart w:id="48" w:name="_Toc3460278"/>
      <w:bookmarkStart w:id="49" w:name="_Toc9944862"/>
      <w:bookmarkStart w:id="50" w:name="_Toc20321532"/>
      <w:bookmarkStart w:id="51" w:name="_Toc38542619"/>
      <w:r w:rsidRPr="00C90B43">
        <w:rPr>
          <w:rFonts w:ascii="DIN Next LT Arabic" w:hAnsi="DIN Next LT Arabic" w:cs="DIN Next LT Arabic"/>
          <w:color w:val="000000"/>
          <w:szCs w:val="24"/>
          <w:rtl/>
        </w:rPr>
        <w:t>التَّعريفات</w:t>
      </w:r>
      <w:bookmarkEnd w:id="48"/>
      <w:bookmarkEnd w:id="49"/>
      <w:bookmarkEnd w:id="50"/>
      <w:bookmarkEnd w:id="51"/>
    </w:p>
    <w:p w14:paraId="152F71E9" w14:textId="77777777" w:rsidR="00DA50F5" w:rsidRPr="00C90B43" w:rsidRDefault="00DA50F5" w:rsidP="0043593F">
      <w:pPr>
        <w:pStyle w:val="BodyText"/>
        <w:bidi/>
        <w:jc w:val="both"/>
        <w:rPr>
          <w:rFonts w:ascii="DIN Next LT Arabic" w:hAnsi="DIN Next LT Arabic" w:cs="DIN Next LT Arabic"/>
          <w:color w:val="0070C0"/>
          <w:sz w:val="24"/>
          <w:szCs w:val="24"/>
          <w:rtl/>
        </w:rPr>
      </w:pPr>
      <w:r w:rsidRPr="00C90B43">
        <w:rPr>
          <w:rFonts w:ascii="DIN Next LT Arabic" w:hAnsi="DIN Next LT Arabic" w:cs="DIN Next LT Arabic"/>
          <w:color w:val="0070C0"/>
          <w:sz w:val="24"/>
          <w:szCs w:val="24"/>
          <w:rtl/>
        </w:rPr>
        <w:t>[ملاحظة: تقوم الجهة الحكومية ب</w:t>
      </w:r>
      <w:r w:rsidRPr="00C90B43">
        <w:rPr>
          <w:rFonts w:ascii="DIN Next LT Arabic" w:hAnsi="DIN Next LT Arabic" w:cs="DIN Next LT Arabic"/>
          <w:color w:val="0070C0"/>
          <w:sz w:val="24"/>
          <w:szCs w:val="24"/>
          <w:rtl/>
          <w:lang w:bidi="ar-LB"/>
        </w:rPr>
        <w:t>إضافة المصطلحات حسب الوارد في مستندات هذا العقد وبحسب نطاق العمل</w:t>
      </w:r>
      <w:r w:rsidRPr="00C90B43">
        <w:rPr>
          <w:rFonts w:ascii="DIN Next LT Arabic" w:hAnsi="DIN Next LT Arabic" w:cs="DIN Next LT Arabic"/>
          <w:color w:val="0070C0"/>
          <w:sz w:val="24"/>
          <w:szCs w:val="24"/>
          <w:rtl/>
        </w:rPr>
        <w:t>]</w:t>
      </w:r>
    </w:p>
    <w:p w14:paraId="5831B3F6" w14:textId="77777777" w:rsidR="00DA50F5" w:rsidRPr="00C90B43" w:rsidRDefault="001C5479" w:rsidP="0043593F">
      <w:pPr>
        <w:pStyle w:val="BodyText"/>
        <w:bidi/>
        <w:jc w:val="both"/>
        <w:rPr>
          <w:rFonts w:ascii="DIN Next LT Arabic" w:hAnsi="DIN Next LT Arabic" w:cs="DIN Next LT Arabic"/>
          <w:sz w:val="24"/>
          <w:szCs w:val="24"/>
          <w:rtl/>
        </w:rPr>
      </w:pPr>
      <w:r w:rsidRPr="00C90B43">
        <w:rPr>
          <w:rFonts w:ascii="DIN Next LT Arabic" w:hAnsi="DIN Next LT Arabic" w:cs="DIN Next LT Arabic"/>
          <w:sz w:val="24"/>
          <w:szCs w:val="24"/>
          <w:rtl/>
        </w:rPr>
        <w:t>حيثما وردت المصطلحات أدناه في العقد أو شروطه أو وثائقه فإنها تعني المعنى المبين إلى جانبها، مالم يقتضي السياق خلافه:</w:t>
      </w:r>
    </w:p>
    <w:tbl>
      <w:tblPr>
        <w:bidiVisual/>
        <w:tblW w:w="9985" w:type="dxa"/>
        <w:jc w:val="righ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336"/>
        <w:gridCol w:w="7649"/>
      </w:tblGrid>
      <w:tr w:rsidR="00DA50F5" w:rsidRPr="00C90B43" w14:paraId="608FC321" w14:textId="77777777" w:rsidTr="00BA560C">
        <w:trPr>
          <w:trHeight w:val="350"/>
          <w:jc w:val="right"/>
        </w:trPr>
        <w:tc>
          <w:tcPr>
            <w:tcW w:w="2336" w:type="dxa"/>
            <w:shd w:val="clear" w:color="auto" w:fill="595959"/>
            <w:vAlign w:val="center"/>
          </w:tcPr>
          <w:p w14:paraId="05D1C6AD" w14:textId="77777777" w:rsidR="00DA50F5" w:rsidRPr="00C90B43" w:rsidRDefault="00DA50F5" w:rsidP="00BA560C">
            <w:pPr>
              <w:bidi/>
              <w:jc w:val="both"/>
              <w:rPr>
                <w:rFonts w:ascii="DIN Next LT Arabic" w:hAnsi="DIN Next LT Arabic" w:cs="DIN Next LT Arabic"/>
                <w:b/>
                <w:bCs/>
                <w:color w:val="FFFFFF"/>
                <w:sz w:val="24"/>
                <w:szCs w:val="24"/>
              </w:rPr>
            </w:pPr>
            <w:r w:rsidRPr="00C90B43">
              <w:rPr>
                <w:rFonts w:ascii="DIN Next LT Arabic" w:hAnsi="DIN Next LT Arabic" w:cs="DIN Next LT Arabic"/>
                <w:b/>
                <w:bCs/>
                <w:color w:val="FFFFFF"/>
                <w:sz w:val="24"/>
                <w:szCs w:val="24"/>
                <w:rtl/>
              </w:rPr>
              <w:t>المصطلح</w:t>
            </w:r>
          </w:p>
        </w:tc>
        <w:tc>
          <w:tcPr>
            <w:tcW w:w="7649" w:type="dxa"/>
            <w:shd w:val="clear" w:color="auto" w:fill="595959"/>
            <w:vAlign w:val="center"/>
          </w:tcPr>
          <w:p w14:paraId="5BBF9A50" w14:textId="77777777" w:rsidR="00DA50F5" w:rsidRPr="00C90B43" w:rsidRDefault="00DA50F5" w:rsidP="00BA560C">
            <w:pPr>
              <w:bidi/>
              <w:jc w:val="both"/>
              <w:rPr>
                <w:rFonts w:ascii="DIN Next LT Arabic" w:hAnsi="DIN Next LT Arabic" w:cs="DIN Next LT Arabic"/>
                <w:b/>
                <w:bCs/>
                <w:color w:val="FFFFFF"/>
                <w:sz w:val="24"/>
                <w:szCs w:val="24"/>
              </w:rPr>
            </w:pPr>
            <w:r w:rsidRPr="00C90B43">
              <w:rPr>
                <w:rFonts w:ascii="DIN Next LT Arabic" w:hAnsi="DIN Next LT Arabic" w:cs="DIN Next LT Arabic"/>
                <w:b/>
                <w:bCs/>
                <w:color w:val="FFFFFF"/>
                <w:sz w:val="24"/>
                <w:szCs w:val="24"/>
                <w:rtl/>
              </w:rPr>
              <w:t>التعريف</w:t>
            </w:r>
          </w:p>
        </w:tc>
      </w:tr>
      <w:tr w:rsidR="00C975DE" w:rsidRPr="00C90B43" w14:paraId="7A61807F" w14:textId="77777777" w:rsidTr="00BA560C">
        <w:trPr>
          <w:trHeight w:val="759"/>
          <w:jc w:val="right"/>
        </w:trPr>
        <w:tc>
          <w:tcPr>
            <w:tcW w:w="2336" w:type="dxa"/>
          </w:tcPr>
          <w:p w14:paraId="063DC18D" w14:textId="30E257B5" w:rsidR="00C975DE" w:rsidRPr="00C90B43" w:rsidRDefault="00C975DE" w:rsidP="00C975DE">
            <w:pPr>
              <w:bidi/>
              <w:spacing w:before="240"/>
              <w:rPr>
                <w:rFonts w:ascii="DIN Next LT Arabic" w:hAnsi="DIN Next LT Arabic" w:cs="DIN Next LT Arabic"/>
                <w:sz w:val="24"/>
                <w:szCs w:val="24"/>
                <w:rtl/>
              </w:rPr>
            </w:pPr>
            <w:r w:rsidRPr="00C90B43">
              <w:rPr>
                <w:rFonts w:ascii="DIN Next LT Arabic" w:hAnsi="DIN Next LT Arabic" w:cs="DIN Next LT Arabic"/>
                <w:sz w:val="24"/>
                <w:szCs w:val="24"/>
                <w:rtl/>
              </w:rPr>
              <w:t>نظام المنافسات والمشتريات الحكومية</w:t>
            </w:r>
            <w:r w:rsidR="000F3902">
              <w:rPr>
                <w:rFonts w:ascii="DIN Next LT Arabic" w:hAnsi="DIN Next LT Arabic" w:cs="DIN Next LT Arabic" w:hint="cs"/>
                <w:sz w:val="24"/>
                <w:szCs w:val="24"/>
                <w:rtl/>
              </w:rPr>
              <w:t>/النظام</w:t>
            </w:r>
          </w:p>
        </w:tc>
        <w:tc>
          <w:tcPr>
            <w:tcW w:w="7649" w:type="dxa"/>
          </w:tcPr>
          <w:p w14:paraId="0A36FBAB" w14:textId="77777777" w:rsidR="00C975DE" w:rsidRPr="00C90B43" w:rsidRDefault="00C975DE" w:rsidP="001C78F2">
            <w:pPr>
              <w:bidi/>
              <w:spacing w:before="240"/>
              <w:jc w:val="both"/>
              <w:rPr>
                <w:rFonts w:ascii="DIN Next LT Arabic" w:hAnsi="DIN Next LT Arabic" w:cs="DIN Next LT Arabic"/>
                <w:sz w:val="24"/>
                <w:szCs w:val="24"/>
                <w:rtl/>
              </w:rPr>
            </w:pPr>
            <w:r w:rsidRPr="00C90B43">
              <w:rPr>
                <w:rFonts w:ascii="DIN Next LT Arabic" w:hAnsi="DIN Next LT Arabic" w:cs="DIN Next LT Arabic"/>
                <w:sz w:val="24"/>
                <w:szCs w:val="24"/>
              </w:rPr>
              <w:t xml:space="preserve"> </w:t>
            </w:r>
            <w:r w:rsidRPr="00C90B43">
              <w:rPr>
                <w:rFonts w:ascii="DIN Next LT Arabic" w:hAnsi="DIN Next LT Arabic" w:cs="DIN Next LT Arabic"/>
                <w:sz w:val="24"/>
                <w:szCs w:val="24"/>
                <w:rtl/>
              </w:rPr>
              <w:t>نظام المنافسات والمشتريات الحكومية الصادر بموجب المرسوم الملكي رقم (م/128) وتاريخ 13/11/1440هـ، وتعديلاته ولوائحه</w:t>
            </w:r>
            <w:r w:rsidRPr="00C90B43">
              <w:rPr>
                <w:rFonts w:ascii="DIN Next LT Arabic" w:hAnsi="DIN Next LT Arabic" w:cs="DIN Next LT Arabic"/>
                <w:sz w:val="24"/>
                <w:szCs w:val="24"/>
              </w:rPr>
              <w:t>.</w:t>
            </w:r>
          </w:p>
        </w:tc>
      </w:tr>
      <w:tr w:rsidR="00C975DE" w:rsidRPr="00C90B43" w14:paraId="5BE44AA7" w14:textId="77777777" w:rsidTr="00BA560C">
        <w:trPr>
          <w:trHeight w:val="759"/>
          <w:jc w:val="right"/>
        </w:trPr>
        <w:tc>
          <w:tcPr>
            <w:tcW w:w="2336" w:type="dxa"/>
          </w:tcPr>
          <w:p w14:paraId="098B7CE1" w14:textId="77777777" w:rsidR="00C975DE" w:rsidRPr="00C90B43" w:rsidRDefault="00C975DE" w:rsidP="00C975DE">
            <w:pPr>
              <w:bidi/>
              <w:spacing w:before="240"/>
              <w:rPr>
                <w:rFonts w:ascii="DIN Next LT Arabic" w:hAnsi="DIN Next LT Arabic" w:cs="DIN Next LT Arabic"/>
                <w:sz w:val="24"/>
                <w:szCs w:val="24"/>
                <w:rtl/>
              </w:rPr>
            </w:pPr>
            <w:r w:rsidRPr="00C90B43">
              <w:rPr>
                <w:rFonts w:ascii="DIN Next LT Arabic" w:hAnsi="DIN Next LT Arabic" w:cs="DIN Next LT Arabic"/>
                <w:sz w:val="24"/>
                <w:szCs w:val="24"/>
                <w:rtl/>
              </w:rPr>
              <w:t>اللائحة التنفيذية</w:t>
            </w:r>
          </w:p>
        </w:tc>
        <w:tc>
          <w:tcPr>
            <w:tcW w:w="7649" w:type="dxa"/>
          </w:tcPr>
          <w:p w14:paraId="47427737" w14:textId="6BF959A6" w:rsidR="00C975DE" w:rsidRPr="00C90B43" w:rsidRDefault="00C975DE" w:rsidP="00D4472B">
            <w:pPr>
              <w:bidi/>
              <w:spacing w:before="240"/>
              <w:jc w:val="both"/>
              <w:rPr>
                <w:rFonts w:ascii="DIN Next LT Arabic" w:hAnsi="DIN Next LT Arabic" w:cs="DIN Next LT Arabic"/>
                <w:sz w:val="24"/>
                <w:szCs w:val="24"/>
                <w:rtl/>
              </w:rPr>
            </w:pPr>
            <w:r w:rsidRPr="00C90B43">
              <w:rPr>
                <w:rFonts w:ascii="DIN Next LT Arabic" w:hAnsi="DIN Next LT Arabic" w:cs="DIN Next LT Arabic"/>
                <w:sz w:val="24"/>
                <w:szCs w:val="24"/>
                <w:rtl/>
              </w:rPr>
              <w:t xml:space="preserve">اللائحة التنفيذية لنظام المنافسات والمشتريات </w:t>
            </w:r>
            <w:r w:rsidR="00330DFB" w:rsidRPr="00C90B43">
              <w:rPr>
                <w:rFonts w:ascii="DIN Next LT Arabic" w:hAnsi="DIN Next LT Arabic" w:cs="DIN Next LT Arabic"/>
                <w:sz w:val="24"/>
                <w:szCs w:val="24"/>
                <w:rtl/>
              </w:rPr>
              <w:t>الحكومية الصادرة بقرار وزير المالية رقم (1242) وتاريخ 21/3/1441ه</w:t>
            </w:r>
            <w:r w:rsidR="002362F4" w:rsidRPr="00C90B43">
              <w:rPr>
                <w:rFonts w:ascii="DIN Next LT Arabic" w:hAnsi="DIN Next LT Arabic" w:cs="DIN Next LT Arabic"/>
                <w:sz w:val="24"/>
                <w:szCs w:val="24"/>
                <w:rtl/>
              </w:rPr>
              <w:t>ـ</w:t>
            </w:r>
            <w:r w:rsidR="00D4472B">
              <w:rPr>
                <w:rFonts w:ascii="DIN Next LT Arabic" w:hAnsi="DIN Next LT Arabic" w:cs="DIN Next LT Arabic" w:hint="cs"/>
                <w:sz w:val="24"/>
                <w:szCs w:val="24"/>
                <w:rtl/>
              </w:rPr>
              <w:t xml:space="preserve">، </w:t>
            </w:r>
            <w:r w:rsidR="00F648EC" w:rsidRPr="00DF0A77">
              <w:rPr>
                <w:rFonts w:ascii="DIN Next LT Arabic" w:hAnsi="DIN Next LT Arabic" w:cs="DIN Next LT Arabic" w:hint="cs"/>
                <w:sz w:val="24"/>
                <w:szCs w:val="24"/>
                <w:rtl/>
              </w:rPr>
              <w:t>المعدّلة بقرار وزير المالية رقم (3479) وتاريخ 11/8/1441ه</w:t>
            </w:r>
            <w:r w:rsidR="002362F4" w:rsidRPr="00C90B43">
              <w:rPr>
                <w:rFonts w:ascii="DIN Next LT Arabic" w:hAnsi="DIN Next LT Arabic" w:cs="DIN Next LT Arabic"/>
                <w:sz w:val="24"/>
                <w:szCs w:val="24"/>
                <w:rtl/>
              </w:rPr>
              <w:t>.</w:t>
            </w:r>
          </w:p>
        </w:tc>
      </w:tr>
      <w:tr w:rsidR="00DA50F5" w:rsidRPr="00C90B43" w14:paraId="35EEC39A" w14:textId="77777777" w:rsidTr="00BA560C">
        <w:trPr>
          <w:trHeight w:val="759"/>
          <w:jc w:val="right"/>
        </w:trPr>
        <w:tc>
          <w:tcPr>
            <w:tcW w:w="2336" w:type="dxa"/>
          </w:tcPr>
          <w:p w14:paraId="6010C20E" w14:textId="77777777" w:rsidR="00DA50F5" w:rsidRPr="00C90B43" w:rsidRDefault="00DA50F5" w:rsidP="00BA560C">
            <w:pPr>
              <w:bidi/>
              <w:spacing w:before="240"/>
              <w:jc w:val="both"/>
              <w:rPr>
                <w:rFonts w:ascii="DIN Next LT Arabic" w:hAnsi="DIN Next LT Arabic" w:cs="DIN Next LT Arabic"/>
                <w:sz w:val="24"/>
                <w:szCs w:val="24"/>
                <w:rtl/>
              </w:rPr>
            </w:pPr>
            <w:r w:rsidRPr="00C90B43">
              <w:rPr>
                <w:rFonts w:ascii="DIN Next LT Arabic" w:hAnsi="DIN Next LT Arabic" w:cs="DIN Next LT Arabic"/>
                <w:sz w:val="24"/>
                <w:szCs w:val="24"/>
                <w:rtl/>
              </w:rPr>
              <w:t>ممثل الجهة</w:t>
            </w:r>
          </w:p>
        </w:tc>
        <w:tc>
          <w:tcPr>
            <w:tcW w:w="7649" w:type="dxa"/>
          </w:tcPr>
          <w:p w14:paraId="7DF187AC" w14:textId="77777777" w:rsidR="00DA50F5" w:rsidRPr="00C90B43" w:rsidRDefault="00DA50F5" w:rsidP="001C78F2">
            <w:pPr>
              <w:bidi/>
              <w:spacing w:before="240"/>
              <w:jc w:val="both"/>
              <w:rPr>
                <w:rFonts w:ascii="DIN Next LT Arabic" w:hAnsi="DIN Next LT Arabic" w:cs="DIN Next LT Arabic"/>
                <w:sz w:val="24"/>
                <w:szCs w:val="24"/>
                <w:rtl/>
              </w:rPr>
            </w:pPr>
            <w:r w:rsidRPr="00C90B43">
              <w:rPr>
                <w:rFonts w:ascii="DIN Next LT Arabic" w:hAnsi="DIN Next LT Arabic" w:cs="DIN Next LT Arabic"/>
                <w:sz w:val="24"/>
                <w:szCs w:val="24"/>
                <w:rtl/>
              </w:rPr>
              <w:t xml:space="preserve">الشَّخص المعين من قِبَل الجهة الحكومية [الاستشاري أو المهندس أو مدير المشروع أو غيرهم] للقيام بالواجبات المحددة له من قِبَل الجهة الحكومية. </w:t>
            </w:r>
          </w:p>
        </w:tc>
      </w:tr>
      <w:tr w:rsidR="00DA50F5" w:rsidRPr="00C90B43" w14:paraId="0DF457D0" w14:textId="77777777" w:rsidTr="00BA560C">
        <w:trPr>
          <w:trHeight w:val="698"/>
          <w:jc w:val="right"/>
        </w:trPr>
        <w:tc>
          <w:tcPr>
            <w:tcW w:w="2336" w:type="dxa"/>
          </w:tcPr>
          <w:p w14:paraId="23D2B700" w14:textId="77777777" w:rsidR="00DA50F5" w:rsidRPr="00C90B43" w:rsidRDefault="00DA50F5" w:rsidP="00BA560C">
            <w:pPr>
              <w:bidi/>
              <w:spacing w:before="240"/>
              <w:jc w:val="both"/>
              <w:rPr>
                <w:rFonts w:ascii="DIN Next LT Arabic" w:hAnsi="DIN Next LT Arabic" w:cs="DIN Next LT Arabic"/>
                <w:sz w:val="24"/>
                <w:szCs w:val="24"/>
                <w:rtl/>
              </w:rPr>
            </w:pPr>
            <w:r w:rsidRPr="00C90B43">
              <w:rPr>
                <w:rFonts w:ascii="DIN Next LT Arabic" w:hAnsi="DIN Next LT Arabic" w:cs="DIN Next LT Arabic"/>
                <w:sz w:val="24"/>
                <w:szCs w:val="24"/>
                <w:rtl/>
              </w:rPr>
              <w:t xml:space="preserve">الأصناف والمواد </w:t>
            </w:r>
          </w:p>
        </w:tc>
        <w:tc>
          <w:tcPr>
            <w:tcW w:w="7649" w:type="dxa"/>
          </w:tcPr>
          <w:p w14:paraId="65C33C7C" w14:textId="77777777" w:rsidR="00DA50F5" w:rsidRPr="00C90B43" w:rsidRDefault="00DA50F5" w:rsidP="001C78F2">
            <w:pPr>
              <w:tabs>
                <w:tab w:val="left" w:pos="1381"/>
              </w:tabs>
              <w:bidi/>
              <w:spacing w:after="200" w:line="276" w:lineRule="auto"/>
              <w:jc w:val="both"/>
              <w:rPr>
                <w:rFonts w:ascii="DIN Next LT Arabic" w:eastAsia="Calibri" w:hAnsi="DIN Next LT Arabic" w:cs="DIN Next LT Arabic"/>
                <w:b/>
                <w:bCs/>
                <w:sz w:val="24"/>
                <w:szCs w:val="24"/>
                <w:rtl/>
                <w:lang w:bidi="ar-EG"/>
              </w:rPr>
            </w:pPr>
            <w:r w:rsidRPr="00C90B43">
              <w:rPr>
                <w:rFonts w:ascii="DIN Next LT Arabic" w:hAnsi="DIN Next LT Arabic" w:cs="DIN Next LT Arabic"/>
                <w:sz w:val="24"/>
                <w:szCs w:val="24"/>
                <w:rtl/>
              </w:rPr>
              <w:t>السلع والبضائع والآلات والأدوات والأجهزة سواء مكتملة التصنيع أو غير مكتملة، وكل ما في حكم ذلك، التي طلبت الجهة</w:t>
            </w:r>
            <w:r w:rsidR="00435129">
              <w:rPr>
                <w:rFonts w:ascii="DIN Next LT Arabic" w:hAnsi="DIN Next LT Arabic" w:cs="DIN Next LT Arabic" w:hint="cs"/>
                <w:sz w:val="24"/>
                <w:szCs w:val="24"/>
                <w:rtl/>
              </w:rPr>
              <w:t xml:space="preserve"> الحكومية</w:t>
            </w:r>
            <w:r w:rsidRPr="00C90B43">
              <w:rPr>
                <w:rFonts w:ascii="DIN Next LT Arabic" w:hAnsi="DIN Next LT Arabic" w:cs="DIN Next LT Arabic"/>
                <w:sz w:val="24"/>
                <w:szCs w:val="24"/>
                <w:rtl/>
              </w:rPr>
              <w:t xml:space="preserve"> من المتعاقد توريدها وفقًا لشروط وأحكام هذا العقد.</w:t>
            </w:r>
          </w:p>
        </w:tc>
      </w:tr>
      <w:tr w:rsidR="00DA50F5" w:rsidRPr="00C90B43" w14:paraId="101DA861" w14:textId="77777777" w:rsidTr="00BA560C">
        <w:trPr>
          <w:trHeight w:val="533"/>
          <w:jc w:val="right"/>
        </w:trPr>
        <w:tc>
          <w:tcPr>
            <w:tcW w:w="2336" w:type="dxa"/>
          </w:tcPr>
          <w:p w14:paraId="71D97637" w14:textId="77777777" w:rsidR="00DA50F5" w:rsidRPr="00C90B43" w:rsidRDefault="00DA50F5" w:rsidP="00BA560C">
            <w:pPr>
              <w:bidi/>
              <w:spacing w:before="240"/>
              <w:jc w:val="both"/>
              <w:rPr>
                <w:rFonts w:ascii="DIN Next LT Arabic" w:hAnsi="DIN Next LT Arabic" w:cs="DIN Next LT Arabic"/>
                <w:sz w:val="24"/>
                <w:szCs w:val="24"/>
                <w:rtl/>
              </w:rPr>
            </w:pPr>
            <w:r w:rsidRPr="00C90B43">
              <w:rPr>
                <w:rFonts w:ascii="DIN Next LT Arabic" w:hAnsi="DIN Next LT Arabic" w:cs="DIN Next LT Arabic"/>
                <w:sz w:val="24"/>
                <w:szCs w:val="24"/>
                <w:rtl/>
              </w:rPr>
              <w:t>الموقع</w:t>
            </w:r>
          </w:p>
        </w:tc>
        <w:tc>
          <w:tcPr>
            <w:tcW w:w="7649" w:type="dxa"/>
          </w:tcPr>
          <w:p w14:paraId="3E9909E7" w14:textId="536B7410" w:rsidR="00DA50F5" w:rsidRPr="00C90B43" w:rsidRDefault="00DA50F5" w:rsidP="005958F6">
            <w:pPr>
              <w:bidi/>
              <w:spacing w:before="240"/>
              <w:jc w:val="both"/>
              <w:rPr>
                <w:rFonts w:ascii="DIN Next LT Arabic" w:hAnsi="DIN Next LT Arabic" w:cs="DIN Next LT Arabic"/>
                <w:sz w:val="24"/>
                <w:szCs w:val="24"/>
                <w:rtl/>
              </w:rPr>
            </w:pPr>
            <w:r w:rsidRPr="00C90B43">
              <w:rPr>
                <w:rFonts w:ascii="DIN Next LT Arabic" w:hAnsi="DIN Next LT Arabic" w:cs="DIN Next LT Arabic"/>
                <w:sz w:val="24"/>
                <w:szCs w:val="24"/>
                <w:rtl/>
              </w:rPr>
              <w:t xml:space="preserve"> الأماكن أو المستودعات المتفق على توريد وتسليم الأصناف فيها. </w:t>
            </w:r>
          </w:p>
        </w:tc>
      </w:tr>
      <w:tr w:rsidR="00DA50F5" w:rsidRPr="00C90B43" w14:paraId="0D0A443D" w14:textId="77777777" w:rsidTr="00BA560C">
        <w:trPr>
          <w:trHeight w:val="560"/>
          <w:jc w:val="right"/>
        </w:trPr>
        <w:tc>
          <w:tcPr>
            <w:tcW w:w="2336" w:type="dxa"/>
          </w:tcPr>
          <w:p w14:paraId="5CD15353" w14:textId="77777777" w:rsidR="00DA50F5" w:rsidRPr="00C90B43" w:rsidRDefault="00DA50F5" w:rsidP="00BA560C">
            <w:pPr>
              <w:bidi/>
              <w:spacing w:before="240"/>
              <w:jc w:val="both"/>
              <w:rPr>
                <w:rFonts w:ascii="DIN Next LT Arabic" w:hAnsi="DIN Next LT Arabic" w:cs="DIN Next LT Arabic"/>
                <w:color w:val="000000"/>
                <w:sz w:val="24"/>
                <w:szCs w:val="24"/>
                <w:rtl/>
              </w:rPr>
            </w:pPr>
            <w:r w:rsidRPr="00C90B43">
              <w:rPr>
                <w:rFonts w:ascii="DIN Next LT Arabic" w:hAnsi="DIN Next LT Arabic" w:cs="DIN Next LT Arabic"/>
                <w:color w:val="000000"/>
                <w:sz w:val="24"/>
                <w:szCs w:val="24"/>
                <w:rtl/>
              </w:rPr>
              <w:t>الموافقة</w:t>
            </w:r>
          </w:p>
        </w:tc>
        <w:tc>
          <w:tcPr>
            <w:tcW w:w="7649" w:type="dxa"/>
          </w:tcPr>
          <w:p w14:paraId="657678EF" w14:textId="77777777" w:rsidR="00DA50F5" w:rsidRPr="00C90B43" w:rsidRDefault="00DA50F5" w:rsidP="001C78F2">
            <w:pPr>
              <w:bidi/>
              <w:spacing w:before="240"/>
              <w:jc w:val="both"/>
              <w:rPr>
                <w:rFonts w:ascii="DIN Next LT Arabic" w:hAnsi="DIN Next LT Arabic" w:cs="DIN Next LT Arabic"/>
                <w:color w:val="000000"/>
                <w:sz w:val="24"/>
                <w:szCs w:val="24"/>
                <w:rtl/>
              </w:rPr>
            </w:pPr>
            <w:r w:rsidRPr="00C90B43">
              <w:rPr>
                <w:rFonts w:ascii="DIN Next LT Arabic" w:hAnsi="DIN Next LT Arabic" w:cs="DIN Next LT Arabic"/>
                <w:sz w:val="24"/>
                <w:szCs w:val="24"/>
                <w:rtl/>
              </w:rPr>
              <w:t>الموافقة المكتوبة الصادرة عن أيٍّ من طرفي العقد أو ممثليهما بحسب مقتضيات العقد.</w:t>
            </w:r>
          </w:p>
        </w:tc>
      </w:tr>
      <w:tr w:rsidR="00DA50F5" w:rsidRPr="00C90B43" w14:paraId="4AD5ED2E" w14:textId="77777777" w:rsidTr="00BA560C">
        <w:trPr>
          <w:trHeight w:val="759"/>
          <w:jc w:val="right"/>
        </w:trPr>
        <w:tc>
          <w:tcPr>
            <w:tcW w:w="2336" w:type="dxa"/>
          </w:tcPr>
          <w:p w14:paraId="5DE8A2B6" w14:textId="77777777" w:rsidR="00DA50F5" w:rsidRPr="00C90B43" w:rsidRDefault="00DA50F5" w:rsidP="00BA560C">
            <w:pPr>
              <w:bidi/>
              <w:spacing w:before="240"/>
              <w:jc w:val="both"/>
              <w:rPr>
                <w:rFonts w:ascii="DIN Next LT Arabic" w:hAnsi="DIN Next LT Arabic" w:cs="DIN Next LT Arabic"/>
                <w:color w:val="000000"/>
                <w:sz w:val="24"/>
                <w:szCs w:val="24"/>
                <w:rtl/>
              </w:rPr>
            </w:pPr>
            <w:r w:rsidRPr="00C90B43">
              <w:rPr>
                <w:rFonts w:ascii="DIN Next LT Arabic" w:hAnsi="DIN Next LT Arabic" w:cs="DIN Next LT Arabic"/>
                <w:color w:val="000000"/>
                <w:sz w:val="24"/>
                <w:szCs w:val="24"/>
                <w:rtl/>
              </w:rPr>
              <w:t>المفردات والجمع</w:t>
            </w:r>
          </w:p>
        </w:tc>
        <w:tc>
          <w:tcPr>
            <w:tcW w:w="7649" w:type="dxa"/>
          </w:tcPr>
          <w:p w14:paraId="40B7160E" w14:textId="77777777" w:rsidR="00DA50F5" w:rsidRPr="00C90B43" w:rsidRDefault="00DA50F5" w:rsidP="001C78F2">
            <w:pPr>
              <w:bidi/>
              <w:spacing w:before="240"/>
              <w:jc w:val="both"/>
              <w:rPr>
                <w:rFonts w:ascii="DIN Next LT Arabic" w:hAnsi="DIN Next LT Arabic" w:cs="DIN Next LT Arabic"/>
                <w:color w:val="000000"/>
                <w:sz w:val="24"/>
                <w:szCs w:val="24"/>
                <w:rtl/>
              </w:rPr>
            </w:pPr>
            <w:r w:rsidRPr="00C90B43">
              <w:rPr>
                <w:rFonts w:ascii="DIN Next LT Arabic" w:hAnsi="DIN Next LT Arabic" w:cs="DIN Next LT Arabic"/>
                <w:sz w:val="24"/>
                <w:szCs w:val="24"/>
                <w:rtl/>
              </w:rPr>
              <w:t>تدل الكلمات الواردة بصيغة المفرد على ذات المدلول بصيغة الجمع، ويكون العكس صحيحًا أيضًا متى اقتضى سياق النص ذلك.</w:t>
            </w:r>
          </w:p>
        </w:tc>
      </w:tr>
      <w:tr w:rsidR="00DA50F5" w:rsidRPr="00C90B43" w14:paraId="7B036E16" w14:textId="77777777" w:rsidTr="00BA560C">
        <w:trPr>
          <w:trHeight w:val="759"/>
          <w:jc w:val="right"/>
        </w:trPr>
        <w:tc>
          <w:tcPr>
            <w:tcW w:w="2336" w:type="dxa"/>
          </w:tcPr>
          <w:p w14:paraId="0BF8CC3D" w14:textId="77777777" w:rsidR="00DA50F5" w:rsidRPr="00C90B43" w:rsidRDefault="00DA50F5" w:rsidP="00BA560C">
            <w:pPr>
              <w:bidi/>
              <w:spacing w:before="240"/>
              <w:jc w:val="both"/>
              <w:rPr>
                <w:rFonts w:ascii="DIN Next LT Arabic" w:hAnsi="DIN Next LT Arabic" w:cs="DIN Next LT Arabic"/>
                <w:sz w:val="24"/>
                <w:szCs w:val="24"/>
                <w:rtl/>
              </w:rPr>
            </w:pPr>
            <w:r w:rsidRPr="00C90B43">
              <w:rPr>
                <w:rFonts w:ascii="DIN Next LT Arabic" w:hAnsi="DIN Next LT Arabic" w:cs="DIN Next LT Arabic"/>
                <w:sz w:val="24"/>
                <w:szCs w:val="24"/>
                <w:rtl/>
              </w:rPr>
              <w:t>المواصفات</w:t>
            </w:r>
          </w:p>
        </w:tc>
        <w:tc>
          <w:tcPr>
            <w:tcW w:w="7649" w:type="dxa"/>
          </w:tcPr>
          <w:p w14:paraId="62C0016C" w14:textId="77777777" w:rsidR="00DA50F5" w:rsidRPr="00C90B43" w:rsidRDefault="00DA50F5" w:rsidP="001C78F2">
            <w:pPr>
              <w:bidi/>
              <w:spacing w:before="240"/>
              <w:jc w:val="both"/>
              <w:rPr>
                <w:rFonts w:ascii="DIN Next LT Arabic" w:hAnsi="DIN Next LT Arabic" w:cs="DIN Next LT Arabic"/>
                <w:sz w:val="24"/>
                <w:szCs w:val="24"/>
                <w:rtl/>
              </w:rPr>
            </w:pPr>
            <w:r w:rsidRPr="00C90B43">
              <w:rPr>
                <w:rFonts w:ascii="DIN Next LT Arabic" w:hAnsi="DIN Next LT Arabic" w:cs="DIN Next LT Arabic"/>
                <w:sz w:val="24"/>
                <w:szCs w:val="24"/>
                <w:rtl/>
              </w:rPr>
              <w:t>المواصفات الخاصة والعامة والأدلة للأصناف والمواد المشار إليها في هذا العقد، وكذلك أي تعديلات أو إضافات عليها بموافقة الجهة الحكومية</w:t>
            </w:r>
            <w:r w:rsidRPr="00C90B43">
              <w:rPr>
                <w:rFonts w:ascii="DIN Next LT Arabic" w:hAnsi="DIN Next LT Arabic" w:cs="DIN Next LT Arabic"/>
                <w:sz w:val="24"/>
                <w:szCs w:val="24"/>
              </w:rPr>
              <w:t>.</w:t>
            </w:r>
          </w:p>
        </w:tc>
      </w:tr>
      <w:tr w:rsidR="00DA50F5" w:rsidRPr="00C90B43" w14:paraId="4B8E778A" w14:textId="77777777" w:rsidTr="00BA560C">
        <w:trPr>
          <w:trHeight w:val="759"/>
          <w:jc w:val="right"/>
        </w:trPr>
        <w:tc>
          <w:tcPr>
            <w:tcW w:w="2336" w:type="dxa"/>
          </w:tcPr>
          <w:p w14:paraId="4DA34ABC" w14:textId="77777777" w:rsidR="00DA50F5" w:rsidRPr="00C90B43" w:rsidRDefault="00DA50F5" w:rsidP="00BA560C">
            <w:pPr>
              <w:bidi/>
              <w:spacing w:before="240"/>
              <w:jc w:val="both"/>
              <w:rPr>
                <w:rFonts w:ascii="DIN Next LT Arabic" w:hAnsi="DIN Next LT Arabic" w:cs="DIN Next LT Arabic"/>
                <w:color w:val="000000"/>
                <w:sz w:val="24"/>
                <w:szCs w:val="24"/>
                <w:rtl/>
              </w:rPr>
            </w:pPr>
            <w:r w:rsidRPr="00C90B43">
              <w:rPr>
                <w:rFonts w:ascii="DIN Next LT Arabic" w:hAnsi="DIN Next LT Arabic" w:cs="DIN Next LT Arabic"/>
                <w:color w:val="000000"/>
                <w:sz w:val="24"/>
                <w:szCs w:val="24"/>
                <w:rtl/>
              </w:rPr>
              <w:t>الملكية الفكرية</w:t>
            </w:r>
          </w:p>
        </w:tc>
        <w:tc>
          <w:tcPr>
            <w:tcW w:w="7649" w:type="dxa"/>
          </w:tcPr>
          <w:p w14:paraId="0C76FB2C" w14:textId="77777777" w:rsidR="00DA50F5" w:rsidRPr="00C90B43" w:rsidRDefault="00DA50F5" w:rsidP="001C78F2">
            <w:pPr>
              <w:bidi/>
              <w:spacing w:before="240"/>
              <w:jc w:val="both"/>
              <w:rPr>
                <w:rFonts w:ascii="DIN Next LT Arabic" w:hAnsi="DIN Next LT Arabic" w:cs="DIN Next LT Arabic"/>
                <w:color w:val="000000"/>
                <w:sz w:val="24"/>
                <w:szCs w:val="24"/>
                <w:rtl/>
              </w:rPr>
            </w:pPr>
            <w:r w:rsidRPr="00C90B43">
              <w:rPr>
                <w:rFonts w:ascii="DIN Next LT Arabic" w:hAnsi="DIN Next LT Arabic" w:cs="DIN Next LT Arabic"/>
                <w:sz w:val="24"/>
                <w:szCs w:val="24"/>
                <w:rtl/>
              </w:rPr>
              <w:t>أي اختراع، أو علامة تجارية، أو علامة خدمة، أو اسم لعمل تجاري، أو عمل يكون لحقوق النشر أو حقوق مماثلة، أو تصميم صناعي، أو براءة اختراع، أو معرفة عملية، أو سر تجاري، وجميع الحقوق الأخرى التي توصف بأنها ملكية فكرية (أيا كانت طبيعتها وحيثما نشأت، سواء</w:t>
            </w:r>
            <w:r w:rsidR="00D1146E">
              <w:rPr>
                <w:rFonts w:ascii="DIN Next LT Arabic" w:hAnsi="DIN Next LT Arabic" w:cs="DIN Next LT Arabic" w:hint="cs"/>
                <w:sz w:val="24"/>
                <w:szCs w:val="24"/>
                <w:rtl/>
              </w:rPr>
              <w:t>ً</w:t>
            </w:r>
            <w:r w:rsidRPr="00C90B43">
              <w:rPr>
                <w:rFonts w:ascii="DIN Next LT Arabic" w:hAnsi="DIN Next LT Arabic" w:cs="DIN Next LT Arabic"/>
                <w:sz w:val="24"/>
                <w:szCs w:val="24"/>
                <w:rtl/>
              </w:rPr>
              <w:t xml:space="preserve"> المعروفة الآن أو التي تنشأ فيما بعد) وفي كل حالاتها سواء</w:t>
            </w:r>
            <w:r w:rsidR="00D1146E">
              <w:rPr>
                <w:rFonts w:ascii="DIN Next LT Arabic" w:hAnsi="DIN Next LT Arabic" w:cs="DIN Next LT Arabic" w:hint="cs"/>
                <w:sz w:val="24"/>
                <w:szCs w:val="24"/>
                <w:rtl/>
              </w:rPr>
              <w:t>ً</w:t>
            </w:r>
            <w:r w:rsidRPr="00C90B43">
              <w:rPr>
                <w:rFonts w:ascii="DIN Next LT Arabic" w:hAnsi="DIN Next LT Arabic" w:cs="DIN Next LT Arabic"/>
                <w:sz w:val="24"/>
                <w:szCs w:val="24"/>
                <w:rtl/>
              </w:rPr>
              <w:t xml:space="preserve"> كانت مسجلة أو غير مسجلة، وغيرها من حقوق الملكية.</w:t>
            </w:r>
          </w:p>
        </w:tc>
      </w:tr>
      <w:tr w:rsidR="00DA50F5" w:rsidRPr="00C90B43" w14:paraId="16439800" w14:textId="77777777" w:rsidTr="00BA560C">
        <w:trPr>
          <w:trHeight w:val="759"/>
          <w:jc w:val="right"/>
        </w:trPr>
        <w:tc>
          <w:tcPr>
            <w:tcW w:w="2336" w:type="dxa"/>
          </w:tcPr>
          <w:p w14:paraId="338CB795" w14:textId="77777777" w:rsidR="00DA50F5" w:rsidRPr="00C90B43" w:rsidRDefault="00DA50F5" w:rsidP="00BA560C">
            <w:pPr>
              <w:bidi/>
              <w:spacing w:before="240"/>
              <w:jc w:val="both"/>
              <w:rPr>
                <w:rFonts w:ascii="DIN Next LT Arabic" w:hAnsi="DIN Next LT Arabic" w:cs="DIN Next LT Arabic"/>
                <w:sz w:val="24"/>
                <w:szCs w:val="24"/>
                <w:rtl/>
              </w:rPr>
            </w:pPr>
            <w:r w:rsidRPr="00C90B43">
              <w:rPr>
                <w:rFonts w:ascii="DIN Next LT Arabic" w:hAnsi="DIN Next LT Arabic" w:cs="DIN Next LT Arabic"/>
                <w:sz w:val="24"/>
                <w:szCs w:val="24"/>
                <w:rtl/>
              </w:rPr>
              <w:t>جدول الكميات المسعر [</w:t>
            </w:r>
            <w:r w:rsidRPr="00C90B43">
              <w:rPr>
                <w:rFonts w:ascii="DIN Next LT Arabic" w:hAnsi="DIN Next LT Arabic" w:cs="DIN Next LT Arabic"/>
                <w:sz w:val="24"/>
                <w:szCs w:val="24"/>
              </w:rPr>
              <w:t>BoQ</w:t>
            </w:r>
            <w:r w:rsidRPr="00C90B43">
              <w:rPr>
                <w:rFonts w:ascii="DIN Next LT Arabic" w:hAnsi="DIN Next LT Arabic" w:cs="DIN Next LT Arabic"/>
                <w:sz w:val="24"/>
                <w:szCs w:val="24"/>
                <w:rtl/>
              </w:rPr>
              <w:t>]</w:t>
            </w:r>
          </w:p>
        </w:tc>
        <w:tc>
          <w:tcPr>
            <w:tcW w:w="7649" w:type="dxa"/>
          </w:tcPr>
          <w:p w14:paraId="386BAFCA" w14:textId="57F134D5" w:rsidR="00DA50F5" w:rsidRPr="00C90B43" w:rsidRDefault="00DA50F5" w:rsidP="001C78F2">
            <w:pPr>
              <w:bidi/>
              <w:spacing w:before="240"/>
              <w:jc w:val="both"/>
              <w:rPr>
                <w:rFonts w:ascii="DIN Next LT Arabic" w:hAnsi="DIN Next LT Arabic" w:cs="DIN Next LT Arabic"/>
                <w:sz w:val="24"/>
                <w:szCs w:val="24"/>
                <w:rtl/>
              </w:rPr>
            </w:pPr>
            <w:r w:rsidRPr="00C90B43">
              <w:rPr>
                <w:rFonts w:ascii="DIN Next LT Arabic" w:hAnsi="DIN Next LT Arabic" w:cs="DIN Next LT Arabic"/>
                <w:sz w:val="24"/>
                <w:szCs w:val="24"/>
                <w:rtl/>
              </w:rPr>
              <w:t>قائمة بوحدات بنود العقد وكمياتها وأسعار وحداتها.</w:t>
            </w:r>
          </w:p>
        </w:tc>
      </w:tr>
      <w:tr w:rsidR="00DA50F5" w:rsidRPr="00C90B43" w14:paraId="376197BF" w14:textId="77777777" w:rsidTr="00BA560C">
        <w:trPr>
          <w:trHeight w:val="759"/>
          <w:jc w:val="right"/>
        </w:trPr>
        <w:tc>
          <w:tcPr>
            <w:tcW w:w="2336" w:type="dxa"/>
          </w:tcPr>
          <w:p w14:paraId="3A2AF3A5" w14:textId="77777777" w:rsidR="00DA50F5" w:rsidRPr="00C90B43" w:rsidRDefault="00DA50F5" w:rsidP="00BA560C">
            <w:pPr>
              <w:bidi/>
              <w:spacing w:before="240"/>
              <w:jc w:val="both"/>
              <w:rPr>
                <w:rFonts w:ascii="DIN Next LT Arabic" w:hAnsi="DIN Next LT Arabic" w:cs="DIN Next LT Arabic"/>
                <w:sz w:val="24"/>
                <w:szCs w:val="24"/>
                <w:rtl/>
              </w:rPr>
            </w:pPr>
            <w:r w:rsidRPr="00C90B43">
              <w:rPr>
                <w:rFonts w:ascii="DIN Next LT Arabic" w:hAnsi="DIN Next LT Arabic" w:cs="DIN Next LT Arabic"/>
                <w:sz w:val="24"/>
                <w:szCs w:val="24"/>
                <w:rtl/>
              </w:rPr>
              <w:t>يوم/يومًا</w:t>
            </w:r>
          </w:p>
        </w:tc>
        <w:tc>
          <w:tcPr>
            <w:tcW w:w="7649" w:type="dxa"/>
          </w:tcPr>
          <w:p w14:paraId="1CD1CAE6" w14:textId="77777777" w:rsidR="00DA50F5" w:rsidRPr="00C90B43" w:rsidRDefault="00DA50F5" w:rsidP="001C78F2">
            <w:pPr>
              <w:bidi/>
              <w:spacing w:before="240"/>
              <w:jc w:val="both"/>
              <w:rPr>
                <w:rFonts w:ascii="DIN Next LT Arabic" w:hAnsi="DIN Next LT Arabic" w:cs="DIN Next LT Arabic"/>
                <w:sz w:val="24"/>
                <w:szCs w:val="24"/>
              </w:rPr>
            </w:pPr>
            <w:r w:rsidRPr="00C90B43">
              <w:rPr>
                <w:rFonts w:ascii="DIN Next LT Arabic" w:hAnsi="DIN Next LT Arabic" w:cs="DIN Next LT Arabic"/>
                <w:sz w:val="24"/>
                <w:szCs w:val="24"/>
                <w:rtl/>
              </w:rPr>
              <w:t>يوم عمل بحسب أيام العمل الرسمية للجهة الحكومية.</w:t>
            </w:r>
          </w:p>
        </w:tc>
      </w:tr>
      <w:tr w:rsidR="00DA50F5" w:rsidRPr="00C90B43" w14:paraId="167C09C1" w14:textId="77777777" w:rsidTr="00BA560C">
        <w:trPr>
          <w:trHeight w:val="759"/>
          <w:jc w:val="right"/>
        </w:trPr>
        <w:tc>
          <w:tcPr>
            <w:tcW w:w="2336" w:type="dxa"/>
          </w:tcPr>
          <w:p w14:paraId="36074B16" w14:textId="77777777" w:rsidR="00DA50F5" w:rsidRPr="00C90B43" w:rsidRDefault="00DA50F5" w:rsidP="00BA560C">
            <w:pPr>
              <w:bidi/>
              <w:spacing w:before="240"/>
              <w:jc w:val="both"/>
              <w:rPr>
                <w:rFonts w:ascii="DIN Next LT Arabic" w:hAnsi="DIN Next LT Arabic" w:cs="DIN Next LT Arabic"/>
                <w:color w:val="000000"/>
                <w:sz w:val="24"/>
                <w:szCs w:val="24"/>
                <w:rtl/>
              </w:rPr>
            </w:pPr>
            <w:r w:rsidRPr="00C90B43">
              <w:rPr>
                <w:rFonts w:ascii="DIN Next LT Arabic" w:hAnsi="DIN Next LT Arabic" w:cs="DIN Next LT Arabic"/>
                <w:color w:val="000000"/>
                <w:sz w:val="24"/>
                <w:szCs w:val="24"/>
                <w:rtl/>
                <w:lang w:bidi="ar-QA"/>
              </w:rPr>
              <w:t>البوابة</w:t>
            </w:r>
          </w:p>
        </w:tc>
        <w:tc>
          <w:tcPr>
            <w:tcW w:w="7649" w:type="dxa"/>
          </w:tcPr>
          <w:p w14:paraId="50D85685" w14:textId="77777777" w:rsidR="00DA50F5" w:rsidRPr="00C90B43" w:rsidRDefault="001C78F2" w:rsidP="001C78F2">
            <w:pPr>
              <w:bidi/>
              <w:spacing w:before="240"/>
              <w:jc w:val="both"/>
              <w:rPr>
                <w:rFonts w:ascii="DIN Next LT Arabic" w:hAnsi="DIN Next LT Arabic" w:cs="DIN Next LT Arabic"/>
                <w:color w:val="000000"/>
                <w:sz w:val="24"/>
                <w:szCs w:val="24"/>
                <w:rtl/>
                <w:lang w:bidi="ar-EG"/>
              </w:rPr>
            </w:pPr>
            <w:r w:rsidRPr="00C90B43">
              <w:rPr>
                <w:rFonts w:ascii="DIN Next LT Arabic" w:hAnsi="DIN Next LT Arabic" w:cs="DIN Next LT Arabic"/>
                <w:color w:val="000000" w:themeColor="text1"/>
                <w:sz w:val="24"/>
                <w:szCs w:val="24"/>
                <w:rtl/>
              </w:rPr>
              <w:t>تعني وفقًا لنظام المنافسات والمشتريات الحكومية</w:t>
            </w:r>
            <w:r w:rsidR="00B57BD0" w:rsidRPr="00C90B43">
              <w:rPr>
                <w:rFonts w:ascii="DIN Next LT Arabic" w:hAnsi="DIN Next LT Arabic" w:cs="DIN Next LT Arabic"/>
                <w:color w:val="000000" w:themeColor="text1"/>
                <w:sz w:val="24"/>
                <w:szCs w:val="24"/>
                <w:rtl/>
              </w:rPr>
              <w:t xml:space="preserve"> </w:t>
            </w:r>
            <w:r w:rsidRPr="00C90B43">
              <w:rPr>
                <w:rFonts w:ascii="DIN Next LT Arabic" w:hAnsi="DIN Next LT Arabic" w:cs="DIN Next LT Arabic"/>
                <w:color w:val="000000" w:themeColor="text1"/>
                <w:sz w:val="24"/>
                <w:szCs w:val="24"/>
                <w:rtl/>
              </w:rPr>
              <w:t>(بوابة إلكترونية موحدة للمشتريات الحكومية خاضعة لإشراف وزارة المالية)</w:t>
            </w:r>
            <w:r w:rsidR="00B57BD0" w:rsidRPr="00C90B43">
              <w:rPr>
                <w:rFonts w:ascii="DIN Next LT Arabic" w:hAnsi="DIN Next LT Arabic" w:cs="DIN Next LT Arabic"/>
                <w:color w:val="000000" w:themeColor="text1"/>
                <w:sz w:val="24"/>
                <w:szCs w:val="24"/>
                <w:rtl/>
              </w:rPr>
              <w:t>.</w:t>
            </w:r>
          </w:p>
        </w:tc>
      </w:tr>
      <w:tr w:rsidR="00DA50F5" w:rsidRPr="00C90B43" w14:paraId="3CAFA41D" w14:textId="77777777" w:rsidTr="00BA560C">
        <w:trPr>
          <w:trHeight w:val="759"/>
          <w:jc w:val="right"/>
        </w:trPr>
        <w:tc>
          <w:tcPr>
            <w:tcW w:w="2336" w:type="dxa"/>
          </w:tcPr>
          <w:p w14:paraId="2F8EF7FF" w14:textId="77777777" w:rsidR="00DA50F5" w:rsidRPr="00C90B43" w:rsidRDefault="00DA50F5" w:rsidP="00BA560C">
            <w:pPr>
              <w:bidi/>
              <w:spacing w:before="240"/>
              <w:jc w:val="both"/>
              <w:rPr>
                <w:rFonts w:ascii="DIN Next LT Arabic" w:hAnsi="DIN Next LT Arabic" w:cs="DIN Next LT Arabic"/>
                <w:color w:val="000000"/>
                <w:sz w:val="24"/>
                <w:szCs w:val="24"/>
                <w:rtl/>
                <w:lang w:bidi="ar-QA"/>
              </w:rPr>
            </w:pPr>
            <w:r w:rsidRPr="00C90B43">
              <w:rPr>
                <w:rFonts w:ascii="DIN Next LT Arabic" w:hAnsi="DIN Next LT Arabic" w:cs="DIN Next LT Arabic"/>
                <w:color w:val="000000"/>
                <w:sz w:val="24"/>
                <w:szCs w:val="24"/>
                <w:rtl/>
                <w:lang w:bidi="ar-QA"/>
              </w:rPr>
              <w:t>الأعمال</w:t>
            </w:r>
          </w:p>
        </w:tc>
        <w:tc>
          <w:tcPr>
            <w:tcW w:w="7649" w:type="dxa"/>
          </w:tcPr>
          <w:p w14:paraId="1ACCC509" w14:textId="5B84AF36" w:rsidR="00DA50F5" w:rsidRPr="00C90B43" w:rsidRDefault="00DA50F5" w:rsidP="00A17B78">
            <w:pPr>
              <w:bidi/>
              <w:spacing w:before="240"/>
              <w:jc w:val="both"/>
              <w:rPr>
                <w:rFonts w:ascii="DIN Next LT Arabic" w:hAnsi="DIN Next LT Arabic" w:cs="DIN Next LT Arabic"/>
                <w:color w:val="000000" w:themeColor="text1"/>
                <w:sz w:val="24"/>
                <w:szCs w:val="24"/>
                <w:rtl/>
              </w:rPr>
            </w:pPr>
            <w:r w:rsidRPr="00C90B43">
              <w:rPr>
                <w:rFonts w:ascii="DIN Next LT Arabic" w:hAnsi="DIN Next LT Arabic" w:cs="DIN Next LT Arabic"/>
                <w:color w:val="000000" w:themeColor="text1"/>
                <w:sz w:val="24"/>
                <w:szCs w:val="24"/>
                <w:rtl/>
              </w:rPr>
              <w:t xml:space="preserve">هي جميع </w:t>
            </w:r>
            <w:r w:rsidR="000229A4" w:rsidRPr="00C90B43">
              <w:rPr>
                <w:rFonts w:ascii="DIN Next LT Arabic" w:hAnsi="DIN Next LT Arabic" w:cs="DIN Next LT Arabic"/>
                <w:color w:val="000000" w:themeColor="text1"/>
                <w:sz w:val="24"/>
                <w:szCs w:val="24"/>
                <w:rtl/>
              </w:rPr>
              <w:t>الالتزامات</w:t>
            </w:r>
            <w:r w:rsidRPr="00C90B43">
              <w:rPr>
                <w:rFonts w:ascii="DIN Next LT Arabic" w:hAnsi="DIN Next LT Arabic" w:cs="DIN Next LT Arabic"/>
                <w:color w:val="000000" w:themeColor="text1"/>
                <w:sz w:val="24"/>
                <w:szCs w:val="24"/>
              </w:rPr>
              <w:t xml:space="preserve"> </w:t>
            </w:r>
            <w:r w:rsidRPr="00C90B43">
              <w:rPr>
                <w:rFonts w:ascii="DIN Next LT Arabic" w:hAnsi="DIN Next LT Arabic" w:cs="DIN Next LT Arabic"/>
                <w:color w:val="000000" w:themeColor="text1"/>
                <w:sz w:val="24"/>
                <w:szCs w:val="24"/>
                <w:rtl/>
              </w:rPr>
              <w:t xml:space="preserve">، بما في ذلك </w:t>
            </w:r>
            <w:r w:rsidR="00A17B78">
              <w:rPr>
                <w:rFonts w:ascii="DIN Next LT Arabic" w:hAnsi="DIN Next LT Arabic" w:cs="DIN Next LT Arabic" w:hint="cs"/>
                <w:color w:val="000000" w:themeColor="text1"/>
                <w:sz w:val="24"/>
                <w:szCs w:val="24"/>
                <w:rtl/>
              </w:rPr>
              <w:t>توريد</w:t>
            </w:r>
            <w:r w:rsidR="00A17B78" w:rsidRPr="00C90B43">
              <w:rPr>
                <w:rFonts w:ascii="DIN Next LT Arabic" w:hAnsi="DIN Next LT Arabic" w:cs="DIN Next LT Arabic"/>
                <w:color w:val="000000" w:themeColor="text1"/>
                <w:sz w:val="24"/>
                <w:szCs w:val="24"/>
                <w:rtl/>
              </w:rPr>
              <w:t xml:space="preserve"> </w:t>
            </w:r>
            <w:r w:rsidRPr="00C90B43">
              <w:rPr>
                <w:rFonts w:ascii="DIN Next LT Arabic" w:hAnsi="DIN Next LT Arabic" w:cs="DIN Next LT Arabic"/>
                <w:color w:val="000000" w:themeColor="text1"/>
                <w:sz w:val="24"/>
                <w:szCs w:val="24"/>
                <w:rtl/>
              </w:rPr>
              <w:t>الأصناف والمواد، الواردة في هذا العقد واللازم على المتعاقد تنفيذها للجهة الحكومية.</w:t>
            </w:r>
          </w:p>
        </w:tc>
      </w:tr>
    </w:tbl>
    <w:p w14:paraId="3937CF11" w14:textId="77777777" w:rsidR="00DA50F5" w:rsidRPr="00C90B43" w:rsidRDefault="00DA50F5" w:rsidP="00F07FB1">
      <w:pPr>
        <w:pStyle w:val="Heading3"/>
        <w:numPr>
          <w:ilvl w:val="0"/>
          <w:numId w:val="3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52" w:name="_Toc9944863"/>
      <w:bookmarkStart w:id="53" w:name="_Toc20321533"/>
      <w:bookmarkStart w:id="54" w:name="_Toc38542620"/>
      <w:r w:rsidRPr="00C90B43">
        <w:rPr>
          <w:rFonts w:ascii="DIN Next LT Arabic" w:hAnsi="DIN Next LT Arabic" w:cs="DIN Next LT Arabic"/>
          <w:color w:val="000000"/>
          <w:szCs w:val="24"/>
          <w:rtl/>
        </w:rPr>
        <w:t>اللغة المعتمدة</w:t>
      </w:r>
      <w:bookmarkEnd w:id="52"/>
      <w:bookmarkEnd w:id="53"/>
      <w:bookmarkEnd w:id="54"/>
    </w:p>
    <w:p w14:paraId="2D0F938C" w14:textId="77777777" w:rsidR="00DA50F5" w:rsidRPr="00C90B43" w:rsidRDefault="00DA50F5" w:rsidP="00DA50F5">
      <w:pPr>
        <w:pStyle w:val="BodyText"/>
        <w:bidi/>
        <w:spacing w:before="240" w:after="0"/>
        <w:jc w:val="both"/>
        <w:rPr>
          <w:rFonts w:ascii="DIN Next LT Arabic" w:hAnsi="DIN Next LT Arabic" w:cs="DIN Next LT Arabic"/>
          <w:sz w:val="24"/>
          <w:szCs w:val="24"/>
        </w:rPr>
      </w:pPr>
      <w:r w:rsidRPr="00C90B43">
        <w:rPr>
          <w:rFonts w:ascii="DIN Next LT Arabic" w:hAnsi="DIN Next LT Arabic" w:cs="DIN Next LT Arabic"/>
          <w:sz w:val="24"/>
          <w:szCs w:val="24"/>
          <w:rtl/>
        </w:rPr>
        <w:t>اللغة العربية هي اللغة المعتمدة في تفسير العقد وتنفيذه، ومع ذلك يجوز للطرفين استعمال إحدى اللغات الأجنبية في كتابة جميع بنود العقد أو جزء منه إلى جانب اللغة العربية، وفي حال وجد تعارض بين النص العربي والأجنبي يكون النص الوارد باللغة العربية هو المعتمد.</w:t>
      </w:r>
    </w:p>
    <w:p w14:paraId="499C2991" w14:textId="77777777" w:rsidR="00DA50F5" w:rsidRPr="00C90B43" w:rsidRDefault="00DA50F5" w:rsidP="00F07FB1">
      <w:pPr>
        <w:pStyle w:val="Heading3"/>
        <w:numPr>
          <w:ilvl w:val="0"/>
          <w:numId w:val="3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55" w:name="_Toc9944864"/>
      <w:bookmarkStart w:id="56" w:name="_Toc20321534"/>
      <w:bookmarkStart w:id="57" w:name="_Toc38542621"/>
      <w:r w:rsidRPr="00C90B43">
        <w:rPr>
          <w:rFonts w:ascii="DIN Next LT Arabic" w:hAnsi="DIN Next LT Arabic" w:cs="DIN Next LT Arabic"/>
          <w:color w:val="000000"/>
          <w:szCs w:val="24"/>
          <w:rtl/>
        </w:rPr>
        <w:t>العملة المعتمدة</w:t>
      </w:r>
      <w:bookmarkEnd w:id="55"/>
      <w:bookmarkEnd w:id="56"/>
      <w:bookmarkEnd w:id="57"/>
    </w:p>
    <w:p w14:paraId="06F37300" w14:textId="77777777" w:rsidR="00DA50F5" w:rsidRPr="00C90B43" w:rsidRDefault="00DA50F5" w:rsidP="0043593F">
      <w:pPr>
        <w:pStyle w:val="BodyText"/>
        <w:bidi/>
        <w:jc w:val="both"/>
        <w:rPr>
          <w:rFonts w:ascii="DIN Next LT Arabic" w:hAnsi="DIN Next LT Arabic" w:cs="DIN Next LT Arabic"/>
          <w:sz w:val="24"/>
          <w:szCs w:val="24"/>
          <w:rtl/>
        </w:rPr>
      </w:pPr>
      <w:r w:rsidRPr="00C90B43">
        <w:rPr>
          <w:rFonts w:ascii="DIN Next LT Arabic" w:hAnsi="DIN Next LT Arabic" w:cs="DIN Next LT Arabic"/>
          <w:color w:val="0070C0"/>
          <w:sz w:val="24"/>
          <w:szCs w:val="24"/>
          <w:rtl/>
        </w:rPr>
        <w:t xml:space="preserve">[ملاحظة: تقوم الجهة الحكومية </w:t>
      </w:r>
      <w:r w:rsidRPr="00C90B43">
        <w:rPr>
          <w:rFonts w:ascii="DIN Next LT Arabic" w:hAnsi="DIN Next LT Arabic" w:cs="DIN Next LT Arabic"/>
          <w:color w:val="0070C0"/>
          <w:sz w:val="24"/>
          <w:szCs w:val="24"/>
          <w:rtl/>
          <w:lang w:bidi="ar-LB"/>
        </w:rPr>
        <w:t>بتحديد العملة المطبقة في هذا العقد إذا كانت خلاف الريال السعودي بموجب وثائق المنافسة]</w:t>
      </w:r>
    </w:p>
    <w:p w14:paraId="448F79E0" w14:textId="77777777" w:rsidR="00DA50F5" w:rsidRPr="00C90B43" w:rsidRDefault="00DA50F5" w:rsidP="0043593F">
      <w:pPr>
        <w:pStyle w:val="BodyText"/>
        <w:bidi/>
        <w:spacing w:before="240" w:after="240"/>
        <w:jc w:val="both"/>
        <w:rPr>
          <w:rFonts w:ascii="DIN Next LT Arabic" w:hAnsi="DIN Next LT Arabic" w:cs="DIN Next LT Arabic"/>
          <w:sz w:val="24"/>
          <w:szCs w:val="24"/>
        </w:rPr>
      </w:pPr>
      <w:r w:rsidRPr="00C90B43">
        <w:rPr>
          <w:rFonts w:ascii="DIN Next LT Arabic" w:hAnsi="DIN Next LT Arabic" w:cs="DIN Next LT Arabic"/>
          <w:sz w:val="24"/>
          <w:szCs w:val="24"/>
          <w:rtl/>
        </w:rPr>
        <w:t xml:space="preserve">العملة المعتمدة لجميع التعاملات المتعلقة بهذا العقد هي </w:t>
      </w:r>
      <w:r w:rsidRPr="00C90B43">
        <w:rPr>
          <w:rFonts w:ascii="DIN Next LT Arabic" w:hAnsi="DIN Next LT Arabic" w:cs="DIN Next LT Arabic"/>
          <w:color w:val="FF0000"/>
          <w:sz w:val="24"/>
          <w:szCs w:val="24"/>
          <w:rtl/>
        </w:rPr>
        <w:t xml:space="preserve">[الريال السعودي]، </w:t>
      </w:r>
      <w:r w:rsidRPr="00C90B43">
        <w:rPr>
          <w:rFonts w:ascii="DIN Next LT Arabic" w:hAnsi="DIN Next LT Arabic" w:cs="DIN Next LT Arabic"/>
          <w:sz w:val="24"/>
          <w:szCs w:val="24"/>
          <w:rtl/>
        </w:rPr>
        <w:t>ويكون الصرف طبقًا لأحكام نظام المنافسات والمشتريات الحكومية والأنظمة واللوائح المالية المعتمدة لدى الجهة الحكومية.</w:t>
      </w:r>
    </w:p>
    <w:p w14:paraId="4F436D07" w14:textId="77777777" w:rsidR="00DA50F5" w:rsidRPr="00C90B43" w:rsidRDefault="00DA50F5" w:rsidP="00F07FB1">
      <w:pPr>
        <w:pStyle w:val="Heading3"/>
        <w:numPr>
          <w:ilvl w:val="0"/>
          <w:numId w:val="3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58" w:name="_Toc9944907"/>
      <w:bookmarkStart w:id="59" w:name="_Toc20321535"/>
      <w:bookmarkStart w:id="60" w:name="_Toc38542622"/>
      <w:r w:rsidRPr="00C90B43">
        <w:rPr>
          <w:rFonts w:ascii="DIN Next LT Arabic" w:hAnsi="DIN Next LT Arabic" w:cs="DIN Next LT Arabic"/>
          <w:color w:val="000000"/>
          <w:szCs w:val="24"/>
          <w:rtl/>
        </w:rPr>
        <w:t>الضرائب والرسوم</w:t>
      </w:r>
      <w:bookmarkEnd w:id="58"/>
      <w:bookmarkEnd w:id="59"/>
      <w:bookmarkEnd w:id="60"/>
    </w:p>
    <w:p w14:paraId="68BA7989" w14:textId="0C4290AC" w:rsidR="00DA50F5" w:rsidRPr="00C90B43" w:rsidRDefault="00B07EDB" w:rsidP="00A555CD">
      <w:pPr>
        <w:bidi/>
        <w:spacing w:before="240" w:line="14" w:lineRule="atLeast"/>
        <w:jc w:val="both"/>
        <w:rPr>
          <w:rFonts w:ascii="DIN Next LT Arabic" w:hAnsi="DIN Next LT Arabic" w:cs="DIN Next LT Arabic"/>
          <w:sz w:val="24"/>
          <w:szCs w:val="24"/>
        </w:rPr>
      </w:pPr>
      <w:r w:rsidRPr="00C90B43">
        <w:rPr>
          <w:rFonts w:ascii="DIN Next LT Arabic" w:hAnsi="DIN Next LT Arabic" w:cs="DIN Next LT Arabic"/>
          <w:sz w:val="24"/>
          <w:szCs w:val="24"/>
          <w:rtl/>
        </w:rPr>
        <w:t xml:space="preserve">يخضع هذا العقد </w:t>
      </w:r>
      <w:r w:rsidR="00A555CD">
        <w:rPr>
          <w:rFonts w:ascii="DIN Next LT Arabic" w:hAnsi="DIN Next LT Arabic" w:cs="DIN Next LT Arabic" w:hint="cs"/>
          <w:sz w:val="24"/>
          <w:szCs w:val="24"/>
          <w:rtl/>
        </w:rPr>
        <w:t>ل</w:t>
      </w:r>
      <w:r w:rsidRPr="00C90B43">
        <w:rPr>
          <w:rFonts w:ascii="DIN Next LT Arabic" w:hAnsi="DIN Next LT Arabic" w:cs="DIN Next LT Arabic"/>
          <w:sz w:val="24"/>
          <w:szCs w:val="24"/>
          <w:rtl/>
        </w:rPr>
        <w:t xml:space="preserve">لأنظمة </w:t>
      </w:r>
      <w:r w:rsidR="00A555CD">
        <w:rPr>
          <w:rFonts w:ascii="DIN Next LT Arabic" w:hAnsi="DIN Next LT Arabic" w:cs="DIN Next LT Arabic" w:hint="cs"/>
          <w:sz w:val="24"/>
          <w:szCs w:val="24"/>
          <w:rtl/>
        </w:rPr>
        <w:t xml:space="preserve">والأوامر </w:t>
      </w:r>
      <w:r w:rsidRPr="00C90B43">
        <w:rPr>
          <w:rFonts w:ascii="DIN Next LT Arabic" w:hAnsi="DIN Next LT Arabic" w:cs="DIN Next LT Arabic"/>
          <w:sz w:val="24"/>
          <w:szCs w:val="24"/>
          <w:rtl/>
        </w:rPr>
        <w:t>المتعلقة بالضرائب والرسوم ويجب على المتعاقد وتقع تحت مسؤوليته أن يقوم بتسديد الضرائب والرسوم في آجالها المحددة ومواعيدها المستحقة للجهة صاحبة الاختصاص</w:t>
      </w:r>
      <w:r w:rsidR="00DA50F5" w:rsidRPr="00C90B43">
        <w:rPr>
          <w:rFonts w:ascii="DIN Next LT Arabic" w:hAnsi="DIN Next LT Arabic" w:cs="DIN Next LT Arabic"/>
          <w:sz w:val="24"/>
          <w:szCs w:val="24"/>
          <w:rtl/>
        </w:rPr>
        <w:t>.</w:t>
      </w:r>
    </w:p>
    <w:p w14:paraId="54D56E5C" w14:textId="77777777" w:rsidR="00DA50F5" w:rsidRPr="00C90B43" w:rsidRDefault="00DA50F5" w:rsidP="00F07FB1">
      <w:pPr>
        <w:pStyle w:val="Heading3"/>
        <w:numPr>
          <w:ilvl w:val="0"/>
          <w:numId w:val="3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61" w:name="_Toc9944865"/>
      <w:bookmarkStart w:id="62" w:name="_Toc20321536"/>
      <w:bookmarkStart w:id="63" w:name="_Toc38542623"/>
      <w:r w:rsidRPr="00C90B43">
        <w:rPr>
          <w:rFonts w:ascii="DIN Next LT Arabic" w:hAnsi="DIN Next LT Arabic" w:cs="DIN Next LT Arabic"/>
          <w:color w:val="000000"/>
          <w:szCs w:val="24"/>
          <w:rtl/>
        </w:rPr>
        <w:t>الإخطارات والمراسلات</w:t>
      </w:r>
      <w:bookmarkEnd w:id="61"/>
      <w:bookmarkEnd w:id="62"/>
      <w:bookmarkEnd w:id="63"/>
    </w:p>
    <w:p w14:paraId="1AF7A75A" w14:textId="70B4D918" w:rsidR="00DA50F5" w:rsidRPr="00C90B43" w:rsidRDefault="00DA50F5" w:rsidP="00DA50F5">
      <w:pPr>
        <w:pStyle w:val="BodyText"/>
        <w:bidi/>
        <w:spacing w:before="240" w:after="0"/>
        <w:jc w:val="both"/>
        <w:rPr>
          <w:rFonts w:ascii="DIN Next LT Arabic" w:hAnsi="DIN Next LT Arabic" w:cs="DIN Next LT Arabic"/>
          <w:sz w:val="24"/>
          <w:szCs w:val="24"/>
          <w:rtl/>
        </w:rPr>
      </w:pPr>
      <w:r w:rsidRPr="00C90B43">
        <w:rPr>
          <w:rFonts w:ascii="DIN Next LT Arabic" w:hAnsi="DIN Next LT Arabic" w:cs="DIN Next LT Arabic"/>
          <w:b/>
          <w:bCs/>
          <w:color w:val="000000"/>
          <w:sz w:val="24"/>
          <w:szCs w:val="24"/>
          <w:u w:val="single"/>
          <w:shd w:val="clear" w:color="auto" w:fill="FFFFFF"/>
          <w:rtl/>
        </w:rPr>
        <w:t>أولًا</w:t>
      </w:r>
      <w:r w:rsidRPr="00C90B43">
        <w:rPr>
          <w:rFonts w:ascii="DIN Next LT Arabic" w:hAnsi="DIN Next LT Arabic" w:cs="DIN Next LT Arabic"/>
          <w:b/>
          <w:bCs/>
          <w:color w:val="000000"/>
          <w:sz w:val="24"/>
          <w:szCs w:val="24"/>
          <w:shd w:val="clear" w:color="auto" w:fill="FFFFFF"/>
          <w:rtl/>
        </w:rPr>
        <w:t xml:space="preserve">: </w:t>
      </w:r>
      <w:r w:rsidRPr="00C90B43">
        <w:rPr>
          <w:rFonts w:ascii="DIN Next LT Arabic" w:hAnsi="DIN Next LT Arabic" w:cs="DIN Next LT Arabic"/>
          <w:sz w:val="24"/>
          <w:szCs w:val="24"/>
          <w:rtl/>
        </w:rPr>
        <w:t xml:space="preserve">تتم الإخطارات والمراسلات بين الجهة الحكومية والمتعاقد عن طريق البوابة، ويجوز للجهة الحكومية والمتعاقد علاوة على ذلك أن </w:t>
      </w:r>
      <w:r w:rsidR="00B65B20">
        <w:rPr>
          <w:rFonts w:ascii="DIN Next LT Arabic" w:hAnsi="DIN Next LT Arabic" w:cs="DIN Next LT Arabic" w:hint="cs"/>
          <w:sz w:val="24"/>
          <w:szCs w:val="24"/>
          <w:rtl/>
        </w:rPr>
        <w:t>ت</w:t>
      </w:r>
      <w:r w:rsidRPr="00C90B43">
        <w:rPr>
          <w:rFonts w:ascii="DIN Next LT Arabic" w:hAnsi="DIN Next LT Arabic" w:cs="DIN Next LT Arabic"/>
          <w:sz w:val="24"/>
          <w:szCs w:val="24"/>
          <w:rtl/>
        </w:rPr>
        <w:t>ستخدم إحدى الطرق الآتية:</w:t>
      </w:r>
    </w:p>
    <w:p w14:paraId="29DBD8B3" w14:textId="77777777" w:rsidR="00DA50F5" w:rsidRPr="00C90B43" w:rsidRDefault="00DA50F5" w:rsidP="00F07FB1">
      <w:pPr>
        <w:pStyle w:val="BodyText"/>
        <w:numPr>
          <w:ilvl w:val="0"/>
          <w:numId w:val="27"/>
        </w:numPr>
        <w:bidi/>
        <w:spacing w:before="240" w:after="0"/>
        <w:jc w:val="both"/>
        <w:rPr>
          <w:rFonts w:ascii="DIN Next LT Arabic" w:hAnsi="DIN Next LT Arabic" w:cs="DIN Next LT Arabic"/>
          <w:sz w:val="24"/>
          <w:szCs w:val="24"/>
          <w:rtl/>
        </w:rPr>
      </w:pPr>
      <w:r w:rsidRPr="00C90B43">
        <w:rPr>
          <w:rFonts w:ascii="DIN Next LT Arabic" w:hAnsi="DIN Next LT Arabic" w:cs="DIN Next LT Arabic"/>
          <w:sz w:val="24"/>
          <w:szCs w:val="24"/>
          <w:rtl/>
        </w:rPr>
        <w:t>العنوان الوطني</w:t>
      </w:r>
      <w:r w:rsidRPr="00C90B43">
        <w:rPr>
          <w:rFonts w:ascii="DIN Next LT Arabic" w:hAnsi="DIN Next LT Arabic" w:cs="DIN Next LT Arabic"/>
          <w:sz w:val="24"/>
          <w:szCs w:val="24"/>
        </w:rPr>
        <w:t>.</w:t>
      </w:r>
    </w:p>
    <w:p w14:paraId="72151CEC" w14:textId="77777777" w:rsidR="00DA50F5" w:rsidRPr="00C90B43" w:rsidRDefault="00DA50F5" w:rsidP="00F07FB1">
      <w:pPr>
        <w:pStyle w:val="BodyText"/>
        <w:numPr>
          <w:ilvl w:val="0"/>
          <w:numId w:val="27"/>
        </w:numPr>
        <w:bidi/>
        <w:spacing w:before="240" w:after="0"/>
        <w:jc w:val="both"/>
        <w:rPr>
          <w:rFonts w:ascii="DIN Next LT Arabic" w:hAnsi="DIN Next LT Arabic" w:cs="DIN Next LT Arabic"/>
          <w:sz w:val="24"/>
          <w:szCs w:val="24"/>
          <w:rtl/>
        </w:rPr>
      </w:pPr>
      <w:r w:rsidRPr="00C90B43">
        <w:rPr>
          <w:rFonts w:ascii="DIN Next LT Arabic" w:hAnsi="DIN Next LT Arabic" w:cs="DIN Next LT Arabic"/>
          <w:sz w:val="24"/>
          <w:szCs w:val="24"/>
          <w:rtl/>
        </w:rPr>
        <w:t>العنوان البريدي عن طريق الشركات المقدمة للخدمة البريدية</w:t>
      </w:r>
      <w:r w:rsidRPr="00C90B43">
        <w:rPr>
          <w:rFonts w:ascii="DIN Next LT Arabic" w:hAnsi="DIN Next LT Arabic" w:cs="DIN Next LT Arabic"/>
          <w:sz w:val="24"/>
          <w:szCs w:val="24"/>
        </w:rPr>
        <w:t>.</w:t>
      </w:r>
    </w:p>
    <w:p w14:paraId="2F037808" w14:textId="77777777" w:rsidR="00DA50F5" w:rsidRPr="00C90B43" w:rsidRDefault="00DA50F5" w:rsidP="00F07FB1">
      <w:pPr>
        <w:pStyle w:val="BodyText"/>
        <w:numPr>
          <w:ilvl w:val="0"/>
          <w:numId w:val="27"/>
        </w:numPr>
        <w:bidi/>
        <w:spacing w:before="240" w:after="0"/>
        <w:jc w:val="both"/>
        <w:rPr>
          <w:rFonts w:ascii="DIN Next LT Arabic" w:hAnsi="DIN Next LT Arabic" w:cs="DIN Next LT Arabic"/>
          <w:sz w:val="24"/>
          <w:szCs w:val="24"/>
          <w:rtl/>
        </w:rPr>
      </w:pPr>
      <w:r w:rsidRPr="00C90B43">
        <w:rPr>
          <w:rFonts w:ascii="DIN Next LT Arabic" w:hAnsi="DIN Next LT Arabic" w:cs="DIN Next LT Arabic"/>
          <w:sz w:val="24"/>
          <w:szCs w:val="24"/>
          <w:rtl/>
        </w:rPr>
        <w:t xml:space="preserve">البريد الإلكتروني المعتمد، أو الرسائل النصية </w:t>
      </w:r>
      <w:r w:rsidRPr="00C90B43">
        <w:rPr>
          <w:rFonts w:ascii="DIN Next LT Arabic" w:hAnsi="DIN Next LT Arabic" w:cs="DIN Next LT Arabic"/>
          <w:sz w:val="24"/>
          <w:szCs w:val="24"/>
          <w:rtl/>
          <w:lang w:bidi="ar-LB"/>
        </w:rPr>
        <w:t>المعتمدة.</w:t>
      </w:r>
    </w:p>
    <w:p w14:paraId="33208CC5" w14:textId="77777777" w:rsidR="00DA50F5" w:rsidRPr="00C90B43" w:rsidRDefault="00DA50F5" w:rsidP="00DA50F5">
      <w:pPr>
        <w:pStyle w:val="BodyText"/>
        <w:bidi/>
        <w:spacing w:before="240" w:after="0"/>
        <w:jc w:val="both"/>
        <w:rPr>
          <w:rFonts w:ascii="DIN Next LT Arabic" w:hAnsi="DIN Next LT Arabic" w:cs="DIN Next LT Arabic"/>
          <w:sz w:val="24"/>
          <w:szCs w:val="24"/>
          <w:rtl/>
        </w:rPr>
      </w:pPr>
      <w:r w:rsidRPr="00C90B43">
        <w:rPr>
          <w:rFonts w:ascii="DIN Next LT Arabic" w:hAnsi="DIN Next LT Arabic" w:cs="DIN Next LT Arabic"/>
          <w:sz w:val="24"/>
          <w:szCs w:val="24"/>
          <w:rtl/>
        </w:rPr>
        <w:t>ويكون الإبلاغ الذي يتم وفق</w:t>
      </w:r>
      <w:r w:rsidR="00D3403E">
        <w:rPr>
          <w:rFonts w:ascii="DIN Next LT Arabic" w:hAnsi="DIN Next LT Arabic" w:cs="DIN Next LT Arabic" w:hint="cs"/>
          <w:sz w:val="24"/>
          <w:szCs w:val="24"/>
          <w:rtl/>
        </w:rPr>
        <w:t>ً</w:t>
      </w:r>
      <w:r w:rsidRPr="00C90B43">
        <w:rPr>
          <w:rFonts w:ascii="DIN Next LT Arabic" w:hAnsi="DIN Next LT Arabic" w:cs="DIN Next LT Arabic"/>
          <w:sz w:val="24"/>
          <w:szCs w:val="24"/>
          <w:rtl/>
        </w:rPr>
        <w:t>ا لحكم هذا البند منتجاً لآثاره النظامية من تاريخ صدوره</w:t>
      </w:r>
      <w:r w:rsidRPr="00C90B43">
        <w:rPr>
          <w:rFonts w:ascii="DIN Next LT Arabic" w:hAnsi="DIN Next LT Arabic" w:cs="DIN Next LT Arabic"/>
          <w:sz w:val="24"/>
          <w:szCs w:val="24"/>
        </w:rPr>
        <w:t>.</w:t>
      </w:r>
    </w:p>
    <w:p w14:paraId="02C52E72" w14:textId="77777777" w:rsidR="00DA50F5" w:rsidRPr="00C90B43" w:rsidRDefault="00DA50F5" w:rsidP="00DA50F5">
      <w:pPr>
        <w:pStyle w:val="BodyText"/>
        <w:bidi/>
        <w:spacing w:before="240" w:after="0"/>
        <w:jc w:val="both"/>
        <w:rPr>
          <w:rFonts w:ascii="DIN Next LT Arabic" w:hAnsi="DIN Next LT Arabic" w:cs="DIN Next LT Arabic"/>
          <w:sz w:val="24"/>
          <w:szCs w:val="24"/>
        </w:rPr>
      </w:pPr>
      <w:r w:rsidRPr="00C90B43">
        <w:rPr>
          <w:rFonts w:ascii="DIN Next LT Arabic" w:hAnsi="DIN Next LT Arabic" w:cs="DIN Next LT Arabic"/>
          <w:b/>
          <w:bCs/>
          <w:sz w:val="24"/>
          <w:szCs w:val="24"/>
          <w:u w:val="single"/>
          <w:rtl/>
        </w:rPr>
        <w:t>ثانيًا</w:t>
      </w:r>
      <w:r w:rsidRPr="00C90B43">
        <w:rPr>
          <w:rFonts w:ascii="DIN Next LT Arabic" w:hAnsi="DIN Next LT Arabic" w:cs="DIN Next LT Arabic"/>
          <w:b/>
          <w:bCs/>
          <w:sz w:val="24"/>
          <w:szCs w:val="24"/>
          <w:rtl/>
        </w:rPr>
        <w:t xml:space="preserve">: </w:t>
      </w:r>
      <w:r w:rsidRPr="00C90B43">
        <w:rPr>
          <w:rFonts w:ascii="DIN Next LT Arabic" w:hAnsi="DIN Next LT Arabic" w:cs="DIN Next LT Arabic"/>
          <w:sz w:val="24"/>
          <w:szCs w:val="24"/>
          <w:rtl/>
        </w:rPr>
        <w:t>إذا تغير العنوان الرسمي للمتعاقد، فعليه إبلاغ الجهة الحكومية بذلك، فإن لم يقم بإبلاغها، فيُعد إبلاغه على عنوانه القديم منتجًا لآثاره النظامية.</w:t>
      </w:r>
    </w:p>
    <w:p w14:paraId="61938CD3" w14:textId="77777777" w:rsidR="00DA50F5" w:rsidRPr="00C90B43" w:rsidRDefault="00DA50F5" w:rsidP="00F429C6">
      <w:pPr>
        <w:pStyle w:val="BodyText"/>
        <w:bidi/>
        <w:spacing w:before="240" w:after="0"/>
        <w:jc w:val="lowKashida"/>
        <w:rPr>
          <w:rFonts w:ascii="DIN Next LT Arabic" w:hAnsi="DIN Next LT Arabic" w:cs="DIN Next LT Arabic"/>
          <w:sz w:val="24"/>
          <w:szCs w:val="24"/>
          <w:lang w:val="en-GB"/>
        </w:rPr>
      </w:pPr>
      <w:r w:rsidRPr="00C90B43">
        <w:rPr>
          <w:rFonts w:ascii="DIN Next LT Arabic" w:hAnsi="DIN Next LT Arabic" w:cs="DIN Next LT Arabic"/>
          <w:b/>
          <w:bCs/>
          <w:color w:val="000000"/>
          <w:sz w:val="24"/>
          <w:szCs w:val="24"/>
          <w:u w:val="single"/>
          <w:shd w:val="clear" w:color="auto" w:fill="FFFFFF"/>
          <w:rtl/>
        </w:rPr>
        <w:t>ثالثًا</w:t>
      </w:r>
      <w:r w:rsidRPr="00C90B43">
        <w:rPr>
          <w:rFonts w:ascii="DIN Next LT Arabic" w:hAnsi="DIN Next LT Arabic" w:cs="DIN Next LT Arabic"/>
          <w:b/>
          <w:bCs/>
          <w:color w:val="000000"/>
          <w:sz w:val="24"/>
          <w:szCs w:val="24"/>
          <w:shd w:val="clear" w:color="auto" w:fill="FFFFFF"/>
          <w:rtl/>
        </w:rPr>
        <w:t xml:space="preserve">: </w:t>
      </w:r>
      <w:r w:rsidRPr="00C90B43">
        <w:rPr>
          <w:rFonts w:ascii="DIN Next LT Arabic" w:hAnsi="DIN Next LT Arabic" w:cs="DIN Next LT Arabic"/>
          <w:sz w:val="24"/>
          <w:szCs w:val="24"/>
          <w:rtl/>
        </w:rPr>
        <w:t xml:space="preserve">يُعدُّ أي إبلاغ كتابي مرسل من أي طرف من طرفي العقد تبليغًا رسميًّا للطرف المرسل إليه سواء تم تسليمه إلى الطرف الموجه إليه شخصيًّا أو ممثله، بشرط أن يتم إرساله وفقًا للطرق المبينة بهذا </w:t>
      </w:r>
      <w:r w:rsidR="00F429C6" w:rsidRPr="00C90B43">
        <w:rPr>
          <w:rFonts w:ascii="DIN Next LT Arabic" w:hAnsi="DIN Next LT Arabic" w:cs="DIN Next LT Arabic"/>
          <w:sz w:val="24"/>
          <w:szCs w:val="24"/>
          <w:rtl/>
        </w:rPr>
        <w:t>البند</w:t>
      </w:r>
      <w:r w:rsidRPr="00C90B43">
        <w:rPr>
          <w:rFonts w:ascii="DIN Next LT Arabic" w:hAnsi="DIN Next LT Arabic" w:cs="DIN Next LT Arabic"/>
          <w:sz w:val="24"/>
          <w:szCs w:val="24"/>
          <w:rtl/>
        </w:rPr>
        <w:t xml:space="preserve"> إلى العنوان المبين أمام كل طرف من الأطراف في ديباجة العقد، ما لم ي</w:t>
      </w:r>
      <w:r w:rsidR="00D3403E">
        <w:rPr>
          <w:rFonts w:ascii="DIN Next LT Arabic" w:hAnsi="DIN Next LT Arabic" w:cs="DIN Next LT Arabic" w:hint="cs"/>
          <w:sz w:val="24"/>
          <w:szCs w:val="24"/>
          <w:rtl/>
        </w:rPr>
        <w:t>ُ</w:t>
      </w:r>
      <w:r w:rsidRPr="00C90B43">
        <w:rPr>
          <w:rFonts w:ascii="DIN Next LT Arabic" w:hAnsi="DIN Next LT Arabic" w:cs="DIN Next LT Arabic"/>
          <w:sz w:val="24"/>
          <w:szCs w:val="24"/>
          <w:rtl/>
        </w:rPr>
        <w:t>خطر أحد الطرفين الآخر بتغيير العنوان</w:t>
      </w:r>
      <w:r w:rsidR="00330DFB" w:rsidRPr="00C90B43">
        <w:rPr>
          <w:rFonts w:ascii="DIN Next LT Arabic" w:hAnsi="DIN Next LT Arabic" w:cs="DIN Next LT Arabic"/>
          <w:sz w:val="24"/>
          <w:szCs w:val="24"/>
          <w:rtl/>
        </w:rPr>
        <w:t xml:space="preserve"> كتابةً</w:t>
      </w:r>
      <w:r w:rsidRPr="00C90B43">
        <w:rPr>
          <w:rFonts w:ascii="DIN Next LT Arabic" w:hAnsi="DIN Next LT Arabic" w:cs="DIN Next LT Arabic"/>
          <w:sz w:val="24"/>
          <w:szCs w:val="24"/>
          <w:rtl/>
        </w:rPr>
        <w:t>.</w:t>
      </w:r>
    </w:p>
    <w:p w14:paraId="748E6A72" w14:textId="77777777" w:rsidR="00DA50F5" w:rsidRPr="00C90B43" w:rsidRDefault="00DA50F5" w:rsidP="00F07FB1">
      <w:pPr>
        <w:pStyle w:val="Heading3"/>
        <w:numPr>
          <w:ilvl w:val="0"/>
          <w:numId w:val="3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64" w:name="_Toc9944881"/>
      <w:bookmarkStart w:id="65" w:name="_Toc20321537"/>
      <w:bookmarkStart w:id="66" w:name="_Toc38542624"/>
      <w:bookmarkStart w:id="67" w:name="_Toc9944866"/>
      <w:r w:rsidRPr="00C90B43">
        <w:rPr>
          <w:rFonts w:ascii="DIN Next LT Arabic" w:hAnsi="DIN Next LT Arabic" w:cs="DIN Next LT Arabic"/>
          <w:color w:val="000000"/>
          <w:szCs w:val="24"/>
          <w:rtl/>
        </w:rPr>
        <w:t>السجلات</w:t>
      </w:r>
      <w:bookmarkEnd w:id="64"/>
      <w:bookmarkEnd w:id="65"/>
      <w:bookmarkEnd w:id="66"/>
    </w:p>
    <w:p w14:paraId="1696888F" w14:textId="77777777" w:rsidR="00DA50F5" w:rsidRPr="00C90B43" w:rsidRDefault="00DA50F5" w:rsidP="00DA50F5">
      <w:pPr>
        <w:pStyle w:val="BodyText"/>
        <w:bidi/>
        <w:spacing w:before="240" w:after="0"/>
        <w:jc w:val="both"/>
        <w:rPr>
          <w:rFonts w:ascii="DIN Next LT Arabic" w:hAnsi="DIN Next LT Arabic" w:cs="DIN Next LT Arabic"/>
          <w:sz w:val="24"/>
          <w:szCs w:val="24"/>
          <w:rtl/>
        </w:rPr>
      </w:pPr>
      <w:r w:rsidRPr="00C90B43">
        <w:rPr>
          <w:rFonts w:ascii="DIN Next LT Arabic" w:hAnsi="DIN Next LT Arabic" w:cs="DIN Next LT Arabic"/>
          <w:sz w:val="24"/>
          <w:szCs w:val="24"/>
          <w:rtl/>
        </w:rPr>
        <w:t xml:space="preserve">يجب على المتعاقد الاحتفاظ بمستندات العقد والمراسلات والحسابات المالية المتعلقة به طوال مدة العقد ولمدة </w:t>
      </w:r>
      <w:r w:rsidRPr="00C90B43">
        <w:rPr>
          <w:rFonts w:ascii="DIN Next LT Arabic" w:hAnsi="DIN Next LT Arabic" w:cs="DIN Next LT Arabic"/>
          <w:color w:val="FF0000"/>
          <w:sz w:val="24"/>
          <w:szCs w:val="24"/>
          <w:rtl/>
        </w:rPr>
        <w:t xml:space="preserve">[أدخل المدة] </w:t>
      </w:r>
      <w:r w:rsidRPr="00C90B43">
        <w:rPr>
          <w:rFonts w:ascii="DIN Next LT Arabic" w:hAnsi="DIN Next LT Arabic" w:cs="DIN Next LT Arabic"/>
          <w:sz w:val="24"/>
          <w:szCs w:val="24"/>
          <w:rtl/>
        </w:rPr>
        <w:t>بعد انتهاء العقد</w:t>
      </w:r>
      <w:r w:rsidR="00F5666A" w:rsidRPr="00C90B43">
        <w:rPr>
          <w:rFonts w:ascii="DIN Next LT Arabic" w:hAnsi="DIN Next LT Arabic" w:cs="DIN Next LT Arabic"/>
          <w:sz w:val="24"/>
          <w:szCs w:val="24"/>
          <w:rtl/>
        </w:rPr>
        <w:t xml:space="preserve"> أو أي مدد توجبها الأنظمة المرعية</w:t>
      </w:r>
      <w:r w:rsidRPr="00C90B43">
        <w:rPr>
          <w:rFonts w:ascii="DIN Next LT Arabic" w:hAnsi="DIN Next LT Arabic" w:cs="DIN Next LT Arabic"/>
          <w:sz w:val="24"/>
          <w:szCs w:val="24"/>
          <w:rtl/>
        </w:rPr>
        <w:t xml:space="preserve">، وللجهة الحكومية حق تعيين مدقق خارجي مستقل عن كل من الجهة الحكومية والمتعاقد لتدقيق هذه السجلات وللجهة الحكومية إخضاع </w:t>
      </w:r>
      <w:r w:rsidR="0034629A" w:rsidRPr="00C90B43">
        <w:rPr>
          <w:rFonts w:ascii="DIN Next LT Arabic" w:hAnsi="DIN Next LT Arabic" w:cs="DIN Next LT Arabic"/>
          <w:sz w:val="24"/>
          <w:szCs w:val="24"/>
          <w:rtl/>
        </w:rPr>
        <w:t>المتعاقد للتبعات النظامية عن أي</w:t>
      </w:r>
      <w:r w:rsidRPr="00C90B43">
        <w:rPr>
          <w:rFonts w:ascii="DIN Next LT Arabic" w:hAnsi="DIN Next LT Arabic" w:cs="DIN Next LT Arabic"/>
          <w:sz w:val="24"/>
          <w:szCs w:val="24"/>
          <w:rtl/>
        </w:rPr>
        <w:t xml:space="preserve"> أخطاء أو مخالفات، إن وجدت.</w:t>
      </w:r>
    </w:p>
    <w:p w14:paraId="28019437" w14:textId="77777777" w:rsidR="00DA50F5" w:rsidRPr="00C90B43" w:rsidRDefault="00DA50F5" w:rsidP="00F07FB1">
      <w:pPr>
        <w:pStyle w:val="Heading3"/>
        <w:numPr>
          <w:ilvl w:val="0"/>
          <w:numId w:val="3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68" w:name="_Toc9944871"/>
      <w:bookmarkStart w:id="69" w:name="_Toc20321538"/>
      <w:bookmarkStart w:id="70" w:name="_Toc38542625"/>
      <w:r w:rsidRPr="00C90B43">
        <w:rPr>
          <w:rFonts w:ascii="DIN Next LT Arabic" w:hAnsi="DIN Next LT Arabic" w:cs="DIN Next LT Arabic"/>
          <w:color w:val="000000"/>
          <w:szCs w:val="24"/>
          <w:rtl/>
        </w:rPr>
        <w:t>التراخيص ووثائق التسجيل والتصاريح</w:t>
      </w:r>
      <w:bookmarkEnd w:id="68"/>
      <w:bookmarkEnd w:id="69"/>
      <w:bookmarkEnd w:id="70"/>
    </w:p>
    <w:p w14:paraId="5F9FD9A5" w14:textId="4CFB4AF0" w:rsidR="00DA50F5" w:rsidRPr="00C90B43" w:rsidRDefault="00DA50F5" w:rsidP="00A17B78">
      <w:pPr>
        <w:pStyle w:val="BodyText"/>
        <w:bidi/>
        <w:spacing w:before="240" w:after="0"/>
        <w:jc w:val="both"/>
        <w:rPr>
          <w:rFonts w:ascii="DIN Next LT Arabic" w:hAnsi="DIN Next LT Arabic" w:cs="DIN Next LT Arabic"/>
          <w:sz w:val="24"/>
          <w:szCs w:val="24"/>
          <w:rtl/>
        </w:rPr>
      </w:pPr>
      <w:r w:rsidRPr="00C90B43">
        <w:rPr>
          <w:rFonts w:ascii="DIN Next LT Arabic" w:hAnsi="DIN Next LT Arabic" w:cs="DIN Next LT Arabic"/>
          <w:color w:val="000000"/>
          <w:sz w:val="24"/>
          <w:szCs w:val="24"/>
          <w:rtl/>
        </w:rPr>
        <w:t>يلتزم المتعاقد أثناء مدة العقد بإصدار وتجديد كافة التراخيص ووثائق التَّسجيل اللازمة ل</w:t>
      </w:r>
      <w:r w:rsidR="00A17B78">
        <w:rPr>
          <w:rFonts w:ascii="DIN Next LT Arabic" w:hAnsi="DIN Next LT Arabic" w:cs="DIN Next LT Arabic" w:hint="cs"/>
          <w:color w:val="000000"/>
          <w:sz w:val="24"/>
          <w:szCs w:val="24"/>
          <w:rtl/>
        </w:rPr>
        <w:t>توريد</w:t>
      </w:r>
      <w:r w:rsidRPr="00C90B43">
        <w:rPr>
          <w:rFonts w:ascii="DIN Next LT Arabic" w:hAnsi="DIN Next LT Arabic" w:cs="DIN Next LT Arabic"/>
          <w:color w:val="000000"/>
          <w:sz w:val="24"/>
          <w:szCs w:val="24"/>
          <w:rtl/>
        </w:rPr>
        <w:t xml:space="preserve"> الأصناف والمواد، والتي تخوله ممارسة نشاطه التجاري وذلك على نفقته الخاصة، على أن يسلّم المتعاقد إلى الجهة الحكومية نسخة من هذه التراخيص ووثائق التسجيل والتصاريح وأصولها للاطلاع عليها ومطابقتها أو ما يدل على إصدارها وتجديدها أو استخراج بديل لها، وذلك في موعد أقصاه </w:t>
      </w:r>
      <w:r w:rsidRPr="00C90B43">
        <w:rPr>
          <w:rFonts w:ascii="DIN Next LT Arabic" w:hAnsi="DIN Next LT Arabic" w:cs="DIN Next LT Arabic"/>
          <w:color w:val="FF0000"/>
          <w:sz w:val="24"/>
          <w:szCs w:val="24"/>
          <w:rtl/>
        </w:rPr>
        <w:t xml:space="preserve">[عشرة أيام عمل] </w:t>
      </w:r>
      <w:r w:rsidRPr="00C90B43">
        <w:rPr>
          <w:rFonts w:ascii="DIN Next LT Arabic" w:hAnsi="DIN Next LT Arabic" w:cs="DIN Next LT Arabic"/>
          <w:color w:val="000000"/>
          <w:sz w:val="24"/>
          <w:szCs w:val="24"/>
          <w:rtl/>
        </w:rPr>
        <w:t>من تاريخ طلبها</w:t>
      </w:r>
      <w:r w:rsidRPr="00C90B43">
        <w:rPr>
          <w:rFonts w:ascii="DIN Next LT Arabic" w:hAnsi="DIN Next LT Arabic" w:cs="DIN Next LT Arabic"/>
          <w:sz w:val="24"/>
          <w:szCs w:val="24"/>
          <w:rtl/>
        </w:rPr>
        <w:t>.</w:t>
      </w:r>
    </w:p>
    <w:p w14:paraId="126D7CB7" w14:textId="77777777" w:rsidR="00DA50F5" w:rsidRPr="00C90B43" w:rsidRDefault="00DA50F5" w:rsidP="00F07FB1">
      <w:pPr>
        <w:pStyle w:val="Heading3"/>
        <w:numPr>
          <w:ilvl w:val="0"/>
          <w:numId w:val="38"/>
        </w:numPr>
        <w:pBdr>
          <w:top w:val="single" w:sz="4" w:space="1" w:color="auto"/>
        </w:pBdr>
        <w:bidi/>
        <w:spacing w:before="240" w:after="0"/>
        <w:ind w:left="432" w:hanging="432"/>
        <w:jc w:val="both"/>
        <w:rPr>
          <w:rFonts w:ascii="DIN Next LT Arabic" w:hAnsi="DIN Next LT Arabic" w:cs="DIN Next LT Arabic"/>
          <w:b/>
          <w:color w:val="auto"/>
          <w:szCs w:val="24"/>
          <w:rtl/>
        </w:rPr>
      </w:pPr>
      <w:bookmarkStart w:id="71" w:name="_Toc20321539"/>
      <w:bookmarkStart w:id="72" w:name="_Toc38542626"/>
      <w:r w:rsidRPr="00C90B43">
        <w:rPr>
          <w:rFonts w:ascii="DIN Next LT Arabic" w:hAnsi="DIN Next LT Arabic" w:cs="DIN Next LT Arabic"/>
          <w:b/>
          <w:color w:val="auto"/>
          <w:szCs w:val="24"/>
          <w:rtl/>
        </w:rPr>
        <w:t>تعارض المصالح</w:t>
      </w:r>
      <w:bookmarkEnd w:id="67"/>
      <w:bookmarkEnd w:id="71"/>
      <w:bookmarkEnd w:id="72"/>
    </w:p>
    <w:p w14:paraId="0D562FEE" w14:textId="254CE328" w:rsidR="00DA50F5" w:rsidRPr="00C90B43" w:rsidRDefault="00DA50F5" w:rsidP="00DA50F5">
      <w:pPr>
        <w:pStyle w:val="BodyText"/>
        <w:bidi/>
        <w:spacing w:before="240" w:after="0"/>
        <w:jc w:val="both"/>
        <w:rPr>
          <w:rFonts w:ascii="DIN Next LT Arabic" w:hAnsi="DIN Next LT Arabic" w:cs="DIN Next LT Arabic"/>
          <w:b/>
          <w:bCs/>
          <w:color w:val="000000"/>
          <w:sz w:val="24"/>
          <w:szCs w:val="24"/>
          <w:u w:val="single"/>
          <w:shd w:val="clear" w:color="auto" w:fill="FFFFFF"/>
          <w:rtl/>
        </w:rPr>
      </w:pPr>
      <w:bookmarkStart w:id="73" w:name="_Hlk26463741"/>
      <w:bookmarkStart w:id="74" w:name="_Toc9944867"/>
      <w:bookmarkStart w:id="75" w:name="_Toc20321540"/>
      <w:r w:rsidRPr="00C90B43">
        <w:rPr>
          <w:rFonts w:ascii="DIN Next LT Arabic" w:hAnsi="DIN Next LT Arabic" w:cs="DIN Next LT Arabic"/>
          <w:color w:val="000000"/>
          <w:sz w:val="24"/>
          <w:szCs w:val="24"/>
          <w:rtl/>
        </w:rPr>
        <w:t>يلتزم المتعاقد وجميع منسوبيه ويضمن التزام المتعاقدين معه من الباطن</w:t>
      </w:r>
      <w:r w:rsidRPr="00C90B43">
        <w:rPr>
          <w:rFonts w:ascii="DIN Next LT Arabic" w:hAnsi="DIN Next LT Arabic" w:cs="DIN Next LT Arabic"/>
          <w:sz w:val="24"/>
          <w:szCs w:val="24"/>
          <w:rtl/>
        </w:rPr>
        <w:t>، وكل من له علاقة مباشرة أو غير مباشرة بتنفيذ نطاق هذا العقد بالتقيد بأحكام لائحة تنظيم تعارض المصالح</w:t>
      </w:r>
      <w:r w:rsidR="00AA751B" w:rsidRPr="00AA751B">
        <w:rPr>
          <w:rFonts w:ascii="DIN Next LT Arabic" w:hAnsi="DIN Next LT Arabic" w:cs="DIN Next LT Arabic" w:hint="eastAsia"/>
          <w:sz w:val="24"/>
          <w:szCs w:val="24"/>
          <w:rtl/>
        </w:rPr>
        <w:t xml:space="preserve"> </w:t>
      </w:r>
      <w:r w:rsidR="00AA751B" w:rsidRPr="00F5080C">
        <w:rPr>
          <w:rFonts w:ascii="DIN Next LT Arabic" w:hAnsi="DIN Next LT Arabic" w:cs="DIN Next LT Arabic" w:hint="eastAsia"/>
          <w:sz w:val="24"/>
          <w:szCs w:val="24"/>
          <w:rtl/>
        </w:rPr>
        <w:t>في</w:t>
      </w:r>
      <w:r w:rsidR="00AA751B" w:rsidRPr="00F5080C">
        <w:rPr>
          <w:rFonts w:ascii="DIN Next LT Arabic" w:hAnsi="DIN Next LT Arabic" w:cs="DIN Next LT Arabic"/>
          <w:sz w:val="24"/>
          <w:szCs w:val="24"/>
          <w:rtl/>
        </w:rPr>
        <w:t xml:space="preserve"> </w:t>
      </w:r>
      <w:r w:rsidR="00AA751B" w:rsidRPr="00F5080C">
        <w:rPr>
          <w:rFonts w:ascii="DIN Next LT Arabic" w:hAnsi="DIN Next LT Arabic" w:cs="DIN Next LT Arabic" w:hint="eastAsia"/>
          <w:sz w:val="24"/>
          <w:szCs w:val="24"/>
          <w:rtl/>
        </w:rPr>
        <w:t>تطبيق</w:t>
      </w:r>
      <w:r w:rsidR="00AA751B" w:rsidRPr="00F5080C">
        <w:rPr>
          <w:rFonts w:ascii="DIN Next LT Arabic" w:hAnsi="DIN Next LT Arabic" w:cs="DIN Next LT Arabic"/>
          <w:sz w:val="24"/>
          <w:szCs w:val="24"/>
          <w:rtl/>
        </w:rPr>
        <w:t xml:space="preserve"> </w:t>
      </w:r>
      <w:r w:rsidR="00AA751B" w:rsidRPr="00F5080C">
        <w:rPr>
          <w:rFonts w:ascii="DIN Next LT Arabic" w:hAnsi="DIN Next LT Arabic" w:cs="DIN Next LT Arabic" w:hint="eastAsia"/>
          <w:sz w:val="24"/>
          <w:szCs w:val="24"/>
          <w:rtl/>
        </w:rPr>
        <w:t>نظام</w:t>
      </w:r>
      <w:r w:rsidR="00AA751B" w:rsidRPr="00F5080C">
        <w:rPr>
          <w:rFonts w:ascii="DIN Next LT Arabic" w:hAnsi="DIN Next LT Arabic" w:cs="DIN Next LT Arabic"/>
          <w:sz w:val="24"/>
          <w:szCs w:val="24"/>
          <w:rtl/>
        </w:rPr>
        <w:t xml:space="preserve"> </w:t>
      </w:r>
      <w:r w:rsidR="00AA751B" w:rsidRPr="00F5080C">
        <w:rPr>
          <w:rFonts w:ascii="DIN Next LT Arabic" w:hAnsi="DIN Next LT Arabic" w:cs="DIN Next LT Arabic" w:hint="eastAsia"/>
          <w:sz w:val="24"/>
          <w:szCs w:val="24"/>
          <w:rtl/>
        </w:rPr>
        <w:t>المنافسات</w:t>
      </w:r>
      <w:r w:rsidR="00AA751B" w:rsidRPr="00F5080C">
        <w:rPr>
          <w:rFonts w:ascii="DIN Next LT Arabic" w:hAnsi="DIN Next LT Arabic" w:cs="DIN Next LT Arabic"/>
          <w:sz w:val="24"/>
          <w:szCs w:val="24"/>
          <w:rtl/>
        </w:rPr>
        <w:t xml:space="preserve"> </w:t>
      </w:r>
      <w:r w:rsidR="00AA751B" w:rsidRPr="00F5080C">
        <w:rPr>
          <w:rFonts w:ascii="DIN Next LT Arabic" w:hAnsi="DIN Next LT Arabic" w:cs="DIN Next LT Arabic" w:hint="eastAsia"/>
          <w:sz w:val="24"/>
          <w:szCs w:val="24"/>
          <w:rtl/>
        </w:rPr>
        <w:t>والمشتريات</w:t>
      </w:r>
      <w:r w:rsidR="00AA751B" w:rsidRPr="00F5080C">
        <w:rPr>
          <w:rFonts w:ascii="DIN Next LT Arabic" w:hAnsi="DIN Next LT Arabic" w:cs="DIN Next LT Arabic"/>
          <w:sz w:val="24"/>
          <w:szCs w:val="24"/>
          <w:rtl/>
        </w:rPr>
        <w:t xml:space="preserve"> </w:t>
      </w:r>
      <w:r w:rsidR="00AA751B" w:rsidRPr="00F5080C">
        <w:rPr>
          <w:rFonts w:ascii="DIN Next LT Arabic" w:hAnsi="DIN Next LT Arabic" w:cs="DIN Next LT Arabic" w:hint="eastAsia"/>
          <w:sz w:val="24"/>
          <w:szCs w:val="24"/>
          <w:rtl/>
        </w:rPr>
        <w:t>الحكومية</w:t>
      </w:r>
      <w:r w:rsidR="00AA751B" w:rsidRPr="00F5080C">
        <w:rPr>
          <w:rFonts w:ascii="DIN Next LT Arabic" w:hAnsi="DIN Next LT Arabic" w:cs="DIN Next LT Arabic"/>
          <w:sz w:val="24"/>
          <w:szCs w:val="24"/>
          <w:rtl/>
        </w:rPr>
        <w:t xml:space="preserve"> </w:t>
      </w:r>
      <w:r w:rsidR="00AA751B" w:rsidRPr="00F5080C">
        <w:rPr>
          <w:rFonts w:ascii="DIN Next LT Arabic" w:hAnsi="DIN Next LT Arabic" w:cs="DIN Next LT Arabic" w:hint="eastAsia"/>
          <w:sz w:val="24"/>
          <w:szCs w:val="24"/>
          <w:rtl/>
        </w:rPr>
        <w:t>ولائحته</w:t>
      </w:r>
      <w:r w:rsidR="00AA751B" w:rsidRPr="00F5080C">
        <w:rPr>
          <w:rFonts w:ascii="DIN Next LT Arabic" w:hAnsi="DIN Next LT Arabic" w:cs="DIN Next LT Arabic"/>
          <w:sz w:val="24"/>
          <w:szCs w:val="24"/>
          <w:rtl/>
        </w:rPr>
        <w:t xml:space="preserve"> </w:t>
      </w:r>
      <w:r w:rsidR="00AA751B" w:rsidRPr="00F5080C">
        <w:rPr>
          <w:rFonts w:ascii="DIN Next LT Arabic" w:hAnsi="DIN Next LT Arabic" w:cs="DIN Next LT Arabic" w:hint="eastAsia"/>
          <w:sz w:val="24"/>
          <w:szCs w:val="24"/>
          <w:rtl/>
        </w:rPr>
        <w:t>التنفيذية</w:t>
      </w:r>
      <w:r w:rsidR="00AA751B" w:rsidRPr="00F5080C">
        <w:rPr>
          <w:rFonts w:ascii="DIN Next LT Arabic" w:hAnsi="DIN Next LT Arabic" w:cs="DIN Next LT Arabic"/>
          <w:sz w:val="24"/>
          <w:szCs w:val="24"/>
          <w:rtl/>
        </w:rPr>
        <w:t xml:space="preserve"> </w:t>
      </w:r>
      <w:r w:rsidR="00AA751B" w:rsidRPr="00F5080C">
        <w:rPr>
          <w:rFonts w:ascii="DIN Next LT Arabic" w:hAnsi="DIN Next LT Arabic" w:cs="DIN Next LT Arabic" w:hint="eastAsia"/>
          <w:sz w:val="24"/>
          <w:szCs w:val="24"/>
          <w:rtl/>
        </w:rPr>
        <w:t>الصادرة</w:t>
      </w:r>
      <w:r w:rsidR="00AA751B" w:rsidRPr="00F5080C">
        <w:rPr>
          <w:rFonts w:ascii="DIN Next LT Arabic" w:hAnsi="DIN Next LT Arabic" w:cs="DIN Next LT Arabic"/>
          <w:sz w:val="24"/>
          <w:szCs w:val="24"/>
          <w:rtl/>
        </w:rPr>
        <w:t xml:space="preserve"> </w:t>
      </w:r>
      <w:r w:rsidR="00AA751B" w:rsidRPr="00F5080C">
        <w:rPr>
          <w:rFonts w:ascii="DIN Next LT Arabic" w:hAnsi="DIN Next LT Arabic" w:cs="DIN Next LT Arabic" w:hint="eastAsia"/>
          <w:sz w:val="24"/>
          <w:szCs w:val="24"/>
          <w:rtl/>
        </w:rPr>
        <w:t>بقرار</w:t>
      </w:r>
      <w:r w:rsidR="00AA751B" w:rsidRPr="00F5080C">
        <w:rPr>
          <w:rFonts w:ascii="DIN Next LT Arabic" w:hAnsi="DIN Next LT Arabic" w:cs="DIN Next LT Arabic"/>
          <w:sz w:val="24"/>
          <w:szCs w:val="24"/>
          <w:rtl/>
        </w:rPr>
        <w:t xml:space="preserve"> </w:t>
      </w:r>
      <w:r w:rsidR="00AA751B" w:rsidRPr="00F5080C">
        <w:rPr>
          <w:rFonts w:ascii="DIN Next LT Arabic" w:hAnsi="DIN Next LT Arabic" w:cs="DIN Next LT Arabic" w:hint="eastAsia"/>
          <w:sz w:val="24"/>
          <w:szCs w:val="24"/>
          <w:rtl/>
        </w:rPr>
        <w:t>مجلس</w:t>
      </w:r>
      <w:r w:rsidR="00AA751B" w:rsidRPr="00F5080C">
        <w:rPr>
          <w:rFonts w:ascii="DIN Next LT Arabic" w:hAnsi="DIN Next LT Arabic" w:cs="DIN Next LT Arabic"/>
          <w:sz w:val="24"/>
          <w:szCs w:val="24"/>
          <w:rtl/>
        </w:rPr>
        <w:t xml:space="preserve"> </w:t>
      </w:r>
      <w:r w:rsidR="00AA751B" w:rsidRPr="00F5080C">
        <w:rPr>
          <w:rFonts w:ascii="DIN Next LT Arabic" w:hAnsi="DIN Next LT Arabic" w:cs="DIN Next LT Arabic" w:hint="eastAsia"/>
          <w:sz w:val="24"/>
          <w:szCs w:val="24"/>
          <w:rtl/>
        </w:rPr>
        <w:t>الوزراء</w:t>
      </w:r>
      <w:r w:rsidR="00AA751B" w:rsidRPr="00F5080C">
        <w:rPr>
          <w:rFonts w:ascii="DIN Next LT Arabic" w:hAnsi="DIN Next LT Arabic" w:cs="DIN Next LT Arabic"/>
          <w:sz w:val="24"/>
          <w:szCs w:val="24"/>
          <w:rtl/>
        </w:rPr>
        <w:t xml:space="preserve"> </w:t>
      </w:r>
      <w:r w:rsidR="00AA751B" w:rsidRPr="00F5080C">
        <w:rPr>
          <w:rFonts w:ascii="DIN Next LT Arabic" w:hAnsi="DIN Next LT Arabic" w:cs="DIN Next LT Arabic" w:hint="eastAsia"/>
          <w:sz w:val="24"/>
          <w:szCs w:val="24"/>
          <w:rtl/>
        </w:rPr>
        <w:t>رقم</w:t>
      </w:r>
      <w:r w:rsidR="00AA751B" w:rsidRPr="00F5080C">
        <w:rPr>
          <w:rFonts w:ascii="DIN Next LT Arabic" w:hAnsi="DIN Next LT Arabic" w:cs="DIN Next LT Arabic"/>
          <w:sz w:val="24"/>
          <w:szCs w:val="24"/>
          <w:rtl/>
        </w:rPr>
        <w:t xml:space="preserve"> (537) </w:t>
      </w:r>
      <w:r w:rsidR="00AA751B" w:rsidRPr="00F5080C">
        <w:rPr>
          <w:rFonts w:ascii="DIN Next LT Arabic" w:hAnsi="DIN Next LT Arabic" w:cs="DIN Next LT Arabic" w:hint="eastAsia"/>
          <w:sz w:val="24"/>
          <w:szCs w:val="24"/>
          <w:rtl/>
        </w:rPr>
        <w:t>وتاريخ</w:t>
      </w:r>
      <w:r w:rsidR="00AA751B" w:rsidRPr="00F5080C">
        <w:rPr>
          <w:rFonts w:ascii="DIN Next LT Arabic" w:hAnsi="DIN Next LT Arabic" w:cs="DIN Next LT Arabic"/>
          <w:sz w:val="24"/>
          <w:szCs w:val="24"/>
          <w:rtl/>
        </w:rPr>
        <w:t xml:space="preserve"> 21/08/1441هـ</w:t>
      </w:r>
      <w:r w:rsidR="00AA751B">
        <w:rPr>
          <w:rFonts w:ascii="DIN Next LT Arabic" w:hAnsi="DIN Next LT Arabic" w:cs="DIN Next LT Arabic" w:hint="cs"/>
          <w:sz w:val="24"/>
          <w:szCs w:val="24"/>
          <w:rtl/>
        </w:rPr>
        <w:t>،</w:t>
      </w:r>
      <w:r w:rsidRPr="00C90B43">
        <w:rPr>
          <w:rFonts w:ascii="DIN Next LT Arabic" w:hAnsi="DIN Next LT Arabic" w:cs="DIN Next LT Arabic"/>
          <w:sz w:val="24"/>
          <w:szCs w:val="24"/>
          <w:rtl/>
        </w:rPr>
        <w:t xml:space="preserve"> وكافة الأنظمة الأخرى ذات الصلة، ويلتزم بشكل خاص بضرورة أن يتجنب تعارض مصلحته الخاصَّة مع مصالح الجهة الحكومية وتجنب أي موقف قد ينشأ عنه تعارض في المصالح فيما يتعلق بتنفيذ العقد، وإبلاغ الجهة الحكومية والإفصاح كتابة عن أي حالة تعارض في المصالح أو أي مصلحة خاصة نشأت أو ستنشأ أو قد تنشأ عن أي تعامل يكون مرتبطًا بأنشطة الجهة الحكومية.</w:t>
      </w:r>
    </w:p>
    <w:p w14:paraId="3E7980D2" w14:textId="77777777" w:rsidR="00DA50F5" w:rsidRPr="00C90B43" w:rsidRDefault="00DA50F5" w:rsidP="00F07FB1">
      <w:pPr>
        <w:pStyle w:val="Heading3"/>
        <w:numPr>
          <w:ilvl w:val="0"/>
          <w:numId w:val="3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76" w:name="_Toc9944868"/>
      <w:bookmarkStart w:id="77" w:name="_Toc20321541"/>
      <w:bookmarkStart w:id="78" w:name="_Toc38542627"/>
      <w:bookmarkEnd w:id="73"/>
      <w:bookmarkEnd w:id="74"/>
      <w:bookmarkEnd w:id="75"/>
      <w:r w:rsidRPr="00C90B43">
        <w:rPr>
          <w:rFonts w:ascii="DIN Next LT Arabic" w:hAnsi="DIN Next LT Arabic" w:cs="DIN Next LT Arabic"/>
          <w:color w:val="000000"/>
          <w:szCs w:val="24"/>
          <w:rtl/>
        </w:rPr>
        <w:t>السرية وحماية المعلومات</w:t>
      </w:r>
      <w:bookmarkEnd w:id="76"/>
      <w:bookmarkEnd w:id="77"/>
      <w:bookmarkEnd w:id="78"/>
    </w:p>
    <w:p w14:paraId="564FDD71" w14:textId="08D180B2" w:rsidR="00DA50F5" w:rsidRPr="00C90B43" w:rsidRDefault="00DA50F5" w:rsidP="00B65B20">
      <w:pPr>
        <w:pStyle w:val="BodyText"/>
        <w:bidi/>
        <w:spacing w:before="240" w:after="0"/>
        <w:jc w:val="both"/>
        <w:rPr>
          <w:rFonts w:ascii="DIN Next LT Arabic" w:hAnsi="DIN Next LT Arabic" w:cs="DIN Next LT Arabic"/>
          <w:color w:val="000000"/>
          <w:sz w:val="24"/>
          <w:szCs w:val="24"/>
          <w:rtl/>
        </w:rPr>
      </w:pPr>
      <w:r w:rsidRPr="00C90B43">
        <w:rPr>
          <w:rFonts w:ascii="DIN Next LT Arabic" w:hAnsi="DIN Next LT Arabic" w:cs="DIN Next LT Arabic"/>
          <w:b/>
          <w:bCs/>
          <w:color w:val="000000"/>
          <w:sz w:val="24"/>
          <w:szCs w:val="24"/>
          <w:u w:val="single"/>
          <w:rtl/>
        </w:rPr>
        <w:t>أولًا</w:t>
      </w:r>
      <w:r w:rsidRPr="00C90B43">
        <w:rPr>
          <w:rFonts w:ascii="DIN Next LT Arabic" w:hAnsi="DIN Next LT Arabic" w:cs="DIN Next LT Arabic"/>
          <w:b/>
          <w:bCs/>
          <w:color w:val="000000"/>
          <w:sz w:val="24"/>
          <w:szCs w:val="24"/>
          <w:rtl/>
        </w:rPr>
        <w:t xml:space="preserve">: </w:t>
      </w:r>
      <w:r w:rsidRPr="00C90B43">
        <w:rPr>
          <w:rFonts w:ascii="DIN Next LT Arabic" w:hAnsi="DIN Next LT Arabic" w:cs="DIN Next LT Arabic"/>
          <w:color w:val="000000"/>
          <w:sz w:val="24"/>
          <w:szCs w:val="24"/>
          <w:rtl/>
        </w:rPr>
        <w:t xml:space="preserve">يلتزم المتعاقد وجميع منسوبيه ويضمن التزام المتعاقدين معه من الباطن بعدم إفشاء أو استغلال </w:t>
      </w:r>
      <w:r w:rsidR="0034629A" w:rsidRPr="00C90B43">
        <w:rPr>
          <w:rFonts w:ascii="DIN Next LT Arabic" w:hAnsi="DIN Next LT Arabic" w:cs="DIN Next LT Arabic"/>
          <w:color w:val="000000"/>
          <w:sz w:val="24"/>
          <w:szCs w:val="24"/>
          <w:rtl/>
          <w:lang w:bidi="ar-EG"/>
        </w:rPr>
        <w:t>أي</w:t>
      </w:r>
      <w:r w:rsidRPr="00C90B43">
        <w:rPr>
          <w:rFonts w:ascii="DIN Next LT Arabic" w:hAnsi="DIN Next LT Arabic" w:cs="DIN Next LT Arabic"/>
          <w:color w:val="000000"/>
          <w:sz w:val="24"/>
          <w:szCs w:val="24"/>
          <w:rtl/>
          <w:lang w:bidi="ar-EG"/>
        </w:rPr>
        <w:t xml:space="preserve"> أسرار أو معلومات </w:t>
      </w:r>
      <w:r w:rsidRPr="00C90B43">
        <w:rPr>
          <w:rFonts w:ascii="DIN Next LT Arabic" w:hAnsi="DIN Next LT Arabic" w:cs="DIN Next LT Arabic"/>
          <w:color w:val="000000"/>
          <w:sz w:val="24"/>
          <w:szCs w:val="24"/>
          <w:rtl/>
        </w:rPr>
        <w:t xml:space="preserve">غير </w:t>
      </w:r>
      <w:r w:rsidR="00872127" w:rsidRPr="00C90B43">
        <w:rPr>
          <w:rFonts w:ascii="DIN Next LT Arabic" w:hAnsi="DIN Next LT Arabic" w:cs="DIN Next LT Arabic"/>
          <w:color w:val="000000"/>
          <w:sz w:val="24"/>
          <w:szCs w:val="24"/>
          <w:rtl/>
        </w:rPr>
        <w:t>معروفة</w:t>
      </w:r>
      <w:r w:rsidRPr="00C90B43">
        <w:rPr>
          <w:rFonts w:ascii="DIN Next LT Arabic" w:hAnsi="DIN Next LT Arabic" w:cs="DIN Next LT Arabic"/>
          <w:color w:val="000000"/>
          <w:sz w:val="24"/>
          <w:szCs w:val="24"/>
          <w:rtl/>
        </w:rPr>
        <w:t xml:space="preserve"> للعامة؛ كالبيانات أو الرسومات أو الوثائق المتعلقة بالعقد سواء كانت تحريرية أو شفهية، ويسري ذلك على ما بحوزتهم أو ما يكونو</w:t>
      </w:r>
      <w:r w:rsidR="002362F4" w:rsidRPr="00C90B43">
        <w:rPr>
          <w:rFonts w:ascii="DIN Next LT Arabic" w:hAnsi="DIN Next LT Arabic" w:cs="DIN Next LT Arabic"/>
          <w:color w:val="000000"/>
          <w:sz w:val="24"/>
          <w:szCs w:val="24"/>
          <w:rtl/>
        </w:rPr>
        <w:t>ا</w:t>
      </w:r>
      <w:r w:rsidRPr="00C90B43">
        <w:rPr>
          <w:rFonts w:ascii="DIN Next LT Arabic" w:hAnsi="DIN Next LT Arabic" w:cs="DIN Next LT Arabic"/>
          <w:color w:val="000000"/>
          <w:sz w:val="24"/>
          <w:szCs w:val="24"/>
          <w:rtl/>
        </w:rPr>
        <w:t xml:space="preserve"> قد اطلعوا عليه من أسرار وتعاملات أو شؤون الجهة الحكومية -بسبب عملهم</w:t>
      </w:r>
      <w:r w:rsidR="00977BCA" w:rsidRPr="00C90B43">
        <w:rPr>
          <w:rFonts w:ascii="DIN Next LT Arabic" w:hAnsi="DIN Next LT Arabic" w:cs="DIN Next LT Arabic" w:hint="cs"/>
          <w:color w:val="000000"/>
          <w:sz w:val="24"/>
          <w:szCs w:val="24"/>
          <w:rtl/>
        </w:rPr>
        <w:t>-، ويسري</w:t>
      </w:r>
      <w:r w:rsidRPr="00C90B43">
        <w:rPr>
          <w:rFonts w:ascii="DIN Next LT Arabic" w:hAnsi="DIN Next LT Arabic" w:cs="DIN Next LT Arabic"/>
          <w:color w:val="000000"/>
          <w:sz w:val="24"/>
          <w:szCs w:val="24"/>
          <w:rtl/>
        </w:rPr>
        <w:t xml:space="preserve"> </w:t>
      </w:r>
      <w:r w:rsidR="007F6707" w:rsidRPr="00C90B43">
        <w:rPr>
          <w:rFonts w:ascii="DIN Next LT Arabic" w:hAnsi="DIN Next LT Arabic" w:cs="DIN Next LT Arabic"/>
          <w:color w:val="000000"/>
          <w:sz w:val="24"/>
          <w:szCs w:val="24"/>
          <w:rtl/>
        </w:rPr>
        <w:t>هذا الالتزام طوال مدة العقد و</w:t>
      </w:r>
      <w:r w:rsidRPr="00C90B43">
        <w:rPr>
          <w:rFonts w:ascii="DIN Next LT Arabic" w:hAnsi="DIN Next LT Arabic" w:cs="DIN Next LT Arabic"/>
          <w:color w:val="000000"/>
          <w:sz w:val="24"/>
          <w:szCs w:val="24"/>
          <w:rtl/>
        </w:rPr>
        <w:t>بعد إنهاء أو انتهاء العقد.</w:t>
      </w:r>
    </w:p>
    <w:p w14:paraId="50EF1A22" w14:textId="7E761B0D" w:rsidR="00DA50F5" w:rsidRPr="00C90B43" w:rsidRDefault="00DA50F5" w:rsidP="00A17B78">
      <w:pPr>
        <w:pStyle w:val="BodyText"/>
        <w:bidi/>
        <w:spacing w:before="240" w:after="0"/>
        <w:jc w:val="both"/>
        <w:rPr>
          <w:rFonts w:ascii="DIN Next LT Arabic" w:hAnsi="DIN Next LT Arabic" w:cs="DIN Next LT Arabic"/>
          <w:color w:val="000000"/>
          <w:sz w:val="24"/>
          <w:szCs w:val="24"/>
        </w:rPr>
      </w:pPr>
      <w:r w:rsidRPr="00C90B43">
        <w:rPr>
          <w:rFonts w:ascii="DIN Next LT Arabic" w:hAnsi="DIN Next LT Arabic" w:cs="DIN Next LT Arabic"/>
          <w:b/>
          <w:bCs/>
          <w:color w:val="000000"/>
          <w:sz w:val="24"/>
          <w:szCs w:val="24"/>
          <w:u w:val="single"/>
          <w:shd w:val="clear" w:color="auto" w:fill="FFFFFF"/>
          <w:rtl/>
        </w:rPr>
        <w:t>ثانيًا</w:t>
      </w:r>
      <w:r w:rsidRPr="00C90B43">
        <w:rPr>
          <w:rFonts w:ascii="DIN Next LT Arabic" w:hAnsi="DIN Next LT Arabic" w:cs="DIN Next LT Arabic"/>
          <w:b/>
          <w:bCs/>
          <w:color w:val="000000"/>
          <w:sz w:val="24"/>
          <w:szCs w:val="24"/>
          <w:shd w:val="clear" w:color="auto" w:fill="FFFFFF"/>
          <w:rtl/>
        </w:rPr>
        <w:t>:</w:t>
      </w:r>
      <w:r w:rsidRPr="00C90B43">
        <w:rPr>
          <w:rFonts w:ascii="DIN Next LT Arabic" w:hAnsi="DIN Next LT Arabic" w:cs="DIN Next LT Arabic"/>
          <w:color w:val="000000"/>
          <w:sz w:val="24"/>
          <w:szCs w:val="24"/>
          <w:rtl/>
        </w:rPr>
        <w:t xml:space="preserve"> </w:t>
      </w:r>
      <w:r w:rsidRPr="00C90B43">
        <w:rPr>
          <w:rFonts w:ascii="DIN Next LT Arabic" w:hAnsi="DIN Next LT Arabic" w:cs="DIN Next LT Arabic"/>
          <w:sz w:val="24"/>
          <w:szCs w:val="24"/>
          <w:rtl/>
        </w:rPr>
        <w:t xml:space="preserve">يلتزم المتعاقد بالاطلاع على بيانات المشروع ودراستها وتحليلها حسب الحاجة فقط وبالقدر اللازم </w:t>
      </w:r>
      <w:r w:rsidR="00A17B78" w:rsidRPr="00C90B43">
        <w:rPr>
          <w:rFonts w:ascii="DIN Next LT Arabic" w:hAnsi="DIN Next LT Arabic" w:cs="DIN Next LT Arabic"/>
          <w:sz w:val="24"/>
          <w:szCs w:val="24"/>
          <w:rtl/>
        </w:rPr>
        <w:t>ل</w:t>
      </w:r>
      <w:r w:rsidR="00A17B78">
        <w:rPr>
          <w:rFonts w:ascii="DIN Next LT Arabic" w:hAnsi="DIN Next LT Arabic" w:cs="DIN Next LT Arabic" w:hint="cs"/>
          <w:sz w:val="24"/>
          <w:szCs w:val="24"/>
          <w:rtl/>
        </w:rPr>
        <w:t>توريد</w:t>
      </w:r>
      <w:r w:rsidR="00A17B78" w:rsidRPr="00C90B43">
        <w:rPr>
          <w:rFonts w:ascii="DIN Next LT Arabic" w:hAnsi="DIN Next LT Arabic" w:cs="DIN Next LT Arabic"/>
          <w:sz w:val="24"/>
          <w:szCs w:val="24"/>
          <w:rtl/>
        </w:rPr>
        <w:t xml:space="preserve"> </w:t>
      </w:r>
      <w:r w:rsidRPr="00C90B43">
        <w:rPr>
          <w:rFonts w:ascii="DIN Next LT Arabic" w:hAnsi="DIN Next LT Arabic" w:cs="DIN Next LT Arabic"/>
          <w:sz w:val="24"/>
          <w:szCs w:val="24"/>
          <w:rtl/>
        </w:rPr>
        <w:t>الأصناف والمواد، كما يجب على المتعاقد إبلاغ الجهة الحكومية فورًا بأي مخالفة متعلقة بالبيانات والمعلومات السرية وتوفير شرح تفصيلي للمخالفة ونوع البيانات التي تم اختراقها وهوية الأشخاص المتضررين بذلك وجميع التفاصيل الأخرى المهمة.</w:t>
      </w:r>
    </w:p>
    <w:p w14:paraId="7FCA5B45" w14:textId="77777777" w:rsidR="004B70FC" w:rsidRPr="00C90B43" w:rsidRDefault="004B70FC" w:rsidP="004B70FC">
      <w:pPr>
        <w:pStyle w:val="BodyText"/>
        <w:bidi/>
        <w:spacing w:before="240" w:after="0"/>
        <w:jc w:val="both"/>
        <w:rPr>
          <w:rFonts w:ascii="DIN Next LT Arabic" w:hAnsi="DIN Next LT Arabic" w:cs="DIN Next LT Arabic"/>
          <w:sz w:val="24"/>
          <w:szCs w:val="24"/>
          <w:rtl/>
        </w:rPr>
      </w:pPr>
      <w:r w:rsidRPr="00C90B43">
        <w:rPr>
          <w:rFonts w:ascii="DIN Next LT Arabic" w:hAnsi="DIN Next LT Arabic" w:cs="DIN Next LT Arabic"/>
          <w:b/>
          <w:bCs/>
          <w:sz w:val="24"/>
          <w:szCs w:val="24"/>
          <w:u w:val="single"/>
          <w:rtl/>
        </w:rPr>
        <w:t>ثالثًا</w:t>
      </w:r>
      <w:r w:rsidRPr="00C90B43">
        <w:rPr>
          <w:rFonts w:ascii="DIN Next LT Arabic" w:hAnsi="DIN Next LT Arabic" w:cs="DIN Next LT Arabic"/>
          <w:b/>
          <w:bCs/>
          <w:sz w:val="24"/>
          <w:szCs w:val="24"/>
          <w:rtl/>
        </w:rPr>
        <w:t xml:space="preserve">: </w:t>
      </w:r>
      <w:r w:rsidRPr="00C90B43">
        <w:rPr>
          <w:rFonts w:ascii="DIN Next LT Arabic" w:hAnsi="DIN Next LT Arabic" w:cs="DIN Next LT Arabic"/>
          <w:sz w:val="24"/>
          <w:szCs w:val="24"/>
          <w:rtl/>
        </w:rPr>
        <w:t>يحظر على المتعاقد الإفصاح عن البيانات المتعلقة بالجهة الحكومية لأي طرف ثالث دون موافقة مسبقة من الجهة الحكومية ما لم يستلزم ذلك وفقًا للأنظمة واللوائح المعمول بها في مثل هذه الحالات، ويجوز للجهة الحكومية إجراء التحقيقات اللازمة في حال المخالفة وتحديد النتائج المترتبة على ذلك وبذل جميع الجهود لمنع تكرار المخالفة مستقبلًا، بالإضافة إلى إجراء ما يلزم لتصحيح المخالفة وتلافي الأضرار الناتجة عنها.</w:t>
      </w:r>
    </w:p>
    <w:p w14:paraId="111C6CDE" w14:textId="77777777" w:rsidR="00DA50F5" w:rsidRPr="00C90B43" w:rsidRDefault="00DA50F5" w:rsidP="00DA50F5">
      <w:pPr>
        <w:pStyle w:val="BodyText"/>
        <w:bidi/>
        <w:spacing w:before="240" w:after="0"/>
        <w:jc w:val="both"/>
        <w:rPr>
          <w:rFonts w:ascii="DIN Next LT Arabic" w:hAnsi="DIN Next LT Arabic" w:cs="DIN Next LT Arabic"/>
          <w:sz w:val="24"/>
          <w:szCs w:val="24"/>
          <w:rtl/>
        </w:rPr>
      </w:pPr>
      <w:r w:rsidRPr="00C90B43">
        <w:rPr>
          <w:rFonts w:ascii="DIN Next LT Arabic" w:hAnsi="DIN Next LT Arabic" w:cs="DIN Next LT Arabic"/>
          <w:b/>
          <w:bCs/>
          <w:sz w:val="24"/>
          <w:szCs w:val="24"/>
          <w:u w:val="single"/>
          <w:rtl/>
        </w:rPr>
        <w:t>رابعًا</w:t>
      </w:r>
      <w:r w:rsidRPr="00C90B43">
        <w:rPr>
          <w:rFonts w:ascii="DIN Next LT Arabic" w:hAnsi="DIN Next LT Arabic" w:cs="DIN Next LT Arabic"/>
          <w:b/>
          <w:bCs/>
          <w:sz w:val="24"/>
          <w:szCs w:val="24"/>
          <w:rtl/>
        </w:rPr>
        <w:t xml:space="preserve">: </w:t>
      </w:r>
      <w:r w:rsidRPr="00C90B43">
        <w:rPr>
          <w:rFonts w:ascii="DIN Next LT Arabic" w:hAnsi="DIN Next LT Arabic" w:cs="DIN Next LT Arabic"/>
          <w:sz w:val="24"/>
          <w:szCs w:val="24"/>
          <w:rtl/>
        </w:rPr>
        <w:t>يجب على المتعاقد بعد اكتمال تنفيذ العقد أو إنهاء العقد أو انتهائه التَّوقف عن استخدام أي من البيانات والمعلومات الخاصة بالجهة الحكومية وحذفها بصورة نهائية أو إتلافها أو إعادتها للجهة الحكومية إذا طلبت منه الجهة الحكومية أي من ذلك بموجب خطاب خطي.</w:t>
      </w:r>
    </w:p>
    <w:p w14:paraId="0A892B70" w14:textId="35A09826" w:rsidR="00DA50F5" w:rsidRPr="00C90B43" w:rsidRDefault="00DA50F5" w:rsidP="00BA7B2B">
      <w:pPr>
        <w:pStyle w:val="BodyText"/>
        <w:bidi/>
        <w:spacing w:before="240" w:after="0"/>
        <w:jc w:val="both"/>
        <w:rPr>
          <w:rFonts w:ascii="DIN Next LT Arabic" w:hAnsi="DIN Next LT Arabic" w:cs="DIN Next LT Arabic"/>
          <w:color w:val="000000"/>
          <w:sz w:val="24"/>
          <w:szCs w:val="24"/>
        </w:rPr>
      </w:pPr>
      <w:r w:rsidRPr="00C90B43">
        <w:rPr>
          <w:rFonts w:ascii="DIN Next LT Arabic" w:hAnsi="DIN Next LT Arabic" w:cs="DIN Next LT Arabic"/>
          <w:b/>
          <w:bCs/>
          <w:sz w:val="24"/>
          <w:szCs w:val="24"/>
          <w:u w:val="single"/>
          <w:rtl/>
        </w:rPr>
        <w:t>خامسًا</w:t>
      </w:r>
      <w:r w:rsidRPr="00C90B43">
        <w:rPr>
          <w:rFonts w:ascii="DIN Next LT Arabic" w:hAnsi="DIN Next LT Arabic" w:cs="DIN Next LT Arabic"/>
          <w:b/>
          <w:bCs/>
          <w:sz w:val="24"/>
          <w:szCs w:val="24"/>
          <w:rtl/>
        </w:rPr>
        <w:t xml:space="preserve">: </w:t>
      </w:r>
      <w:r w:rsidRPr="00C90B43">
        <w:rPr>
          <w:rFonts w:ascii="DIN Next LT Arabic" w:hAnsi="DIN Next LT Arabic" w:cs="DIN Next LT Arabic"/>
          <w:color w:val="000000"/>
          <w:sz w:val="24"/>
          <w:szCs w:val="24"/>
          <w:rtl/>
        </w:rPr>
        <w:t xml:space="preserve">يلتزم المتعاقد وجميع منسوبيه ويضمن التزام المتعاقدين معه من الباطن بعدم أخذ أي صور للمرافق والمنشآت </w:t>
      </w:r>
      <w:r w:rsidR="00A36A9A">
        <w:rPr>
          <w:rFonts w:ascii="DIN Next LT Arabic" w:hAnsi="DIN Next LT Arabic" w:cs="DIN Next LT Arabic" w:hint="cs"/>
          <w:color w:val="000000"/>
          <w:sz w:val="24"/>
          <w:szCs w:val="24"/>
          <w:rtl/>
        </w:rPr>
        <w:t xml:space="preserve">أو استخدامها </w:t>
      </w:r>
      <w:r w:rsidR="00D760FE">
        <w:rPr>
          <w:rFonts w:ascii="DIN Next LT Arabic" w:hAnsi="DIN Next LT Arabic" w:cs="DIN Next LT Arabic" w:hint="cs"/>
          <w:color w:val="000000"/>
          <w:sz w:val="24"/>
          <w:szCs w:val="24"/>
          <w:rtl/>
        </w:rPr>
        <w:t xml:space="preserve">لأغراض </w:t>
      </w:r>
      <w:r w:rsidR="00BA7B2B">
        <w:rPr>
          <w:rFonts w:ascii="DIN Next LT Arabic" w:hAnsi="DIN Next LT Arabic" w:cs="DIN Next LT Arabic" w:hint="cs"/>
          <w:color w:val="000000"/>
          <w:sz w:val="24"/>
          <w:szCs w:val="24"/>
          <w:rtl/>
        </w:rPr>
        <w:t>الإعلان أو لأي غرض</w:t>
      </w:r>
      <w:r w:rsidR="00A36A9A">
        <w:rPr>
          <w:rFonts w:ascii="DIN Next LT Arabic" w:hAnsi="DIN Next LT Arabic" w:cs="DIN Next LT Arabic" w:hint="cs"/>
          <w:color w:val="000000"/>
          <w:sz w:val="24"/>
          <w:szCs w:val="24"/>
          <w:rtl/>
        </w:rPr>
        <w:t xml:space="preserve"> </w:t>
      </w:r>
      <w:r w:rsidRPr="00C90B43">
        <w:rPr>
          <w:rFonts w:ascii="DIN Next LT Arabic" w:hAnsi="DIN Next LT Arabic" w:cs="DIN Next LT Arabic"/>
          <w:color w:val="000000"/>
          <w:sz w:val="24"/>
          <w:szCs w:val="24"/>
          <w:rtl/>
        </w:rPr>
        <w:t>بغير موافقة مسبقة من الجهة الحكومية</w:t>
      </w:r>
      <w:r w:rsidR="00A36A9A">
        <w:rPr>
          <w:rFonts w:ascii="DIN Next LT Arabic" w:hAnsi="DIN Next LT Arabic" w:cs="DIN Next LT Arabic" w:hint="cs"/>
          <w:color w:val="000000"/>
          <w:sz w:val="24"/>
          <w:szCs w:val="24"/>
          <w:rtl/>
        </w:rPr>
        <w:t>.</w:t>
      </w:r>
    </w:p>
    <w:p w14:paraId="4B54104C" w14:textId="77777777" w:rsidR="00DA50F5" w:rsidRPr="00C90B43" w:rsidRDefault="00DA50F5" w:rsidP="00DA50F5">
      <w:pPr>
        <w:pStyle w:val="BodyText"/>
        <w:bidi/>
        <w:spacing w:before="240" w:after="0"/>
        <w:jc w:val="both"/>
        <w:rPr>
          <w:rFonts w:ascii="DIN Next LT Arabic" w:hAnsi="DIN Next LT Arabic" w:cs="DIN Next LT Arabic"/>
          <w:color w:val="000000"/>
          <w:sz w:val="24"/>
          <w:szCs w:val="24"/>
          <w:rtl/>
        </w:rPr>
      </w:pPr>
      <w:r w:rsidRPr="00C90B43">
        <w:rPr>
          <w:rFonts w:ascii="DIN Next LT Arabic" w:hAnsi="DIN Next LT Arabic" w:cs="DIN Next LT Arabic"/>
          <w:b/>
          <w:bCs/>
          <w:color w:val="000000"/>
          <w:sz w:val="24"/>
          <w:szCs w:val="24"/>
          <w:u w:val="single"/>
          <w:rtl/>
        </w:rPr>
        <w:t>سادسًا</w:t>
      </w:r>
      <w:r w:rsidRPr="00C90B43">
        <w:rPr>
          <w:rFonts w:ascii="DIN Next LT Arabic" w:hAnsi="DIN Next LT Arabic" w:cs="DIN Next LT Arabic"/>
          <w:color w:val="000000"/>
          <w:sz w:val="24"/>
          <w:szCs w:val="24"/>
          <w:rtl/>
        </w:rPr>
        <w:t>: يحظر على المتعاقد الإشارة إلى الجهة الحكومية أو العقد أو الخدمات في أي إعلان أو بيان أو إفصاح أو عرض قبل حصوله على موافقة مسبقة من الجهة الحكومية.</w:t>
      </w:r>
    </w:p>
    <w:p w14:paraId="73021EAE" w14:textId="4FB9C9E5" w:rsidR="00DA50F5" w:rsidRPr="00C90B43" w:rsidRDefault="00DA50F5" w:rsidP="00DA50F5">
      <w:pPr>
        <w:pStyle w:val="BodyText"/>
        <w:bidi/>
        <w:spacing w:before="240" w:after="0"/>
        <w:jc w:val="both"/>
        <w:rPr>
          <w:rFonts w:ascii="DIN Next LT Arabic" w:hAnsi="DIN Next LT Arabic" w:cs="DIN Next LT Arabic"/>
          <w:sz w:val="24"/>
          <w:szCs w:val="24"/>
          <w:rtl/>
        </w:rPr>
      </w:pPr>
      <w:r w:rsidRPr="00C90B43">
        <w:rPr>
          <w:rFonts w:ascii="DIN Next LT Arabic" w:hAnsi="DIN Next LT Arabic" w:cs="DIN Next LT Arabic"/>
          <w:b/>
          <w:bCs/>
          <w:color w:val="000000"/>
          <w:sz w:val="24"/>
          <w:szCs w:val="24"/>
          <w:u w:val="single"/>
          <w:rtl/>
        </w:rPr>
        <w:t>سابعًا</w:t>
      </w:r>
      <w:r w:rsidRPr="00C90B43">
        <w:rPr>
          <w:rFonts w:ascii="DIN Next LT Arabic" w:hAnsi="DIN Next LT Arabic" w:cs="DIN Next LT Arabic"/>
          <w:sz w:val="24"/>
          <w:szCs w:val="24"/>
          <w:rtl/>
        </w:rPr>
        <w:t xml:space="preserve">: </w:t>
      </w:r>
      <w:bookmarkStart w:id="79" w:name="_Hlk23960621"/>
      <w:r w:rsidRPr="00C90B43">
        <w:rPr>
          <w:rFonts w:ascii="DIN Next LT Arabic" w:hAnsi="DIN Next LT Arabic" w:cs="DIN Next LT Arabic"/>
          <w:sz w:val="24"/>
          <w:szCs w:val="24"/>
          <w:rtl/>
        </w:rPr>
        <w:t>على كلٍّ من الجهة الحكومية والمتعاقد الالتزام بجميع المتطلبات الأساسية للأمن السيبراني الخاصة بالهيئة الوطنية للأمن السيبراني واللوائح والسياسات الداخلية للجهة الحكومية</w:t>
      </w:r>
      <w:r w:rsidR="0043593F">
        <w:rPr>
          <w:rFonts w:ascii="DIN Next LT Arabic" w:hAnsi="DIN Next LT Arabic" w:cs="DIN Next LT Arabic" w:hint="cs"/>
          <w:sz w:val="24"/>
          <w:szCs w:val="24"/>
          <w:rtl/>
        </w:rPr>
        <w:t xml:space="preserve"> وتعليماتها</w:t>
      </w:r>
      <w:r w:rsidRPr="00C90B43">
        <w:rPr>
          <w:rFonts w:ascii="DIN Next LT Arabic" w:hAnsi="DIN Next LT Arabic" w:cs="DIN Next LT Arabic"/>
          <w:sz w:val="24"/>
          <w:szCs w:val="24"/>
          <w:rtl/>
        </w:rPr>
        <w:t>.</w:t>
      </w:r>
    </w:p>
    <w:p w14:paraId="335FE8B5" w14:textId="77777777" w:rsidR="00130B0D" w:rsidRPr="00C90B43" w:rsidRDefault="00130B0D" w:rsidP="00130B0D">
      <w:pPr>
        <w:pStyle w:val="Heading3"/>
        <w:numPr>
          <w:ilvl w:val="0"/>
          <w:numId w:val="3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80" w:name="_Toc9944869"/>
      <w:bookmarkStart w:id="81" w:name="_Toc20321542"/>
      <w:bookmarkStart w:id="82" w:name="_Toc32150549"/>
      <w:bookmarkStart w:id="83" w:name="_Toc38542628"/>
      <w:bookmarkStart w:id="84" w:name="_Hlk30873278"/>
      <w:bookmarkEnd w:id="79"/>
      <w:r w:rsidRPr="00C90B43">
        <w:rPr>
          <w:rFonts w:ascii="DIN Next LT Arabic" w:hAnsi="DIN Next LT Arabic" w:cs="DIN Next LT Arabic"/>
          <w:color w:val="000000"/>
          <w:szCs w:val="24"/>
          <w:rtl/>
        </w:rPr>
        <w:t>حقوق الملكية الفكرية</w:t>
      </w:r>
      <w:bookmarkEnd w:id="80"/>
      <w:bookmarkEnd w:id="81"/>
      <w:bookmarkEnd w:id="82"/>
      <w:bookmarkEnd w:id="83"/>
    </w:p>
    <w:p w14:paraId="016F2606" w14:textId="77777777" w:rsidR="00130B0D" w:rsidRPr="00C90B43" w:rsidRDefault="00130B0D" w:rsidP="00130B0D">
      <w:pPr>
        <w:pStyle w:val="BodyText"/>
        <w:bidi/>
        <w:spacing w:before="240" w:after="0"/>
        <w:jc w:val="both"/>
        <w:rPr>
          <w:rFonts w:ascii="DIN Next LT Arabic" w:hAnsi="DIN Next LT Arabic" w:cs="DIN Next LT Arabic"/>
          <w:sz w:val="24"/>
          <w:szCs w:val="24"/>
          <w:highlight w:val="yellow"/>
          <w:rtl/>
        </w:rPr>
      </w:pPr>
      <w:r w:rsidRPr="00C90B43">
        <w:rPr>
          <w:rFonts w:ascii="DIN Next LT Arabic" w:hAnsi="DIN Next LT Arabic" w:cs="DIN Next LT Arabic"/>
          <w:b/>
          <w:bCs/>
          <w:sz w:val="24"/>
          <w:szCs w:val="24"/>
          <w:u w:val="single"/>
          <w:rtl/>
        </w:rPr>
        <w:t>أولًا</w:t>
      </w:r>
      <w:r w:rsidRPr="00C90B43">
        <w:rPr>
          <w:rFonts w:ascii="DIN Next LT Arabic" w:hAnsi="DIN Next LT Arabic" w:cs="DIN Next LT Arabic"/>
          <w:b/>
          <w:bCs/>
          <w:sz w:val="24"/>
          <w:szCs w:val="24"/>
          <w:rtl/>
        </w:rPr>
        <w:t xml:space="preserve">: </w:t>
      </w:r>
      <w:r w:rsidRPr="00C90B43">
        <w:rPr>
          <w:rFonts w:ascii="DIN Next LT Arabic" w:hAnsi="DIN Next LT Arabic" w:cs="DIN Next LT Arabic"/>
          <w:sz w:val="24"/>
          <w:szCs w:val="24"/>
          <w:rtl/>
        </w:rPr>
        <w:t>تبقى حقوق الملكية الفكرية المتعلقة بأعمال المتعاقد التي أنشأها قبل تاريخ هذا العقد أو باستقلال عن هذا العقد ("الأعمال القائمة") ملكاً للمتعاقد، كما يحتفظ المتعاقد بجميع حقوق الملكية الفكرية غير المتصلة بهذا العقد كتلك التي يطورها المتعاقد باستقلال عن هذا العقد وبهدف إنجاز الأعمال المطلوبة في هذا العقد.</w:t>
      </w:r>
    </w:p>
    <w:p w14:paraId="2012657C" w14:textId="6515BDD8" w:rsidR="00130B0D" w:rsidRPr="00C90B43" w:rsidRDefault="00130B0D" w:rsidP="00130B0D">
      <w:pPr>
        <w:pStyle w:val="BodyText"/>
        <w:bidi/>
        <w:spacing w:before="240" w:after="0"/>
        <w:jc w:val="both"/>
        <w:rPr>
          <w:rFonts w:ascii="DIN Next LT Arabic" w:hAnsi="DIN Next LT Arabic" w:cs="DIN Next LT Arabic"/>
          <w:sz w:val="24"/>
          <w:szCs w:val="24"/>
          <w:rtl/>
        </w:rPr>
      </w:pPr>
      <w:r w:rsidRPr="00C90B43">
        <w:rPr>
          <w:rFonts w:ascii="DIN Next LT Arabic" w:hAnsi="DIN Next LT Arabic" w:cs="DIN Next LT Arabic"/>
          <w:b/>
          <w:bCs/>
          <w:color w:val="000000"/>
          <w:sz w:val="24"/>
          <w:szCs w:val="24"/>
          <w:u w:val="single"/>
          <w:rtl/>
        </w:rPr>
        <w:t>ثاني</w:t>
      </w:r>
      <w:r w:rsidR="00D4472B">
        <w:rPr>
          <w:rFonts w:ascii="DIN Next LT Arabic" w:hAnsi="DIN Next LT Arabic" w:cs="DIN Next LT Arabic" w:hint="cs"/>
          <w:b/>
          <w:bCs/>
          <w:color w:val="000000"/>
          <w:sz w:val="24"/>
          <w:szCs w:val="24"/>
          <w:u w:val="single"/>
          <w:rtl/>
        </w:rPr>
        <w:t>ً</w:t>
      </w:r>
      <w:r w:rsidRPr="00C90B43">
        <w:rPr>
          <w:rFonts w:ascii="DIN Next LT Arabic" w:hAnsi="DIN Next LT Arabic" w:cs="DIN Next LT Arabic"/>
          <w:b/>
          <w:bCs/>
          <w:color w:val="000000"/>
          <w:sz w:val="24"/>
          <w:szCs w:val="24"/>
          <w:u w:val="single"/>
          <w:rtl/>
        </w:rPr>
        <w:t>ا</w:t>
      </w:r>
      <w:r w:rsidRPr="00C90B43">
        <w:rPr>
          <w:rFonts w:ascii="DIN Next LT Arabic" w:hAnsi="DIN Next LT Arabic" w:cs="DIN Next LT Arabic"/>
          <w:sz w:val="24"/>
          <w:szCs w:val="24"/>
          <w:rtl/>
        </w:rPr>
        <w:t>: يمنح المتعاقد الجهة الحكومية وكل جهة أخرى تتلقى المخرجات أو تستفيد من الأعمال أو أي طرف ثالث تعينه الجهة الحكومية لاستخدام مخرجات أو أعمال هذا العقد رخصة لاستخدام الملكية الفكرية في الأعمال القائمة على أن تكون دائمة وغير حصرية وقابلة للتحويل والنقل.</w:t>
      </w:r>
    </w:p>
    <w:p w14:paraId="7CCC0D74" w14:textId="221F3AF4" w:rsidR="00DA50F5" w:rsidRPr="00C90B43" w:rsidRDefault="00130B0D" w:rsidP="00A36A9A">
      <w:pPr>
        <w:pStyle w:val="BodyText"/>
        <w:bidi/>
        <w:spacing w:before="240" w:after="0"/>
        <w:jc w:val="both"/>
        <w:rPr>
          <w:rFonts w:ascii="DIN Next LT Arabic" w:hAnsi="DIN Next LT Arabic" w:cs="DIN Next LT Arabic"/>
          <w:color w:val="000000"/>
          <w:sz w:val="24"/>
          <w:szCs w:val="24"/>
          <w:rtl/>
        </w:rPr>
      </w:pPr>
      <w:r w:rsidRPr="00C90B43">
        <w:rPr>
          <w:rFonts w:ascii="DIN Next LT Arabic" w:hAnsi="DIN Next LT Arabic" w:cs="DIN Next LT Arabic"/>
          <w:b/>
          <w:bCs/>
          <w:color w:val="000000"/>
          <w:sz w:val="24"/>
          <w:szCs w:val="24"/>
          <w:u w:val="single"/>
          <w:rtl/>
        </w:rPr>
        <w:t>ثالث</w:t>
      </w:r>
      <w:r w:rsidR="00D4472B">
        <w:rPr>
          <w:rFonts w:ascii="DIN Next LT Arabic" w:hAnsi="DIN Next LT Arabic" w:cs="DIN Next LT Arabic" w:hint="cs"/>
          <w:b/>
          <w:bCs/>
          <w:color w:val="000000"/>
          <w:sz w:val="24"/>
          <w:szCs w:val="24"/>
          <w:u w:val="single"/>
          <w:rtl/>
        </w:rPr>
        <w:t>ً</w:t>
      </w:r>
      <w:r w:rsidRPr="00C90B43">
        <w:rPr>
          <w:rFonts w:ascii="DIN Next LT Arabic" w:hAnsi="DIN Next LT Arabic" w:cs="DIN Next LT Arabic"/>
          <w:b/>
          <w:bCs/>
          <w:color w:val="000000"/>
          <w:sz w:val="24"/>
          <w:szCs w:val="24"/>
          <w:u w:val="single"/>
          <w:rtl/>
        </w:rPr>
        <w:t>ا</w:t>
      </w:r>
      <w:r w:rsidRPr="00C90B43">
        <w:rPr>
          <w:rFonts w:ascii="DIN Next LT Arabic" w:hAnsi="DIN Next LT Arabic" w:cs="DIN Next LT Arabic"/>
          <w:b/>
          <w:bCs/>
          <w:color w:val="000000"/>
          <w:sz w:val="24"/>
          <w:szCs w:val="24"/>
          <w:rtl/>
        </w:rPr>
        <w:t xml:space="preserve">: </w:t>
      </w:r>
      <w:r w:rsidRPr="00C90B43">
        <w:rPr>
          <w:rFonts w:ascii="DIN Next LT Arabic" w:hAnsi="DIN Next LT Arabic" w:cs="DIN Next LT Arabic"/>
          <w:color w:val="000000"/>
          <w:sz w:val="24"/>
          <w:szCs w:val="24"/>
          <w:rtl/>
        </w:rPr>
        <w:t>مع مراعاة ما ورد في الفقرة أولاً من هذا البند، فإن جميع حقوق الملكية الفكرية المقدمة بموجب هذ العقد  من قبل المتعاقد أو مقاوليه من الباطن كالمخرجات أو الوثائق وخلافه من الملكيات الفكرية، إما باختراعها، أو تطويرها، أو إنشائها، أو الحصول عليها بشكل منفرد أو مع أي شخص آخر ستؤول إلى الجهة الحكومية وستصبح مملوكة ملكًا حصريًّا للجهة الحكومية، وتشمل الملكيات الفكرية كذلك أي تصاميم أو مخططات أو وثائق أو بيانات أو مواصفات أو تقارير يتم تطويرها من قبل المتعاقد لصالح الجهة الحكومية أو أعمال تطويرية أو تحسينية تستحدث على أي منها، ولا يجوز للمتعاقد استعمالها، أو إعادة استعمالها، أو نسخها أو توزيعها إلا بموافقة مسبقة من الجهة الحكومية، وللجهة الحكومية الحق في رفض طلب المتعاقد بهذا الشأن مع إبدائها لسبب معقول لذلك الرفض.</w:t>
      </w:r>
    </w:p>
    <w:p w14:paraId="3B2D0474" w14:textId="77777777" w:rsidR="00404FE7" w:rsidRPr="00C90B43" w:rsidRDefault="00404FE7" w:rsidP="00404FE7">
      <w:pPr>
        <w:pStyle w:val="BodyText"/>
        <w:bidi/>
        <w:spacing w:before="240" w:after="0"/>
        <w:jc w:val="both"/>
        <w:rPr>
          <w:rFonts w:ascii="DIN Next LT Arabic" w:hAnsi="DIN Next LT Arabic" w:cs="DIN Next LT Arabic"/>
          <w:color w:val="000000"/>
          <w:sz w:val="24"/>
          <w:szCs w:val="24"/>
        </w:rPr>
      </w:pPr>
      <w:r w:rsidRPr="00C90B43">
        <w:rPr>
          <w:rFonts w:ascii="DIN Next LT Arabic" w:hAnsi="DIN Next LT Arabic" w:cs="DIN Next LT Arabic"/>
          <w:b/>
          <w:bCs/>
          <w:color w:val="000000"/>
          <w:sz w:val="24"/>
          <w:szCs w:val="24"/>
          <w:u w:val="single"/>
          <w:rtl/>
        </w:rPr>
        <w:t>رابعًا</w:t>
      </w:r>
      <w:r w:rsidRPr="00C90B43">
        <w:rPr>
          <w:rFonts w:ascii="DIN Next LT Arabic" w:hAnsi="DIN Next LT Arabic" w:cs="DIN Next LT Arabic"/>
          <w:b/>
          <w:bCs/>
          <w:color w:val="000000"/>
          <w:sz w:val="24"/>
          <w:szCs w:val="24"/>
          <w:rtl/>
        </w:rPr>
        <w:t>:</w:t>
      </w:r>
      <w:r w:rsidRPr="00C90B43">
        <w:rPr>
          <w:rFonts w:ascii="DIN Next LT Arabic" w:hAnsi="DIN Next LT Arabic" w:cs="DIN Next LT Arabic"/>
          <w:color w:val="000000"/>
          <w:sz w:val="24"/>
          <w:szCs w:val="24"/>
          <w:rtl/>
        </w:rPr>
        <w:t xml:space="preserve"> </w:t>
      </w:r>
      <w:r w:rsidRPr="00C90B43">
        <w:rPr>
          <w:rFonts w:ascii="DIN Next LT Arabic" w:hAnsi="DIN Next LT Arabic" w:cs="DIN Next LT Arabic"/>
          <w:sz w:val="24"/>
          <w:szCs w:val="24"/>
          <w:rtl/>
        </w:rPr>
        <w:t>فيما يتعلق بكل عمل مملوك لشخص آخر غير المتعاقد أو أي جهة حكومية مما يتقرر بموجب هذا الأمر أن يكون مُخرجًا أو عملًا أو يكون متضمن</w:t>
      </w:r>
      <w:r w:rsidR="00A36A9A">
        <w:rPr>
          <w:rFonts w:ascii="DIN Next LT Arabic" w:hAnsi="DIN Next LT Arabic" w:cs="DIN Next LT Arabic" w:hint="cs"/>
          <w:sz w:val="24"/>
          <w:szCs w:val="24"/>
          <w:rtl/>
        </w:rPr>
        <w:t>ً</w:t>
      </w:r>
      <w:r w:rsidRPr="00C90B43">
        <w:rPr>
          <w:rFonts w:ascii="DIN Next LT Arabic" w:hAnsi="DIN Next LT Arabic" w:cs="DIN Next LT Arabic"/>
          <w:sz w:val="24"/>
          <w:szCs w:val="24"/>
          <w:rtl/>
        </w:rPr>
        <w:t>ا فيه ("أعمال الطرف الثالث")، فيُطب</w:t>
      </w:r>
      <w:r w:rsidR="00A36A9A">
        <w:rPr>
          <w:rFonts w:ascii="DIN Next LT Arabic" w:hAnsi="DIN Next LT Arabic" w:cs="DIN Next LT Arabic" w:hint="cs"/>
          <w:sz w:val="24"/>
          <w:szCs w:val="24"/>
          <w:rtl/>
        </w:rPr>
        <w:t>ّ</w:t>
      </w:r>
      <w:r w:rsidRPr="00C90B43">
        <w:rPr>
          <w:rFonts w:ascii="DIN Next LT Arabic" w:hAnsi="DIN Next LT Arabic" w:cs="DIN Next LT Arabic"/>
          <w:sz w:val="24"/>
          <w:szCs w:val="24"/>
          <w:rtl/>
        </w:rPr>
        <w:t>ق ما يلي</w:t>
      </w:r>
      <w:r w:rsidRPr="00C90B43">
        <w:rPr>
          <w:rFonts w:ascii="DIN Next LT Arabic" w:hAnsi="DIN Next LT Arabic" w:cs="DIN Next LT Arabic"/>
          <w:color w:val="000000"/>
          <w:sz w:val="24"/>
          <w:szCs w:val="24"/>
          <w:rtl/>
        </w:rPr>
        <w:t xml:space="preserve">: </w:t>
      </w:r>
    </w:p>
    <w:p w14:paraId="4910A830" w14:textId="77777777" w:rsidR="00404FE7" w:rsidRPr="00C90B43" w:rsidRDefault="00404FE7" w:rsidP="007A6FC7">
      <w:pPr>
        <w:pStyle w:val="BodyText"/>
        <w:numPr>
          <w:ilvl w:val="0"/>
          <w:numId w:val="64"/>
        </w:numPr>
        <w:bidi/>
        <w:spacing w:before="240" w:after="0"/>
        <w:jc w:val="both"/>
        <w:rPr>
          <w:rFonts w:ascii="DIN Next LT Arabic" w:hAnsi="DIN Next LT Arabic" w:cs="DIN Next LT Arabic"/>
          <w:color w:val="000000"/>
          <w:sz w:val="24"/>
          <w:szCs w:val="24"/>
        </w:rPr>
      </w:pPr>
      <w:r w:rsidRPr="00C90B43">
        <w:rPr>
          <w:rFonts w:ascii="DIN Next LT Arabic" w:hAnsi="DIN Next LT Arabic" w:cs="DIN Next LT Arabic"/>
          <w:color w:val="000000"/>
          <w:sz w:val="24"/>
          <w:szCs w:val="24"/>
          <w:rtl/>
        </w:rPr>
        <w:t>إذا كانت أعمال الطرف الثَّالث وشروط استخدامها والانتفاع بها معروفة للمتعاقد قبل تاريخ تقديم المتعاقد لعرضه، فعلى المتعاقد أن يفصح عنها مع كامل التفاصيل بما في ذلك شروط الترخيص اللازمة ضمن عرضه.</w:t>
      </w:r>
    </w:p>
    <w:p w14:paraId="1F110F4F" w14:textId="77777777" w:rsidR="00404FE7" w:rsidRPr="00C90B43" w:rsidRDefault="00404FE7" w:rsidP="00404FE7">
      <w:pPr>
        <w:pStyle w:val="BodyText"/>
        <w:numPr>
          <w:ilvl w:val="0"/>
          <w:numId w:val="64"/>
        </w:numPr>
        <w:bidi/>
        <w:spacing w:before="240" w:after="0"/>
        <w:jc w:val="both"/>
        <w:rPr>
          <w:rFonts w:ascii="DIN Next LT Arabic" w:hAnsi="DIN Next LT Arabic" w:cs="DIN Next LT Arabic"/>
          <w:color w:val="000000"/>
          <w:sz w:val="24"/>
          <w:szCs w:val="24"/>
        </w:rPr>
      </w:pPr>
      <w:r w:rsidRPr="00C90B43">
        <w:rPr>
          <w:rFonts w:ascii="DIN Next LT Arabic" w:hAnsi="DIN Next LT Arabic" w:cs="DIN Next LT Arabic"/>
          <w:color w:val="000000"/>
          <w:sz w:val="24"/>
          <w:szCs w:val="24"/>
          <w:rtl/>
        </w:rPr>
        <w:t>إذا كانت أعمال الطرف الثالث و/أو شروط استخدامها والانتفاع بها غير محددة في عرض المتعاقد، فلا يجوز للمتعاقد تضمين أعمال الطرف الثالث في الخدمات أو المخرجات إلا بعد أن يفصح إلى الجهة الحكومية عن تلك الأعمال وشروط استخدامها والانتفاع بها، وأن يحصل بعد هذا الإفصاح على موافقة الجهة الحكومية على تلك الشروط وعلى ذلك التضمين.</w:t>
      </w:r>
    </w:p>
    <w:p w14:paraId="6C850351" w14:textId="77777777" w:rsidR="00404FE7" w:rsidRPr="00C90B43" w:rsidRDefault="00404FE7" w:rsidP="00404FE7">
      <w:pPr>
        <w:pStyle w:val="BodyText"/>
        <w:numPr>
          <w:ilvl w:val="0"/>
          <w:numId w:val="64"/>
        </w:numPr>
        <w:bidi/>
        <w:spacing w:before="240" w:after="0"/>
        <w:jc w:val="both"/>
        <w:rPr>
          <w:rFonts w:ascii="DIN Next LT Arabic" w:hAnsi="DIN Next LT Arabic" w:cs="DIN Next LT Arabic"/>
          <w:color w:val="000000"/>
          <w:sz w:val="24"/>
          <w:szCs w:val="24"/>
        </w:rPr>
      </w:pPr>
      <w:r w:rsidRPr="00C90B43">
        <w:rPr>
          <w:rFonts w:ascii="DIN Next LT Arabic" w:hAnsi="DIN Next LT Arabic" w:cs="DIN Next LT Arabic"/>
          <w:color w:val="000000"/>
          <w:sz w:val="24"/>
          <w:szCs w:val="24"/>
          <w:rtl/>
        </w:rPr>
        <w:t xml:space="preserve">يضمن المتعاقد ويقر ويوافق بأن كل ترخيص ممنوح للجهة الحكومية ولكل جهة أو طرف ثالث منتفع ومستخدم لأعمال الطرف الثالث التي يضمنها المتعاقد في عمل أو مُخرج أو وثيقة لتقدم إلى الجهة الحكومية بموجب هذا العقد سيكون طبقًا لشروط الترخيص الواردة في الفقرة ثانياً من هذا البند مالم يقم بما جاء في الفقرتين (أ </w:t>
      </w:r>
      <w:r w:rsidR="002362F4" w:rsidRPr="00C90B43">
        <w:rPr>
          <w:rFonts w:ascii="DIN Next LT Arabic" w:hAnsi="DIN Next LT Arabic" w:cs="DIN Next LT Arabic"/>
          <w:color w:val="000000"/>
          <w:sz w:val="24"/>
          <w:szCs w:val="24"/>
          <w:rtl/>
        </w:rPr>
        <w:t>وب</w:t>
      </w:r>
      <w:r w:rsidRPr="00C90B43">
        <w:rPr>
          <w:rFonts w:ascii="DIN Next LT Arabic" w:hAnsi="DIN Next LT Arabic" w:cs="DIN Next LT Arabic"/>
          <w:color w:val="000000"/>
          <w:sz w:val="24"/>
          <w:szCs w:val="24"/>
          <w:rtl/>
        </w:rPr>
        <w:t>) المتقدمتين.</w:t>
      </w:r>
    </w:p>
    <w:p w14:paraId="45DD2E6A" w14:textId="77777777" w:rsidR="00404FE7" w:rsidRPr="00C90B43" w:rsidRDefault="00404FE7" w:rsidP="00404FE7">
      <w:pPr>
        <w:pStyle w:val="BodyText"/>
        <w:bidi/>
        <w:spacing w:before="240" w:after="0"/>
        <w:jc w:val="both"/>
        <w:rPr>
          <w:rFonts w:ascii="DIN Next LT Arabic" w:hAnsi="DIN Next LT Arabic" w:cs="DIN Next LT Arabic"/>
          <w:color w:val="000000"/>
          <w:sz w:val="24"/>
          <w:szCs w:val="24"/>
        </w:rPr>
      </w:pPr>
      <w:r w:rsidRPr="00C90B43">
        <w:rPr>
          <w:rFonts w:ascii="DIN Next LT Arabic" w:hAnsi="DIN Next LT Arabic" w:cs="DIN Next LT Arabic"/>
          <w:color w:val="000000"/>
          <w:sz w:val="24"/>
          <w:szCs w:val="24"/>
          <w:rtl/>
        </w:rPr>
        <w:t>لأغراض الفقرة رابعًا تعرف أعمال الطرف الثالث بأنها أي حق ملكية فكرية لا يملكه أطراف العقد أو المتضامنين (إن وجدوا)، والانتفاع بذلك الحق أو استخدامه مقي</w:t>
      </w:r>
      <w:r w:rsidR="009A7191">
        <w:rPr>
          <w:rFonts w:ascii="DIN Next LT Arabic" w:hAnsi="DIN Next LT Arabic" w:cs="DIN Next LT Arabic" w:hint="cs"/>
          <w:color w:val="000000"/>
          <w:sz w:val="24"/>
          <w:szCs w:val="24"/>
          <w:rtl/>
        </w:rPr>
        <w:t>ّ</w:t>
      </w:r>
      <w:r w:rsidRPr="00C90B43">
        <w:rPr>
          <w:rFonts w:ascii="DIN Next LT Arabic" w:hAnsi="DIN Next LT Arabic" w:cs="DIN Next LT Arabic"/>
          <w:color w:val="000000"/>
          <w:sz w:val="24"/>
          <w:szCs w:val="24"/>
          <w:rtl/>
        </w:rPr>
        <w:t>د ومحدود بشروط وموافقة طرف ثالث</w:t>
      </w:r>
      <w:r w:rsidRPr="00C90B43">
        <w:rPr>
          <w:rFonts w:ascii="DIN Next LT Arabic" w:hAnsi="DIN Next LT Arabic" w:cs="DIN Next LT Arabic"/>
          <w:color w:val="000000"/>
          <w:sz w:val="24"/>
          <w:szCs w:val="24"/>
        </w:rPr>
        <w:t>.</w:t>
      </w:r>
    </w:p>
    <w:p w14:paraId="514A793D" w14:textId="2325730A" w:rsidR="00DA50F5" w:rsidRPr="00C90B43" w:rsidRDefault="00DA50F5" w:rsidP="00AB0259">
      <w:pPr>
        <w:pStyle w:val="BodyText"/>
        <w:bidi/>
        <w:spacing w:before="240" w:after="0"/>
        <w:jc w:val="both"/>
        <w:rPr>
          <w:rFonts w:ascii="DIN Next LT Arabic" w:hAnsi="DIN Next LT Arabic" w:cs="DIN Next LT Arabic"/>
          <w:color w:val="000000"/>
          <w:sz w:val="24"/>
          <w:szCs w:val="24"/>
        </w:rPr>
      </w:pPr>
      <w:r w:rsidRPr="00C90B43">
        <w:rPr>
          <w:rFonts w:ascii="DIN Next LT Arabic" w:hAnsi="DIN Next LT Arabic" w:cs="DIN Next LT Arabic"/>
          <w:b/>
          <w:bCs/>
          <w:color w:val="000000"/>
          <w:sz w:val="24"/>
          <w:szCs w:val="24"/>
          <w:u w:val="single"/>
          <w:rtl/>
        </w:rPr>
        <w:t>خامس</w:t>
      </w:r>
      <w:r w:rsidR="00EF1287">
        <w:rPr>
          <w:rFonts w:ascii="DIN Next LT Arabic" w:hAnsi="DIN Next LT Arabic" w:cs="DIN Next LT Arabic" w:hint="cs"/>
          <w:b/>
          <w:bCs/>
          <w:color w:val="000000"/>
          <w:sz w:val="24"/>
          <w:szCs w:val="24"/>
          <w:u w:val="single"/>
          <w:rtl/>
        </w:rPr>
        <w:t>ً</w:t>
      </w:r>
      <w:r w:rsidRPr="00C90B43">
        <w:rPr>
          <w:rFonts w:ascii="DIN Next LT Arabic" w:hAnsi="DIN Next LT Arabic" w:cs="DIN Next LT Arabic"/>
          <w:b/>
          <w:bCs/>
          <w:color w:val="000000"/>
          <w:sz w:val="24"/>
          <w:szCs w:val="24"/>
          <w:u w:val="single"/>
          <w:rtl/>
        </w:rPr>
        <w:t>ا</w:t>
      </w:r>
      <w:r w:rsidRPr="00C90B43">
        <w:rPr>
          <w:rFonts w:ascii="DIN Next LT Arabic" w:hAnsi="DIN Next LT Arabic" w:cs="DIN Next LT Arabic"/>
          <w:b/>
          <w:bCs/>
          <w:color w:val="000000"/>
          <w:sz w:val="24"/>
          <w:szCs w:val="24"/>
          <w:rtl/>
        </w:rPr>
        <w:t>:</w:t>
      </w:r>
      <w:r w:rsidRPr="00C90B43">
        <w:rPr>
          <w:rFonts w:ascii="DIN Next LT Arabic" w:hAnsi="DIN Next LT Arabic" w:cs="DIN Next LT Arabic"/>
          <w:color w:val="000000"/>
          <w:sz w:val="24"/>
          <w:szCs w:val="24"/>
          <w:rtl/>
        </w:rPr>
        <w:t xml:space="preserve"> يلتزم المتعاقد بنقل كل ما يتعلق بتلك الحقوق المذكورة في الفقرة </w:t>
      </w:r>
      <w:r w:rsidR="00AB0259" w:rsidRPr="00C90B43">
        <w:rPr>
          <w:rFonts w:ascii="DIN Next LT Arabic" w:hAnsi="DIN Next LT Arabic" w:cs="DIN Next LT Arabic"/>
          <w:color w:val="000000"/>
          <w:sz w:val="24"/>
          <w:szCs w:val="24"/>
          <w:rtl/>
        </w:rPr>
        <w:t>ثالثًا</w:t>
      </w:r>
      <w:r w:rsidRPr="00C90B43">
        <w:rPr>
          <w:rFonts w:ascii="DIN Next LT Arabic" w:hAnsi="DIN Next LT Arabic" w:cs="DIN Next LT Arabic"/>
          <w:color w:val="000000"/>
          <w:sz w:val="24"/>
          <w:szCs w:val="24"/>
          <w:rtl/>
        </w:rPr>
        <w:t xml:space="preserve"> من هذا البند من وثائق إلى الجهة الحكومية حسب طلبها؛ لتمكينها من اتخاذ إجراءات تسجيل حقوق الملكية الفكرية الواردة على تلك الأعمال بحسب مقتضى الحال والمتطلبات النظامية في هذا الشأن.</w:t>
      </w:r>
    </w:p>
    <w:p w14:paraId="311A061B" w14:textId="77777777" w:rsidR="00DA50F5" w:rsidRPr="00C90B43" w:rsidRDefault="00DA50F5" w:rsidP="00DA50F5">
      <w:pPr>
        <w:pStyle w:val="BodyText"/>
        <w:bidi/>
        <w:spacing w:before="240" w:after="0"/>
        <w:jc w:val="both"/>
        <w:rPr>
          <w:rFonts w:ascii="DIN Next LT Arabic" w:hAnsi="DIN Next LT Arabic" w:cs="DIN Next LT Arabic"/>
          <w:color w:val="000000"/>
          <w:sz w:val="24"/>
          <w:szCs w:val="24"/>
        </w:rPr>
      </w:pPr>
      <w:r w:rsidRPr="00C90B43">
        <w:rPr>
          <w:rFonts w:ascii="DIN Next LT Arabic" w:hAnsi="DIN Next LT Arabic" w:cs="DIN Next LT Arabic"/>
          <w:b/>
          <w:bCs/>
          <w:color w:val="000000"/>
          <w:sz w:val="24"/>
          <w:szCs w:val="24"/>
          <w:u w:val="single"/>
          <w:rtl/>
        </w:rPr>
        <w:t>سادسًا</w:t>
      </w:r>
      <w:r w:rsidRPr="00C90B43">
        <w:rPr>
          <w:rFonts w:ascii="DIN Next LT Arabic" w:hAnsi="DIN Next LT Arabic" w:cs="DIN Next LT Arabic"/>
          <w:b/>
          <w:bCs/>
          <w:color w:val="000000"/>
          <w:sz w:val="24"/>
          <w:szCs w:val="24"/>
          <w:rtl/>
        </w:rPr>
        <w:t xml:space="preserve">: </w:t>
      </w:r>
      <w:r w:rsidRPr="00C90B43">
        <w:rPr>
          <w:rFonts w:ascii="DIN Next LT Arabic" w:hAnsi="DIN Next LT Arabic" w:cs="DIN Next LT Arabic"/>
          <w:color w:val="000000"/>
          <w:sz w:val="24"/>
          <w:szCs w:val="24"/>
          <w:rtl/>
        </w:rPr>
        <w:t>يلتزم المتعاقد بحماية الجهة الحكومية و</w:t>
      </w:r>
      <w:r w:rsidR="009A7191">
        <w:rPr>
          <w:rFonts w:ascii="DIN Next LT Arabic" w:hAnsi="DIN Next LT Arabic" w:cs="DIN Next LT Arabic" w:hint="cs"/>
          <w:color w:val="000000"/>
          <w:sz w:val="24"/>
          <w:szCs w:val="24"/>
          <w:rtl/>
        </w:rPr>
        <w:t>ال</w:t>
      </w:r>
      <w:r w:rsidRPr="00C90B43">
        <w:rPr>
          <w:rFonts w:ascii="DIN Next LT Arabic" w:hAnsi="DIN Next LT Arabic" w:cs="DIN Next LT Arabic"/>
          <w:color w:val="000000"/>
          <w:sz w:val="24"/>
          <w:szCs w:val="24"/>
          <w:rtl/>
        </w:rPr>
        <w:t xml:space="preserve">مواجهة والرد على أي ادعاءات أو دعاوى من الغير تتعلق بحقوق الملكية الفكرية في أي من الأعمال المقدمة من قِبَل المتعاقد للجهة الحكومية وفقًا لهذا العقد، أو حقوق الملكية الفكرية المقررة بموجب هذا العقد ما لم تكن تلك الادعاءات بسبب إخلال الجهة الحكومية بالتزاماتها بموجب العقد أو تقصيرها أو إهمالها، ويظل التزام المتعاقد قائمًا بعد انتهاء العقد أو إنهائه، ويتحمل المتعاقد كافة الرسوم والمصروفات والأتعاب اللازمة لرد أيٍّ من تلك الدعاوى والادعاءات وتكاليف التقاضي والمحاماة والتعويضات دون أي مسئولية أو أعباء على عاتق الجهة الحكومية. </w:t>
      </w:r>
    </w:p>
    <w:p w14:paraId="4E6917B1" w14:textId="6EBB1CA6" w:rsidR="00DA50F5" w:rsidRPr="00C90B43" w:rsidRDefault="00DA50F5" w:rsidP="00DA50F5">
      <w:pPr>
        <w:pStyle w:val="BodyText"/>
        <w:bidi/>
        <w:spacing w:before="240" w:after="0"/>
        <w:jc w:val="both"/>
        <w:rPr>
          <w:rFonts w:ascii="DIN Next LT Arabic" w:hAnsi="DIN Next LT Arabic" w:cs="DIN Next LT Arabic"/>
          <w:color w:val="000000"/>
          <w:sz w:val="24"/>
          <w:szCs w:val="24"/>
        </w:rPr>
      </w:pPr>
      <w:r w:rsidRPr="00C90B43">
        <w:rPr>
          <w:rFonts w:ascii="DIN Next LT Arabic" w:hAnsi="DIN Next LT Arabic" w:cs="DIN Next LT Arabic"/>
          <w:b/>
          <w:bCs/>
          <w:color w:val="000000"/>
          <w:sz w:val="24"/>
          <w:szCs w:val="24"/>
          <w:u w:val="single"/>
          <w:rtl/>
        </w:rPr>
        <w:t>سابع</w:t>
      </w:r>
      <w:r w:rsidR="00EF1287">
        <w:rPr>
          <w:rFonts w:ascii="DIN Next LT Arabic" w:hAnsi="DIN Next LT Arabic" w:cs="DIN Next LT Arabic" w:hint="cs"/>
          <w:b/>
          <w:bCs/>
          <w:color w:val="000000"/>
          <w:sz w:val="24"/>
          <w:szCs w:val="24"/>
          <w:u w:val="single"/>
          <w:rtl/>
        </w:rPr>
        <w:t>ً</w:t>
      </w:r>
      <w:r w:rsidRPr="00C90B43">
        <w:rPr>
          <w:rFonts w:ascii="DIN Next LT Arabic" w:hAnsi="DIN Next LT Arabic" w:cs="DIN Next LT Arabic"/>
          <w:b/>
          <w:bCs/>
          <w:color w:val="000000"/>
          <w:sz w:val="24"/>
          <w:szCs w:val="24"/>
          <w:u w:val="single"/>
          <w:rtl/>
        </w:rPr>
        <w:t>ا</w:t>
      </w:r>
      <w:r w:rsidRPr="00C90B43">
        <w:rPr>
          <w:rFonts w:ascii="DIN Next LT Arabic" w:hAnsi="DIN Next LT Arabic" w:cs="DIN Next LT Arabic"/>
          <w:b/>
          <w:bCs/>
          <w:color w:val="000000"/>
          <w:sz w:val="24"/>
          <w:szCs w:val="24"/>
          <w:rtl/>
        </w:rPr>
        <w:t xml:space="preserve">: </w:t>
      </w:r>
      <w:r w:rsidRPr="00C90B43">
        <w:rPr>
          <w:rFonts w:ascii="DIN Next LT Arabic" w:hAnsi="DIN Next LT Arabic" w:cs="DIN Next LT Arabic"/>
          <w:color w:val="000000"/>
          <w:sz w:val="24"/>
          <w:szCs w:val="24"/>
          <w:rtl/>
        </w:rPr>
        <w:t>يجوز للمتعاقد وعلى نفقته الخاصة وبموجب موافقة الجهة الحكومية استخدام أي من الوثائق المقدمة من الجهة الحكومية لغايات تقديم الأعمال في نطاق هذا العقد وخلال مدته، ويلتزم المتعاقد بحصر نطاق الاستخدام على الشخص أو الأشخاص العاملين على تقديم الأعمال للجهة الحكومية بموجب هذا العقد دون غيرهم من التَّابعين للمتعاقد</w:t>
      </w:r>
      <w:bookmarkEnd w:id="84"/>
      <w:r w:rsidRPr="00C90B43">
        <w:rPr>
          <w:rFonts w:ascii="DIN Next LT Arabic" w:hAnsi="DIN Next LT Arabic" w:cs="DIN Next LT Arabic"/>
          <w:color w:val="000000"/>
          <w:sz w:val="24"/>
          <w:szCs w:val="24"/>
          <w:rtl/>
        </w:rPr>
        <w:t>.</w:t>
      </w:r>
    </w:p>
    <w:p w14:paraId="30BED1FF" w14:textId="77777777" w:rsidR="00DA50F5" w:rsidRPr="00C90B43" w:rsidRDefault="00DA50F5" w:rsidP="00F07FB1">
      <w:pPr>
        <w:pStyle w:val="Heading3"/>
        <w:numPr>
          <w:ilvl w:val="0"/>
          <w:numId w:val="3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85" w:name="_Toc9944870"/>
      <w:bookmarkStart w:id="86" w:name="_Toc20321543"/>
      <w:bookmarkStart w:id="87" w:name="_Toc38542629"/>
      <w:r w:rsidRPr="00C90B43">
        <w:rPr>
          <w:rFonts w:ascii="DIN Next LT Arabic" w:hAnsi="DIN Next LT Arabic" w:cs="DIN Next LT Arabic"/>
          <w:color w:val="000000"/>
          <w:szCs w:val="24"/>
          <w:rtl/>
        </w:rPr>
        <w:t>أنظمة وأحكام الاستيراد</w:t>
      </w:r>
      <w:bookmarkEnd w:id="85"/>
      <w:bookmarkEnd w:id="86"/>
      <w:bookmarkEnd w:id="87"/>
    </w:p>
    <w:p w14:paraId="238ADE4F" w14:textId="77777777" w:rsidR="00DA50F5" w:rsidRPr="00C90B43" w:rsidRDefault="00486485" w:rsidP="00DA50F5">
      <w:pPr>
        <w:pStyle w:val="BodyText"/>
        <w:bidi/>
        <w:spacing w:before="240" w:after="0"/>
        <w:jc w:val="both"/>
        <w:rPr>
          <w:rFonts w:ascii="DIN Next LT Arabic" w:hAnsi="DIN Next LT Arabic" w:cs="DIN Next LT Arabic"/>
          <w:color w:val="000000"/>
          <w:sz w:val="24"/>
          <w:szCs w:val="24"/>
          <w:rtl/>
        </w:rPr>
      </w:pPr>
      <w:r w:rsidRPr="00C90B43">
        <w:rPr>
          <w:rFonts w:ascii="DIN Next LT Arabic" w:hAnsi="DIN Next LT Arabic" w:cs="DIN Next LT Arabic"/>
          <w:color w:val="000000"/>
          <w:sz w:val="24"/>
          <w:szCs w:val="24"/>
          <w:rtl/>
        </w:rPr>
        <w:t>يقرّ المتعاقد بعلمه بأنظمة وأحكام الاستيراد والجمارك في المملكة العربية السعودية التي يجرى تطبيقها على توريد وشحن أي منتجات أو أجزاء منها إلى المملكة أو منها إلى غيرها بما في ذلك الأحكام المتعلقة بحظر الاستيراد</w:t>
      </w:r>
      <w:r w:rsidR="00DA50F5" w:rsidRPr="00C90B43">
        <w:rPr>
          <w:rFonts w:ascii="DIN Next LT Arabic" w:hAnsi="DIN Next LT Arabic" w:cs="DIN Next LT Arabic"/>
          <w:color w:val="000000"/>
          <w:sz w:val="24"/>
          <w:szCs w:val="24"/>
          <w:rtl/>
        </w:rPr>
        <w:t>.</w:t>
      </w:r>
    </w:p>
    <w:p w14:paraId="217F38CB" w14:textId="77777777" w:rsidR="00DA50F5" w:rsidRPr="00C90B43" w:rsidRDefault="00DA50F5" w:rsidP="00F07FB1">
      <w:pPr>
        <w:pStyle w:val="Heading3"/>
        <w:numPr>
          <w:ilvl w:val="0"/>
          <w:numId w:val="3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88" w:name="_Toc9944872"/>
      <w:bookmarkStart w:id="89" w:name="_Toc20321544"/>
      <w:bookmarkStart w:id="90" w:name="_Toc38542630"/>
      <w:r w:rsidRPr="00C90B43">
        <w:rPr>
          <w:rFonts w:ascii="DIN Next LT Arabic" w:hAnsi="DIN Next LT Arabic" w:cs="DIN Next LT Arabic"/>
          <w:color w:val="000000"/>
          <w:szCs w:val="24"/>
          <w:rtl/>
        </w:rPr>
        <w:t>المحتوى المحلي</w:t>
      </w:r>
      <w:bookmarkEnd w:id="88"/>
      <w:bookmarkEnd w:id="89"/>
      <w:bookmarkEnd w:id="90"/>
    </w:p>
    <w:p w14:paraId="28B29126" w14:textId="77777777" w:rsidR="00DA50F5" w:rsidRPr="00C90B43" w:rsidRDefault="00DA50F5" w:rsidP="00DA50F5">
      <w:pPr>
        <w:pStyle w:val="BodyText"/>
        <w:bidi/>
        <w:spacing w:before="240" w:after="0"/>
        <w:jc w:val="both"/>
        <w:rPr>
          <w:rFonts w:ascii="DIN Next LT Arabic" w:hAnsi="DIN Next LT Arabic" w:cs="DIN Next LT Arabic"/>
          <w:color w:val="000000" w:themeColor="text1"/>
          <w:sz w:val="24"/>
          <w:szCs w:val="24"/>
        </w:rPr>
      </w:pPr>
      <w:bookmarkStart w:id="91" w:name="_Toc20321545"/>
      <w:r w:rsidRPr="00C90B43">
        <w:rPr>
          <w:rFonts w:ascii="DIN Next LT Arabic" w:hAnsi="DIN Next LT Arabic" w:cs="DIN Next LT Arabic"/>
          <w:sz w:val="24"/>
          <w:szCs w:val="24"/>
          <w:rtl/>
        </w:rPr>
        <w:t>يجب على المتعاقد الالتزام بلائحة تفضيل المحتوى المحلي والمنشآت الصغيرة والمتوسطة والشركات المدرجة في السوق المالية الصادرة بقرار مجلس الوزراء رقم (245) وتاريخ</w:t>
      </w:r>
      <w:r w:rsidRPr="00C90B43">
        <w:rPr>
          <w:rFonts w:ascii="DIN Next LT Arabic" w:hAnsi="DIN Next LT Arabic" w:cs="DIN Next LT Arabic"/>
          <w:color w:val="000000" w:themeColor="text1"/>
          <w:sz w:val="24"/>
          <w:szCs w:val="24"/>
          <w:rtl/>
        </w:rPr>
        <w:t xml:space="preserve"> 29/03/1441هـ.</w:t>
      </w:r>
    </w:p>
    <w:p w14:paraId="65772AA1" w14:textId="77777777" w:rsidR="00DA50F5" w:rsidRPr="00C90B43" w:rsidRDefault="00DA50F5" w:rsidP="00F07FB1">
      <w:pPr>
        <w:pStyle w:val="Heading3"/>
        <w:numPr>
          <w:ilvl w:val="0"/>
          <w:numId w:val="3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92" w:name="_Toc38542631"/>
      <w:r w:rsidRPr="00C90B43">
        <w:rPr>
          <w:rFonts w:ascii="DIN Next LT Arabic" w:hAnsi="DIN Next LT Arabic" w:cs="DIN Next LT Arabic"/>
          <w:color w:val="000000"/>
          <w:szCs w:val="24"/>
          <w:rtl/>
        </w:rPr>
        <w:t>التعاقد من الباطن</w:t>
      </w:r>
      <w:bookmarkEnd w:id="91"/>
      <w:bookmarkEnd w:id="92"/>
    </w:p>
    <w:p w14:paraId="27AB5BCD" w14:textId="1106028F" w:rsidR="00DA50F5" w:rsidRPr="00C90B43" w:rsidRDefault="00DA50F5" w:rsidP="00A17B78">
      <w:pPr>
        <w:pStyle w:val="BodyText"/>
        <w:bidi/>
        <w:spacing w:before="240" w:after="0"/>
        <w:jc w:val="both"/>
        <w:rPr>
          <w:rFonts w:ascii="DIN Next LT Arabic" w:hAnsi="DIN Next LT Arabic" w:cs="DIN Next LT Arabic"/>
          <w:sz w:val="24"/>
          <w:szCs w:val="24"/>
          <w:rtl/>
        </w:rPr>
      </w:pPr>
      <w:r w:rsidRPr="00C90B43">
        <w:rPr>
          <w:rFonts w:ascii="DIN Next LT Arabic" w:hAnsi="DIN Next LT Arabic" w:cs="DIN Next LT Arabic"/>
          <w:b/>
          <w:bCs/>
          <w:color w:val="000000"/>
          <w:sz w:val="24"/>
          <w:szCs w:val="24"/>
          <w:u w:val="single"/>
          <w:shd w:val="clear" w:color="auto" w:fill="FFFFFF"/>
          <w:rtl/>
        </w:rPr>
        <w:t>أولًا</w:t>
      </w:r>
      <w:r w:rsidRPr="00C90B43">
        <w:rPr>
          <w:rFonts w:ascii="DIN Next LT Arabic" w:hAnsi="DIN Next LT Arabic" w:cs="DIN Next LT Arabic"/>
          <w:color w:val="000000"/>
          <w:sz w:val="24"/>
          <w:szCs w:val="24"/>
          <w:shd w:val="clear" w:color="auto" w:fill="FFFFFF"/>
          <w:rtl/>
        </w:rPr>
        <w:t xml:space="preserve">: </w:t>
      </w:r>
      <w:r w:rsidRPr="00C90B43">
        <w:rPr>
          <w:rFonts w:ascii="DIN Next LT Arabic" w:hAnsi="DIN Next LT Arabic" w:cs="DIN Next LT Arabic"/>
          <w:sz w:val="24"/>
          <w:szCs w:val="24"/>
          <w:rtl/>
        </w:rPr>
        <w:t xml:space="preserve">يجوز للمتعاقد إسناد أعمال </w:t>
      </w:r>
      <w:r w:rsidR="00A17B78" w:rsidRPr="00C90B43">
        <w:rPr>
          <w:rFonts w:ascii="DIN Next LT Arabic" w:hAnsi="DIN Next LT Arabic" w:cs="DIN Next LT Arabic"/>
          <w:sz w:val="24"/>
          <w:szCs w:val="24"/>
          <w:rtl/>
        </w:rPr>
        <w:t>و</w:t>
      </w:r>
      <w:r w:rsidR="00A17B78">
        <w:rPr>
          <w:rFonts w:ascii="DIN Next LT Arabic" w:hAnsi="DIN Next LT Arabic" w:cs="DIN Next LT Arabic" w:hint="cs"/>
          <w:sz w:val="24"/>
          <w:szCs w:val="24"/>
          <w:rtl/>
        </w:rPr>
        <w:t>توريد</w:t>
      </w:r>
      <w:r w:rsidR="00A17B78" w:rsidRPr="00C90B43">
        <w:rPr>
          <w:rFonts w:ascii="DIN Next LT Arabic" w:hAnsi="DIN Next LT Arabic" w:cs="DIN Next LT Arabic"/>
          <w:sz w:val="24"/>
          <w:szCs w:val="24"/>
          <w:rtl/>
        </w:rPr>
        <w:t xml:space="preserve"> </w:t>
      </w:r>
      <w:r w:rsidRPr="00C90B43">
        <w:rPr>
          <w:rFonts w:ascii="DIN Next LT Arabic" w:hAnsi="DIN Next LT Arabic" w:cs="DIN Next LT Arabic"/>
          <w:sz w:val="24"/>
          <w:szCs w:val="24"/>
          <w:rtl/>
        </w:rPr>
        <w:t>الأصناف والمواد لمتعاقدين من الباطن حتى [30%] ثلاثين بالمائة من قيمة العقد</w:t>
      </w:r>
      <w:r w:rsidR="00B65B20">
        <w:rPr>
          <w:rFonts w:ascii="DIN Next LT Arabic" w:hAnsi="DIN Next LT Arabic" w:cs="DIN Next LT Arabic" w:hint="cs"/>
          <w:sz w:val="24"/>
          <w:szCs w:val="24"/>
          <w:rtl/>
        </w:rPr>
        <w:t xml:space="preserve"> بعد موافقة الجهة الحكومية</w:t>
      </w:r>
      <w:r w:rsidRPr="00C90B43">
        <w:rPr>
          <w:rFonts w:ascii="DIN Next LT Arabic" w:hAnsi="DIN Next LT Arabic" w:cs="DIN Next LT Arabic"/>
          <w:sz w:val="24"/>
          <w:szCs w:val="24"/>
          <w:rtl/>
        </w:rPr>
        <w:t xml:space="preserve">، ويجوز له التعاقد من الباطن لإسناد أعمال </w:t>
      </w:r>
      <w:r w:rsidR="00A17B78">
        <w:rPr>
          <w:rFonts w:ascii="DIN Next LT Arabic" w:hAnsi="DIN Next LT Arabic" w:cs="DIN Next LT Arabic" w:hint="cs"/>
          <w:sz w:val="24"/>
          <w:szCs w:val="24"/>
          <w:rtl/>
        </w:rPr>
        <w:t>توريد</w:t>
      </w:r>
      <w:r w:rsidRPr="00C90B43">
        <w:rPr>
          <w:rFonts w:ascii="DIN Next LT Arabic" w:hAnsi="DIN Next LT Arabic" w:cs="DIN Next LT Arabic"/>
          <w:sz w:val="24"/>
          <w:szCs w:val="24"/>
          <w:rtl/>
        </w:rPr>
        <w:t xml:space="preserve"> الأصناف والمواد التي تزيد على [30%] من قيمة العقد وتقل عن [50%] خمسين بالمائة من قيمة العقد، شريطة الحصول على موافقة مسبقة من مركز تحقيق كفاءة الإنفاق والجهة الحكومية، وأن يتم إسناد تلك </w:t>
      </w:r>
      <w:r w:rsidR="00A55952">
        <w:rPr>
          <w:rFonts w:ascii="DIN Next LT Arabic" w:hAnsi="DIN Next LT Arabic" w:cs="DIN Next LT Arabic" w:hint="cs"/>
          <w:sz w:val="24"/>
          <w:szCs w:val="24"/>
          <w:rtl/>
        </w:rPr>
        <w:t>ال</w:t>
      </w:r>
      <w:r w:rsidRPr="00C90B43">
        <w:rPr>
          <w:rFonts w:ascii="DIN Next LT Arabic" w:hAnsi="DIN Next LT Arabic" w:cs="DIN Next LT Arabic"/>
          <w:sz w:val="24"/>
          <w:szCs w:val="24"/>
          <w:rtl/>
        </w:rPr>
        <w:t xml:space="preserve">أعمال </w:t>
      </w:r>
      <w:r w:rsidR="00A17B78">
        <w:rPr>
          <w:rFonts w:ascii="DIN Next LT Arabic" w:hAnsi="DIN Next LT Arabic" w:cs="DIN Next LT Arabic" w:hint="cs"/>
          <w:sz w:val="24"/>
          <w:szCs w:val="24"/>
          <w:rtl/>
        </w:rPr>
        <w:t>وتوريد</w:t>
      </w:r>
      <w:r w:rsidR="00A17B78" w:rsidRPr="00C90B43">
        <w:rPr>
          <w:rFonts w:ascii="DIN Next LT Arabic" w:hAnsi="DIN Next LT Arabic" w:cs="DIN Next LT Arabic"/>
          <w:sz w:val="24"/>
          <w:szCs w:val="24"/>
          <w:rtl/>
        </w:rPr>
        <w:t xml:space="preserve"> </w:t>
      </w:r>
      <w:r w:rsidRPr="00C90B43">
        <w:rPr>
          <w:rFonts w:ascii="DIN Next LT Arabic" w:hAnsi="DIN Next LT Arabic" w:cs="DIN Next LT Arabic"/>
          <w:sz w:val="24"/>
          <w:szCs w:val="24"/>
          <w:rtl/>
        </w:rPr>
        <w:t xml:space="preserve">الأصناف والمواد إلى أكثر من متعاقد من الباطن يتم تأهيلهم لهذا الغرض. </w:t>
      </w:r>
    </w:p>
    <w:p w14:paraId="73ED7DDE" w14:textId="2E9CDD13" w:rsidR="00DA50F5" w:rsidRPr="00C90B43" w:rsidRDefault="00DA50F5" w:rsidP="00A17B78">
      <w:pPr>
        <w:pStyle w:val="BodyText"/>
        <w:bidi/>
        <w:spacing w:before="240" w:after="0"/>
        <w:jc w:val="both"/>
        <w:rPr>
          <w:rFonts w:ascii="DIN Next LT Arabic" w:hAnsi="DIN Next LT Arabic" w:cs="DIN Next LT Arabic"/>
          <w:sz w:val="24"/>
          <w:szCs w:val="24"/>
          <w:rtl/>
        </w:rPr>
      </w:pPr>
      <w:r w:rsidRPr="00C90B43">
        <w:rPr>
          <w:rFonts w:ascii="DIN Next LT Arabic" w:hAnsi="DIN Next LT Arabic" w:cs="DIN Next LT Arabic"/>
          <w:b/>
          <w:bCs/>
          <w:sz w:val="24"/>
          <w:szCs w:val="24"/>
          <w:u w:val="single"/>
          <w:rtl/>
        </w:rPr>
        <w:t>ثانيًا</w:t>
      </w:r>
      <w:r w:rsidRPr="00C90B43">
        <w:rPr>
          <w:rFonts w:ascii="DIN Next LT Arabic" w:hAnsi="DIN Next LT Arabic" w:cs="DIN Next LT Arabic"/>
          <w:sz w:val="24"/>
          <w:szCs w:val="24"/>
          <w:rtl/>
        </w:rPr>
        <w:t xml:space="preserve">: يبقى المتعاقد مسؤولًا أمام الجهة الحكومية عن الأعمال والأصناف والمواد المتعاقد على </w:t>
      </w:r>
      <w:r w:rsidR="00A17B78">
        <w:rPr>
          <w:rFonts w:ascii="DIN Next LT Arabic" w:hAnsi="DIN Next LT Arabic" w:cs="DIN Next LT Arabic" w:hint="cs"/>
          <w:sz w:val="24"/>
          <w:szCs w:val="24"/>
          <w:rtl/>
        </w:rPr>
        <w:t>توريد</w:t>
      </w:r>
      <w:r w:rsidR="00A17B78" w:rsidRPr="00C90B43">
        <w:rPr>
          <w:rFonts w:ascii="DIN Next LT Arabic" w:hAnsi="DIN Next LT Arabic" w:cs="DIN Next LT Arabic"/>
          <w:sz w:val="24"/>
          <w:szCs w:val="24"/>
          <w:rtl/>
        </w:rPr>
        <w:t xml:space="preserve">ها </w:t>
      </w:r>
      <w:r w:rsidRPr="00C90B43">
        <w:rPr>
          <w:rFonts w:ascii="DIN Next LT Arabic" w:hAnsi="DIN Next LT Arabic" w:cs="DIN Next LT Arabic"/>
          <w:sz w:val="24"/>
          <w:szCs w:val="24"/>
          <w:rtl/>
        </w:rPr>
        <w:t>بعقود الباطن وفقًا للشروط والمواصفات.</w:t>
      </w:r>
    </w:p>
    <w:p w14:paraId="7902A8E7" w14:textId="0A109132" w:rsidR="00DA50F5" w:rsidRPr="00C90B43" w:rsidRDefault="00DA50F5" w:rsidP="00A17B78">
      <w:pPr>
        <w:pStyle w:val="BodyText"/>
        <w:bidi/>
        <w:spacing w:before="240" w:after="0"/>
        <w:jc w:val="both"/>
        <w:rPr>
          <w:rFonts w:ascii="DIN Next LT Arabic" w:hAnsi="DIN Next LT Arabic" w:cs="DIN Next LT Arabic"/>
          <w:sz w:val="24"/>
          <w:szCs w:val="24"/>
          <w:rtl/>
        </w:rPr>
      </w:pPr>
      <w:r w:rsidRPr="00C90B43">
        <w:rPr>
          <w:rFonts w:ascii="DIN Next LT Arabic" w:hAnsi="DIN Next LT Arabic" w:cs="DIN Next LT Arabic"/>
          <w:b/>
          <w:bCs/>
          <w:color w:val="000000"/>
          <w:sz w:val="24"/>
          <w:szCs w:val="24"/>
          <w:u w:val="single"/>
          <w:shd w:val="clear" w:color="auto" w:fill="FFFFFF"/>
          <w:rtl/>
        </w:rPr>
        <w:t>ثالثًا</w:t>
      </w:r>
      <w:r w:rsidRPr="00C90B43">
        <w:rPr>
          <w:rFonts w:ascii="DIN Next LT Arabic" w:hAnsi="DIN Next LT Arabic" w:cs="DIN Next LT Arabic"/>
          <w:color w:val="000000"/>
          <w:sz w:val="24"/>
          <w:szCs w:val="24"/>
          <w:shd w:val="clear" w:color="auto" w:fill="FFFFFF"/>
          <w:rtl/>
        </w:rPr>
        <w:t xml:space="preserve">: </w:t>
      </w:r>
      <w:r w:rsidRPr="00C90B43">
        <w:rPr>
          <w:rFonts w:ascii="DIN Next LT Arabic" w:hAnsi="DIN Next LT Arabic" w:cs="DIN Next LT Arabic"/>
          <w:sz w:val="24"/>
          <w:szCs w:val="24"/>
          <w:rtl/>
        </w:rPr>
        <w:t xml:space="preserve">لا يجوز للمتعاقد إضافة متعاقدين من الباطن دون موافقة مسبقة من الجهة الحكومية من خلال خطاب يتم فيه توضيح أسباب الإضافة، كما يشترط توّفر جميع المؤهلات اللازمة وشروط التعامل مع الجهات الحكومية مع أي متعاقد من الباطن يتم إضافته، </w:t>
      </w:r>
      <w:bookmarkStart w:id="93" w:name="_Hlk23961101"/>
      <w:r w:rsidRPr="00C90B43">
        <w:rPr>
          <w:rFonts w:ascii="DIN Next LT Arabic" w:hAnsi="DIN Next LT Arabic" w:cs="DIN Next LT Arabic"/>
          <w:sz w:val="24"/>
          <w:szCs w:val="24"/>
          <w:rtl/>
        </w:rPr>
        <w:t>وألّا يكون المتعاقد من الباطن من الأشخاص المشار إليهم في المادة [الرابعة عشرة] من اللائحة</w:t>
      </w:r>
      <w:r w:rsidR="00676E43" w:rsidRPr="00C90B43">
        <w:rPr>
          <w:rFonts w:ascii="DIN Next LT Arabic" w:hAnsi="DIN Next LT Arabic" w:cs="DIN Next LT Arabic"/>
          <w:sz w:val="24"/>
          <w:szCs w:val="24"/>
          <w:rtl/>
        </w:rPr>
        <w:t xml:space="preserve"> التنفيذية</w:t>
      </w:r>
      <w:r w:rsidRPr="00C90B43">
        <w:rPr>
          <w:rFonts w:ascii="DIN Next LT Arabic" w:hAnsi="DIN Next LT Arabic" w:cs="DIN Next LT Arabic"/>
          <w:sz w:val="24"/>
          <w:szCs w:val="24"/>
          <w:rtl/>
        </w:rPr>
        <w:t xml:space="preserve">، وأن يكون مرخصًا في الأصناف والمواد المتعاقد على </w:t>
      </w:r>
      <w:r w:rsidR="00A17B78">
        <w:rPr>
          <w:rFonts w:ascii="DIN Next LT Arabic" w:hAnsi="DIN Next LT Arabic" w:cs="DIN Next LT Arabic" w:hint="cs"/>
          <w:sz w:val="24"/>
          <w:szCs w:val="24"/>
          <w:rtl/>
        </w:rPr>
        <w:t>توريد</w:t>
      </w:r>
      <w:r w:rsidR="00A17B78" w:rsidRPr="00C90B43">
        <w:rPr>
          <w:rFonts w:ascii="DIN Next LT Arabic" w:hAnsi="DIN Next LT Arabic" w:cs="DIN Next LT Arabic"/>
          <w:sz w:val="24"/>
          <w:szCs w:val="24"/>
          <w:rtl/>
        </w:rPr>
        <w:t>ها</w:t>
      </w:r>
      <w:r w:rsidRPr="00C90B43">
        <w:rPr>
          <w:rFonts w:ascii="DIN Next LT Arabic" w:hAnsi="DIN Next LT Arabic" w:cs="DIN Next LT Arabic"/>
          <w:sz w:val="24"/>
          <w:szCs w:val="24"/>
          <w:rtl/>
        </w:rPr>
        <w:t>، ومصنفًا في المجال وبالدرجة المطلوبة، إذا كانت الأعمال مما يشترط لها التصنيف، وأن يكون لديه المؤهلات والقدرات الكافية لتنفيذ تلك الأعمال</w:t>
      </w:r>
      <w:bookmarkEnd w:id="93"/>
      <w:r w:rsidRPr="00C90B43">
        <w:rPr>
          <w:rFonts w:ascii="DIN Next LT Arabic" w:hAnsi="DIN Next LT Arabic" w:cs="DIN Next LT Arabic"/>
          <w:sz w:val="24"/>
          <w:szCs w:val="24"/>
          <w:rtl/>
        </w:rPr>
        <w:t xml:space="preserve">، ولا يجوز للمتعاقد من الباطن القيام بالتعاقد مع أي متعاقد آخر من الباطن لإنجاز أعمال أو </w:t>
      </w:r>
      <w:r w:rsidR="000B5FC1">
        <w:rPr>
          <w:rFonts w:ascii="DIN Next LT Arabic" w:hAnsi="DIN Next LT Arabic" w:cs="DIN Next LT Arabic" w:hint="cs"/>
          <w:sz w:val="24"/>
          <w:szCs w:val="24"/>
          <w:rtl/>
        </w:rPr>
        <w:t>لتوريد</w:t>
      </w:r>
      <w:r w:rsidR="00A17B78" w:rsidRPr="00C90B43">
        <w:rPr>
          <w:rFonts w:ascii="DIN Next LT Arabic" w:hAnsi="DIN Next LT Arabic" w:cs="DIN Next LT Arabic"/>
          <w:sz w:val="24"/>
          <w:szCs w:val="24"/>
          <w:rtl/>
        </w:rPr>
        <w:t xml:space="preserve"> </w:t>
      </w:r>
      <w:r w:rsidRPr="00C90B43">
        <w:rPr>
          <w:rFonts w:ascii="DIN Next LT Arabic" w:hAnsi="DIN Next LT Arabic" w:cs="DIN Next LT Arabic"/>
          <w:sz w:val="24"/>
          <w:szCs w:val="24"/>
          <w:rtl/>
        </w:rPr>
        <w:t xml:space="preserve">الأصناف والمواد المتعاقد معه على </w:t>
      </w:r>
      <w:r w:rsidR="00A17B78">
        <w:rPr>
          <w:rFonts w:ascii="DIN Next LT Arabic" w:hAnsi="DIN Next LT Arabic" w:cs="DIN Next LT Arabic" w:hint="cs"/>
          <w:sz w:val="24"/>
          <w:szCs w:val="24"/>
          <w:rtl/>
        </w:rPr>
        <w:t>توريد</w:t>
      </w:r>
      <w:r w:rsidR="00A17B78" w:rsidRPr="00C90B43">
        <w:rPr>
          <w:rFonts w:ascii="DIN Next LT Arabic" w:hAnsi="DIN Next LT Arabic" w:cs="DIN Next LT Arabic"/>
          <w:sz w:val="24"/>
          <w:szCs w:val="24"/>
          <w:rtl/>
        </w:rPr>
        <w:t>ها</w:t>
      </w:r>
      <w:r w:rsidRPr="00C90B43">
        <w:rPr>
          <w:rFonts w:ascii="DIN Next LT Arabic" w:hAnsi="DIN Next LT Arabic" w:cs="DIN Next LT Arabic"/>
          <w:sz w:val="24"/>
          <w:szCs w:val="24"/>
          <w:rtl/>
        </w:rPr>
        <w:t>.</w:t>
      </w:r>
    </w:p>
    <w:p w14:paraId="76169E7A" w14:textId="77777777" w:rsidR="00DA50F5" w:rsidRPr="00C90B43" w:rsidRDefault="00DA50F5" w:rsidP="00DA50F5">
      <w:pPr>
        <w:pStyle w:val="BodyText"/>
        <w:bidi/>
        <w:spacing w:before="240" w:after="0"/>
        <w:jc w:val="both"/>
        <w:rPr>
          <w:rFonts w:ascii="DIN Next LT Arabic" w:hAnsi="DIN Next LT Arabic" w:cs="DIN Next LT Arabic"/>
          <w:sz w:val="24"/>
          <w:szCs w:val="24"/>
        </w:rPr>
      </w:pPr>
      <w:r w:rsidRPr="00C90B43">
        <w:rPr>
          <w:rFonts w:ascii="DIN Next LT Arabic" w:hAnsi="DIN Next LT Arabic" w:cs="DIN Next LT Arabic"/>
          <w:b/>
          <w:bCs/>
          <w:color w:val="000000"/>
          <w:sz w:val="24"/>
          <w:szCs w:val="24"/>
          <w:u w:val="single"/>
          <w:shd w:val="clear" w:color="auto" w:fill="FFFFFF"/>
          <w:rtl/>
        </w:rPr>
        <w:t>رابعًا</w:t>
      </w:r>
      <w:r w:rsidRPr="00C90B43">
        <w:rPr>
          <w:rFonts w:ascii="DIN Next LT Arabic" w:hAnsi="DIN Next LT Arabic" w:cs="DIN Next LT Arabic"/>
          <w:b/>
          <w:bCs/>
          <w:color w:val="000000"/>
          <w:sz w:val="24"/>
          <w:szCs w:val="24"/>
          <w:shd w:val="clear" w:color="auto" w:fill="FFFFFF"/>
          <w:rtl/>
        </w:rPr>
        <w:t xml:space="preserve">: </w:t>
      </w:r>
      <w:r w:rsidRPr="00C90B43">
        <w:rPr>
          <w:rFonts w:ascii="DIN Next LT Arabic" w:hAnsi="DIN Next LT Arabic" w:cs="DIN Next LT Arabic"/>
          <w:sz w:val="24"/>
          <w:szCs w:val="24"/>
          <w:rtl/>
        </w:rPr>
        <w:t>يقدم المتعاقد الرئيس ضمن وثائق العقد إقرارًا بموجبه يحق للجهة الحكومية أن تتولى صرف حقوق المتعاقدين من الباطن حسمًا من مستحقات المتعاقد الرئيس في حال عدم قيامه أو تأخره في صرف حقوقهم عن الأجزاء التي قاموا بتنفيذها من العقد، ولا تكون الجهة الحكومية مسؤولة عن أي ادعاءات أو نزاعات فيما بين المتعاقد الرئيس والمتعاقد من الباطن ويقتصر دورها في الدفع المباشر للمتعاقد من الباطن حال توافر شروط الدفع.</w:t>
      </w:r>
    </w:p>
    <w:p w14:paraId="5CCA9233" w14:textId="389ECFCE" w:rsidR="003960E3" w:rsidRPr="00C90B43" w:rsidRDefault="003960E3" w:rsidP="00B65B20">
      <w:pPr>
        <w:pStyle w:val="BodyText"/>
        <w:bidi/>
        <w:spacing w:before="240" w:after="0"/>
        <w:jc w:val="both"/>
        <w:rPr>
          <w:rFonts w:ascii="DIN Next LT Arabic" w:hAnsi="DIN Next LT Arabic" w:cs="DIN Next LT Arabic"/>
          <w:sz w:val="24"/>
          <w:szCs w:val="24"/>
          <w:rtl/>
        </w:rPr>
      </w:pPr>
      <w:r w:rsidRPr="00C90B43">
        <w:rPr>
          <w:rFonts w:ascii="DIN Next LT Arabic" w:hAnsi="DIN Next LT Arabic" w:cs="DIN Next LT Arabic"/>
          <w:sz w:val="24"/>
          <w:szCs w:val="24"/>
          <w:rtl/>
        </w:rPr>
        <w:t xml:space="preserve">لأغراض تطبيق هذا البند يقصد بعبارة " المتعاقد الرئيس" </w:t>
      </w:r>
      <w:r w:rsidR="00B65B20">
        <w:rPr>
          <w:rFonts w:ascii="DIN Next LT Arabic" w:hAnsi="DIN Next LT Arabic" w:cs="DIN Next LT Arabic" w:hint="cs"/>
          <w:sz w:val="24"/>
          <w:szCs w:val="24"/>
          <w:rtl/>
        </w:rPr>
        <w:t>هو</w:t>
      </w:r>
      <w:r w:rsidRPr="00C90B43">
        <w:rPr>
          <w:rFonts w:ascii="DIN Next LT Arabic" w:hAnsi="DIN Next LT Arabic" w:cs="DIN Next LT Arabic"/>
          <w:sz w:val="24"/>
          <w:szCs w:val="24"/>
          <w:rtl/>
        </w:rPr>
        <w:t xml:space="preserve"> " المتعاقد".</w:t>
      </w:r>
    </w:p>
    <w:p w14:paraId="62578D4F" w14:textId="77777777" w:rsidR="00DA50F5" w:rsidRPr="00C90B43" w:rsidRDefault="00DA50F5" w:rsidP="00F07FB1">
      <w:pPr>
        <w:pStyle w:val="Heading3"/>
        <w:numPr>
          <w:ilvl w:val="0"/>
          <w:numId w:val="38"/>
        </w:numPr>
        <w:pBdr>
          <w:top w:val="single" w:sz="4" w:space="1" w:color="auto"/>
        </w:pBdr>
        <w:bidi/>
        <w:spacing w:before="240" w:after="0"/>
        <w:jc w:val="both"/>
        <w:rPr>
          <w:rFonts w:ascii="DIN Next LT Arabic" w:hAnsi="DIN Next LT Arabic" w:cs="DIN Next LT Arabic"/>
          <w:color w:val="000000"/>
          <w:szCs w:val="24"/>
          <w:rtl/>
        </w:rPr>
      </w:pPr>
      <w:bookmarkStart w:id="94" w:name="_Toc3460281"/>
      <w:bookmarkStart w:id="95" w:name="_Toc9944885"/>
      <w:bookmarkStart w:id="96" w:name="_Toc20321546"/>
      <w:bookmarkStart w:id="97" w:name="_Toc38542632"/>
      <w:r w:rsidRPr="00C90B43">
        <w:rPr>
          <w:rFonts w:ascii="DIN Next LT Arabic" w:hAnsi="DIN Next LT Arabic" w:cs="DIN Next LT Arabic"/>
          <w:color w:val="000000"/>
          <w:szCs w:val="24"/>
          <w:rtl/>
        </w:rPr>
        <w:t>التَّضامن</w:t>
      </w:r>
      <w:bookmarkEnd w:id="94"/>
      <w:bookmarkEnd w:id="95"/>
      <w:bookmarkEnd w:id="96"/>
      <w:bookmarkEnd w:id="97"/>
    </w:p>
    <w:p w14:paraId="53D50749" w14:textId="1AD6894A" w:rsidR="00DA50F5" w:rsidRPr="00C90B43" w:rsidRDefault="00DA50F5" w:rsidP="00A17B78">
      <w:pPr>
        <w:pStyle w:val="BodyText"/>
        <w:bidi/>
        <w:spacing w:before="240" w:after="0"/>
        <w:jc w:val="both"/>
        <w:rPr>
          <w:rFonts w:ascii="DIN Next LT Arabic" w:hAnsi="DIN Next LT Arabic" w:cs="DIN Next LT Arabic"/>
          <w:sz w:val="24"/>
          <w:szCs w:val="24"/>
        </w:rPr>
      </w:pPr>
      <w:r w:rsidRPr="00C90B43">
        <w:rPr>
          <w:rFonts w:ascii="DIN Next LT Arabic" w:hAnsi="DIN Next LT Arabic" w:cs="DIN Next LT Arabic"/>
          <w:sz w:val="24"/>
          <w:szCs w:val="24"/>
          <w:rtl/>
          <w:lang w:bidi="ar-LB"/>
        </w:rPr>
        <w:t xml:space="preserve">في حالة التعاقد مع متضامنين أو أكثر، فيتم تطبيق أحكام </w:t>
      </w:r>
      <w:r w:rsidRPr="00C90B43">
        <w:rPr>
          <w:rFonts w:ascii="DIN Next LT Arabic" w:hAnsi="DIN Next LT Arabic" w:cs="DIN Next LT Arabic"/>
          <w:sz w:val="24"/>
          <w:szCs w:val="24"/>
          <w:rtl/>
        </w:rPr>
        <w:t>اتفاقية التَّضامن المبرمة بين أطراف التَّضامن التي تم تقديمها مع العرض في حدود أحكام نظام المشتريات والمنافسات الحكومية ولائحته التنفيذية، كما يلتزم المتضامنون مجتمعين أو منفردين بتنفيذ الأعمال و</w:t>
      </w:r>
      <w:r w:rsidR="00A17B78">
        <w:rPr>
          <w:rFonts w:ascii="DIN Next LT Arabic" w:hAnsi="DIN Next LT Arabic" w:cs="DIN Next LT Arabic" w:hint="cs"/>
          <w:sz w:val="24"/>
          <w:szCs w:val="24"/>
          <w:rtl/>
        </w:rPr>
        <w:t>توريد</w:t>
      </w:r>
      <w:r w:rsidRPr="00C90B43">
        <w:rPr>
          <w:rFonts w:ascii="DIN Next LT Arabic" w:hAnsi="DIN Next LT Arabic" w:cs="DIN Next LT Arabic"/>
          <w:sz w:val="24"/>
          <w:szCs w:val="24"/>
          <w:rtl/>
        </w:rPr>
        <w:t xml:space="preserve"> كافة الأصناف والمواد التي تم طرحها في العقد ويكون جميع أطراف التضامن مسؤولين قانونًا بالتضامن تجاه الجهة الحكومية </w:t>
      </w:r>
      <w:r w:rsidR="002362F4" w:rsidRPr="00C90B43">
        <w:rPr>
          <w:rFonts w:ascii="DIN Next LT Arabic" w:hAnsi="DIN Next LT Arabic" w:cs="DIN Next LT Arabic"/>
          <w:sz w:val="24"/>
          <w:szCs w:val="24"/>
          <w:rtl/>
        </w:rPr>
        <w:t>أو الغير</w:t>
      </w:r>
      <w:r w:rsidRPr="00C90B43">
        <w:rPr>
          <w:rFonts w:ascii="DIN Next LT Arabic" w:hAnsi="DIN Next LT Arabic" w:cs="DIN Next LT Arabic"/>
          <w:sz w:val="24"/>
          <w:szCs w:val="24"/>
          <w:rtl/>
        </w:rPr>
        <w:t>، كما يجب على المتضامنين عدم تغيير أي بند من بنود اتفاقية التضامن دو</w:t>
      </w:r>
      <w:r w:rsidR="002362F4" w:rsidRPr="00C90B43">
        <w:rPr>
          <w:rFonts w:ascii="DIN Next LT Arabic" w:hAnsi="DIN Next LT Arabic" w:cs="DIN Next LT Arabic"/>
          <w:sz w:val="24"/>
          <w:szCs w:val="24"/>
          <w:rtl/>
        </w:rPr>
        <w:t xml:space="preserve">ن الحصول على الموافقة </w:t>
      </w:r>
      <w:r w:rsidR="00F102AF" w:rsidRPr="00C90B43">
        <w:rPr>
          <w:rFonts w:ascii="DIN Next LT Arabic" w:hAnsi="DIN Next LT Arabic" w:cs="DIN Next LT Arabic"/>
          <w:sz w:val="24"/>
          <w:szCs w:val="24"/>
          <w:rtl/>
        </w:rPr>
        <w:t>الكتابية من</w:t>
      </w:r>
      <w:r w:rsidR="002362F4" w:rsidRPr="00C90B43">
        <w:rPr>
          <w:rFonts w:ascii="DIN Next LT Arabic" w:hAnsi="DIN Next LT Arabic" w:cs="DIN Next LT Arabic"/>
          <w:sz w:val="24"/>
          <w:szCs w:val="24"/>
          <w:rtl/>
        </w:rPr>
        <w:t xml:space="preserve"> ا</w:t>
      </w:r>
      <w:r w:rsidRPr="00C90B43">
        <w:rPr>
          <w:rFonts w:ascii="DIN Next LT Arabic" w:hAnsi="DIN Next LT Arabic" w:cs="DIN Next LT Arabic"/>
          <w:sz w:val="24"/>
          <w:szCs w:val="24"/>
          <w:rtl/>
        </w:rPr>
        <w:t>لجهة الحكومية.</w:t>
      </w:r>
    </w:p>
    <w:p w14:paraId="2E855177" w14:textId="77777777" w:rsidR="00DA50F5" w:rsidRPr="00C90B43" w:rsidRDefault="00DA50F5" w:rsidP="00F07FB1">
      <w:pPr>
        <w:pStyle w:val="Heading3"/>
        <w:numPr>
          <w:ilvl w:val="0"/>
          <w:numId w:val="38"/>
        </w:numPr>
        <w:pBdr>
          <w:top w:val="single" w:sz="4" w:space="1" w:color="auto"/>
        </w:pBdr>
        <w:bidi/>
        <w:spacing w:before="240" w:after="0"/>
        <w:jc w:val="both"/>
        <w:rPr>
          <w:rFonts w:ascii="DIN Next LT Arabic" w:hAnsi="DIN Next LT Arabic" w:cs="DIN Next LT Arabic"/>
          <w:color w:val="000000"/>
          <w:szCs w:val="24"/>
          <w:rtl/>
        </w:rPr>
      </w:pPr>
      <w:bookmarkStart w:id="98" w:name="_Toc20321547"/>
      <w:bookmarkStart w:id="99" w:name="_Toc38542633"/>
      <w:r w:rsidRPr="00C90B43">
        <w:rPr>
          <w:rFonts w:ascii="DIN Next LT Arabic" w:hAnsi="DIN Next LT Arabic" w:cs="DIN Next LT Arabic"/>
          <w:color w:val="000000"/>
          <w:szCs w:val="24"/>
          <w:rtl/>
        </w:rPr>
        <w:t>التنازل عن العقد</w:t>
      </w:r>
      <w:bookmarkEnd w:id="98"/>
      <w:bookmarkEnd w:id="99"/>
    </w:p>
    <w:p w14:paraId="4B9302D1" w14:textId="77777777" w:rsidR="00DA50F5" w:rsidRPr="00C90B43" w:rsidRDefault="00DA50F5" w:rsidP="00DA50F5">
      <w:pPr>
        <w:bidi/>
        <w:spacing w:before="240"/>
        <w:jc w:val="both"/>
        <w:rPr>
          <w:rFonts w:ascii="DIN Next LT Arabic" w:hAnsi="DIN Next LT Arabic" w:cs="DIN Next LT Arabic"/>
          <w:sz w:val="24"/>
          <w:szCs w:val="24"/>
          <w:rtl/>
        </w:rPr>
      </w:pPr>
      <w:r w:rsidRPr="00C90B43">
        <w:rPr>
          <w:rFonts w:ascii="DIN Next LT Arabic" w:hAnsi="DIN Next LT Arabic" w:cs="DIN Next LT Arabic"/>
          <w:sz w:val="24"/>
          <w:szCs w:val="24"/>
          <w:rtl/>
        </w:rPr>
        <w:t>مع مراعاة ما ورد في المادة (السبعون) من النظام، لا يجوز للمتعاقد التنازل عن العقد أو جزء منه لمتعاقد أو متعهد آخر -حتى من خلال حالة الاندماج للمتعاقد أو الاستحواذ أو التقسيم أو التصفية أو كل ما في حكم ذلك- إلا بعد الحصول على موافقة من الجهة الحكومية</w:t>
      </w:r>
      <w:r w:rsidR="00D551F8" w:rsidRPr="00C90B43">
        <w:rPr>
          <w:rFonts w:ascii="DIN Next LT Arabic" w:hAnsi="DIN Next LT Arabic" w:cs="DIN Next LT Arabic"/>
          <w:sz w:val="24"/>
          <w:szCs w:val="24"/>
          <w:rtl/>
        </w:rPr>
        <w:t xml:space="preserve"> ووزارة المالية</w:t>
      </w:r>
      <w:r w:rsidRPr="00C90B43">
        <w:rPr>
          <w:rFonts w:ascii="DIN Next LT Arabic" w:hAnsi="DIN Next LT Arabic" w:cs="DIN Next LT Arabic"/>
          <w:sz w:val="24"/>
          <w:szCs w:val="24"/>
          <w:rtl/>
        </w:rPr>
        <w:t>، وفي حال تقديم المتعاقد طلب التنازل عن العقد أو جزء منه لمتعاقد آخر، فإنه يستوجب الآتي:</w:t>
      </w:r>
    </w:p>
    <w:p w14:paraId="61DFFBCB" w14:textId="77777777" w:rsidR="00DA50F5" w:rsidRPr="00C90B43" w:rsidRDefault="00DA50F5" w:rsidP="00F07FB1">
      <w:pPr>
        <w:pStyle w:val="ListParagraph"/>
        <w:numPr>
          <w:ilvl w:val="0"/>
          <w:numId w:val="41"/>
        </w:numPr>
        <w:bidi/>
        <w:spacing w:before="240"/>
        <w:contextualSpacing w:val="0"/>
        <w:jc w:val="both"/>
        <w:rPr>
          <w:rFonts w:ascii="DIN Next LT Arabic" w:hAnsi="DIN Next LT Arabic" w:cs="DIN Next LT Arabic"/>
          <w:sz w:val="24"/>
          <w:szCs w:val="24"/>
        </w:rPr>
      </w:pPr>
      <w:r w:rsidRPr="00C90B43">
        <w:rPr>
          <w:rFonts w:ascii="DIN Next LT Arabic" w:hAnsi="DIN Next LT Arabic" w:cs="DIN Next LT Arabic"/>
          <w:sz w:val="24"/>
          <w:szCs w:val="24"/>
          <w:rtl/>
        </w:rPr>
        <w:t>وجود أسباب مبررة لدى المتعاقد تستوجب التنازل عن العقد أو جزء منه، وألّا يكون قد سبق للمتعاقد التنازل عن أي عقد آخر خلال السنوات الثلاث السابقة على إبرام هذا العقد.</w:t>
      </w:r>
    </w:p>
    <w:p w14:paraId="68CB7BDA" w14:textId="77777777" w:rsidR="00DA50F5" w:rsidRPr="00C90B43" w:rsidRDefault="00DA50F5" w:rsidP="00F07FB1">
      <w:pPr>
        <w:pStyle w:val="ListParagraph"/>
        <w:numPr>
          <w:ilvl w:val="0"/>
          <w:numId w:val="41"/>
        </w:numPr>
        <w:bidi/>
        <w:spacing w:before="240"/>
        <w:contextualSpacing w:val="0"/>
        <w:jc w:val="both"/>
        <w:rPr>
          <w:rFonts w:ascii="DIN Next LT Arabic" w:hAnsi="DIN Next LT Arabic" w:cs="DIN Next LT Arabic"/>
          <w:sz w:val="24"/>
          <w:szCs w:val="24"/>
        </w:rPr>
      </w:pPr>
      <w:r w:rsidRPr="00C90B43">
        <w:rPr>
          <w:rFonts w:ascii="DIN Next LT Arabic" w:hAnsi="DIN Next LT Arabic" w:cs="DIN Next LT Arabic"/>
          <w:sz w:val="24"/>
          <w:szCs w:val="24"/>
          <w:rtl/>
        </w:rPr>
        <w:t>يكون التنازل بموجب اتفاقية تنازل مبرمة بين أطراف التنازل ومصدقة من الغرفة التجارية، وأن تتضمن تحديد التزامات الأطراف تجاه المشروع والجهة الحكومية. ولا تعد اتفاقية التنازل نافذة إلا باعتمادها من الجهة الحكومية.</w:t>
      </w:r>
    </w:p>
    <w:p w14:paraId="615B439E" w14:textId="77777777" w:rsidR="00DA50F5" w:rsidRPr="00C90B43" w:rsidRDefault="00DA50F5" w:rsidP="00F07FB1">
      <w:pPr>
        <w:pStyle w:val="ListParagraph"/>
        <w:numPr>
          <w:ilvl w:val="0"/>
          <w:numId w:val="41"/>
        </w:numPr>
        <w:bidi/>
        <w:spacing w:before="240"/>
        <w:contextualSpacing w:val="0"/>
        <w:jc w:val="both"/>
        <w:rPr>
          <w:rFonts w:ascii="DIN Next LT Arabic" w:hAnsi="DIN Next LT Arabic" w:cs="DIN Next LT Arabic"/>
          <w:sz w:val="24"/>
          <w:szCs w:val="24"/>
        </w:rPr>
      </w:pPr>
      <w:r w:rsidRPr="00C90B43">
        <w:rPr>
          <w:rFonts w:ascii="DIN Next LT Arabic" w:hAnsi="DIN Next LT Arabic" w:cs="DIN Next LT Arabic"/>
          <w:sz w:val="24"/>
          <w:szCs w:val="24"/>
          <w:rtl/>
        </w:rPr>
        <w:t>توفّر شروط التعامل مع الجهة الحكومية في المتعاقد المتنازل له، وأن يكون مصنفًا في مجال ودرجة الأعمال المتنازل له عنها، وأن يجتاز جميع متطلبات التقييم الفني والتأهيل إذا كان المشروع مما يشترط له التأهيل، أو رأت الجهة الحكومية إجراء تأهيل، وألّا يترتب على التنازل تعطيل الانتفاع بالمشروع أو الإضرار به</w:t>
      </w:r>
      <w:r w:rsidRPr="00C90B43">
        <w:rPr>
          <w:rFonts w:ascii="DIN Next LT Arabic" w:hAnsi="DIN Next LT Arabic" w:cs="DIN Next LT Arabic"/>
          <w:sz w:val="24"/>
          <w:szCs w:val="24"/>
        </w:rPr>
        <w:t>.</w:t>
      </w:r>
    </w:p>
    <w:p w14:paraId="053DF40C" w14:textId="335DACA8" w:rsidR="00DA50F5" w:rsidRPr="00C90B43" w:rsidRDefault="00DA50F5" w:rsidP="00F07FB1">
      <w:pPr>
        <w:pStyle w:val="ListParagraph"/>
        <w:numPr>
          <w:ilvl w:val="0"/>
          <w:numId w:val="41"/>
        </w:numPr>
        <w:bidi/>
        <w:spacing w:before="240"/>
        <w:contextualSpacing w:val="0"/>
        <w:jc w:val="both"/>
        <w:rPr>
          <w:rFonts w:ascii="DIN Next LT Arabic" w:hAnsi="DIN Next LT Arabic" w:cs="DIN Next LT Arabic"/>
          <w:sz w:val="24"/>
          <w:szCs w:val="24"/>
        </w:rPr>
      </w:pPr>
      <w:r w:rsidRPr="00C90B43">
        <w:rPr>
          <w:rFonts w:ascii="DIN Next LT Arabic" w:hAnsi="DIN Next LT Arabic" w:cs="DIN Next LT Arabic"/>
          <w:sz w:val="24"/>
          <w:szCs w:val="24"/>
          <w:rtl/>
        </w:rPr>
        <w:t xml:space="preserve">تسجل حالات التنازل بعد الموافقة عليها في سجل المتعاقد </w:t>
      </w:r>
      <w:r w:rsidR="00B2316A">
        <w:rPr>
          <w:rFonts w:ascii="DIN Next LT Arabic" w:hAnsi="DIN Next LT Arabic" w:cs="DIN Next LT Arabic" w:hint="cs"/>
          <w:sz w:val="24"/>
          <w:szCs w:val="24"/>
          <w:rtl/>
        </w:rPr>
        <w:t xml:space="preserve">في </w:t>
      </w:r>
      <w:r w:rsidRPr="00C90B43">
        <w:rPr>
          <w:rFonts w:ascii="DIN Next LT Arabic" w:hAnsi="DIN Next LT Arabic" w:cs="DIN Next LT Arabic"/>
          <w:sz w:val="24"/>
          <w:szCs w:val="24"/>
          <w:rtl/>
        </w:rPr>
        <w:t xml:space="preserve">البوابة. </w:t>
      </w:r>
    </w:p>
    <w:p w14:paraId="34C81633" w14:textId="77777777" w:rsidR="00DA50F5" w:rsidRPr="00C90B43" w:rsidRDefault="00DA50F5" w:rsidP="00F07FB1">
      <w:pPr>
        <w:pStyle w:val="Heading3"/>
        <w:numPr>
          <w:ilvl w:val="0"/>
          <w:numId w:val="38"/>
        </w:numPr>
        <w:pBdr>
          <w:top w:val="single" w:sz="4" w:space="1" w:color="auto"/>
        </w:pBdr>
        <w:bidi/>
        <w:spacing w:before="240" w:after="0" w:line="14" w:lineRule="atLeast"/>
        <w:jc w:val="both"/>
        <w:rPr>
          <w:rFonts w:ascii="DIN Next LT Arabic" w:hAnsi="DIN Next LT Arabic" w:cs="DIN Next LT Arabic"/>
          <w:szCs w:val="24"/>
        </w:rPr>
      </w:pPr>
      <w:bookmarkStart w:id="100" w:name="_Toc20321548"/>
      <w:bookmarkStart w:id="101" w:name="_Toc38542634"/>
      <w:r w:rsidRPr="00C90B43">
        <w:rPr>
          <w:rFonts w:ascii="DIN Next LT Arabic" w:hAnsi="DIN Next LT Arabic" w:cs="DIN Next LT Arabic"/>
          <w:color w:val="000000"/>
          <w:szCs w:val="24"/>
          <w:rtl/>
        </w:rPr>
        <w:t>تعديل العقد</w:t>
      </w:r>
      <w:bookmarkEnd w:id="100"/>
      <w:bookmarkEnd w:id="101"/>
    </w:p>
    <w:p w14:paraId="7B0871F3" w14:textId="77777777" w:rsidR="00547C41" w:rsidRPr="00C90B43" w:rsidRDefault="00547C41" w:rsidP="00547C41">
      <w:pPr>
        <w:tabs>
          <w:tab w:val="right" w:pos="5765"/>
        </w:tabs>
        <w:bidi/>
        <w:spacing w:before="240"/>
        <w:jc w:val="both"/>
        <w:rPr>
          <w:rFonts w:ascii="DIN Next LT Arabic" w:hAnsi="DIN Next LT Arabic" w:cs="DIN Next LT Arabic"/>
          <w:sz w:val="24"/>
          <w:szCs w:val="24"/>
          <w:rtl/>
        </w:rPr>
      </w:pPr>
      <w:bookmarkStart w:id="102" w:name="_Toc20321549"/>
      <w:r w:rsidRPr="00C90B43">
        <w:rPr>
          <w:rFonts w:ascii="DIN Next LT Arabic" w:hAnsi="DIN Next LT Arabic" w:cs="DIN Next LT Arabic"/>
          <w:sz w:val="24"/>
          <w:szCs w:val="24"/>
          <w:rtl/>
        </w:rPr>
        <w:t>مع مراعاة ما ورد في هذا العقد بشأن زيادة الالتزامات وتخفيضها، لا يجوز تعديل هذا العقد إلا باتفاق كتابي بين الطرفين بما لا يتعارض مع أحكام نظام المنافسات والمشتريات الحكومية ولائحته التنفيذية، أو بموجب أوامر التغيير التي يحق للجهة الحكومية بإرادتها المنفردة وبناء على تقديرها إصدارها بالزيادة أو بالتخفيض وفقًا لنظام المنافسات والمشتريات الحكومية.</w:t>
      </w:r>
    </w:p>
    <w:p w14:paraId="0E0865CD" w14:textId="77777777" w:rsidR="00DA50F5" w:rsidRPr="00C90B43" w:rsidRDefault="00DA50F5" w:rsidP="00BA62BB">
      <w:pPr>
        <w:pStyle w:val="Heading3"/>
        <w:numPr>
          <w:ilvl w:val="0"/>
          <w:numId w:val="38"/>
        </w:numPr>
        <w:pBdr>
          <w:top w:val="single" w:sz="4" w:space="1" w:color="auto"/>
        </w:pBdr>
        <w:bidi/>
        <w:spacing w:before="240" w:after="0" w:line="14" w:lineRule="atLeast"/>
        <w:ind w:left="432" w:hanging="432"/>
        <w:jc w:val="both"/>
        <w:rPr>
          <w:rFonts w:ascii="DIN Next LT Arabic" w:hAnsi="DIN Next LT Arabic" w:cs="DIN Next LT Arabic"/>
          <w:szCs w:val="24"/>
          <w:rtl/>
        </w:rPr>
      </w:pPr>
      <w:bookmarkStart w:id="103" w:name="_Toc38542635"/>
      <w:r w:rsidRPr="00C90B43">
        <w:rPr>
          <w:rFonts w:ascii="DIN Next LT Arabic" w:hAnsi="DIN Next LT Arabic" w:cs="DIN Next LT Arabic"/>
          <w:color w:val="000000"/>
          <w:szCs w:val="24"/>
          <w:rtl/>
        </w:rPr>
        <w:t xml:space="preserve">المخالفات </w:t>
      </w:r>
      <w:r w:rsidR="00BA62BB" w:rsidRPr="00C90B43">
        <w:rPr>
          <w:rFonts w:ascii="DIN Next LT Arabic" w:hAnsi="DIN Next LT Arabic" w:cs="DIN Next LT Arabic"/>
          <w:color w:val="000000"/>
          <w:szCs w:val="24"/>
          <w:rtl/>
        </w:rPr>
        <w:t>الخاضعة</w:t>
      </w:r>
      <w:r w:rsidRPr="00C90B43">
        <w:rPr>
          <w:rFonts w:ascii="DIN Next LT Arabic" w:hAnsi="DIN Next LT Arabic" w:cs="DIN Next LT Arabic"/>
          <w:color w:val="000000"/>
          <w:szCs w:val="24"/>
          <w:rtl/>
        </w:rPr>
        <w:t xml:space="preserve"> لاختصاص اللجان</w:t>
      </w:r>
      <w:bookmarkEnd w:id="103"/>
    </w:p>
    <w:bookmarkEnd w:id="102"/>
    <w:p w14:paraId="733619F3" w14:textId="77777777" w:rsidR="00DA50F5" w:rsidRPr="00C90B43" w:rsidRDefault="00DA50F5" w:rsidP="00DA50F5">
      <w:pPr>
        <w:pStyle w:val="BodyText"/>
        <w:bidi/>
        <w:spacing w:before="240" w:after="0"/>
        <w:jc w:val="both"/>
        <w:rPr>
          <w:rFonts w:ascii="DIN Next LT Arabic" w:hAnsi="DIN Next LT Arabic" w:cs="DIN Next LT Arabic"/>
          <w:sz w:val="24"/>
          <w:szCs w:val="24"/>
          <w:rtl/>
        </w:rPr>
      </w:pPr>
      <w:r w:rsidRPr="00C90B43">
        <w:rPr>
          <w:rFonts w:ascii="DIN Next LT Arabic" w:hAnsi="DIN Next LT Arabic" w:cs="DIN Next LT Arabic"/>
          <w:sz w:val="24"/>
          <w:szCs w:val="24"/>
          <w:rtl/>
        </w:rPr>
        <w:t>تتولى اللجنة المذكورة في المادة (الثامنة والثمانون) من نظام المنافسات والمشتريات الحكومية النَّظر في مخالفات المتعاقد لأحكام النظام وهذا العقد واتخاذ الإجراءات اللازمة بحقه، وللمتعاقد الحق في التقدم إلى المحكمة الإدارية المختصة للتظلم من قرارات اللجنة أو للمطالبة بالتعويض إذا أخل</w:t>
      </w:r>
      <w:r w:rsidR="00CE501B">
        <w:rPr>
          <w:rFonts w:ascii="DIN Next LT Arabic" w:hAnsi="DIN Next LT Arabic" w:cs="DIN Next LT Arabic" w:hint="cs"/>
          <w:sz w:val="24"/>
          <w:szCs w:val="24"/>
          <w:rtl/>
        </w:rPr>
        <w:t>ّ</w:t>
      </w:r>
      <w:r w:rsidRPr="00C90B43">
        <w:rPr>
          <w:rFonts w:ascii="DIN Next LT Arabic" w:hAnsi="DIN Next LT Arabic" w:cs="DIN Next LT Arabic"/>
          <w:sz w:val="24"/>
          <w:szCs w:val="24"/>
          <w:rtl/>
        </w:rPr>
        <w:t xml:space="preserve">ت الجهة الحكومية بتنفيذ التزاماتها، كما يحق للمتعاقد التقدم إلى اللجنة المذكورة في المادة (السادسة والثمانون) من نظام المنافسات والمشتريات الحكومية للنظر في تظلمات المتعاقد من قرارات تقييم الأداء وطلبات تعديل الأسعار. </w:t>
      </w:r>
    </w:p>
    <w:p w14:paraId="7D8E6D1E" w14:textId="77777777" w:rsidR="000603C7" w:rsidRPr="00C90B43" w:rsidRDefault="000603C7" w:rsidP="000603C7">
      <w:pPr>
        <w:pStyle w:val="Heading3"/>
        <w:numPr>
          <w:ilvl w:val="0"/>
          <w:numId w:val="38"/>
        </w:numPr>
        <w:pBdr>
          <w:top w:val="single" w:sz="4" w:space="1" w:color="auto"/>
        </w:pBdr>
        <w:bidi/>
        <w:spacing w:before="240" w:after="0"/>
        <w:jc w:val="both"/>
        <w:rPr>
          <w:rFonts w:ascii="DIN Next LT Arabic" w:hAnsi="DIN Next LT Arabic" w:cs="DIN Next LT Arabic"/>
          <w:color w:val="000000"/>
          <w:szCs w:val="24"/>
          <w:rtl/>
        </w:rPr>
      </w:pPr>
      <w:bookmarkStart w:id="104" w:name="_Toc20321550"/>
      <w:bookmarkStart w:id="105" w:name="_Toc26704230"/>
      <w:bookmarkStart w:id="106" w:name="_Toc38542636"/>
      <w:bookmarkStart w:id="107" w:name="_Hlk26275090"/>
      <w:r w:rsidRPr="00C90B43">
        <w:rPr>
          <w:rFonts w:ascii="DIN Next LT Arabic" w:hAnsi="DIN Next LT Arabic" w:cs="DIN Next LT Arabic"/>
          <w:color w:val="000000"/>
          <w:szCs w:val="24"/>
          <w:rtl/>
        </w:rPr>
        <w:t>التحكيم</w:t>
      </w:r>
      <w:bookmarkEnd w:id="104"/>
      <w:bookmarkEnd w:id="105"/>
      <w:bookmarkEnd w:id="106"/>
    </w:p>
    <w:p w14:paraId="5BFD2330" w14:textId="6C50C35B" w:rsidR="00130B0D" w:rsidRPr="00C90B43" w:rsidRDefault="00130B0D" w:rsidP="00CE501B">
      <w:pPr>
        <w:pStyle w:val="BodyText"/>
        <w:bidi/>
        <w:jc w:val="both"/>
        <w:rPr>
          <w:rFonts w:ascii="DIN Next LT Arabic" w:hAnsi="DIN Next LT Arabic" w:cs="DIN Next LT Arabic"/>
          <w:color w:val="0070C0"/>
          <w:sz w:val="24"/>
          <w:szCs w:val="24"/>
        </w:rPr>
      </w:pPr>
      <w:r w:rsidRPr="00C90B43">
        <w:rPr>
          <w:rFonts w:ascii="DIN Next LT Arabic" w:hAnsi="DIN Next LT Arabic" w:cs="DIN Next LT Arabic"/>
          <w:color w:val="0070C0"/>
          <w:sz w:val="24"/>
          <w:szCs w:val="24"/>
          <w:rtl/>
        </w:rPr>
        <w:t>[ملاحظة: يشترط لإبقاء هذا البند في النسخة المزمع توقيعها الامتثال لأحكام المادة</w:t>
      </w:r>
      <w:r w:rsidR="00CE501B">
        <w:rPr>
          <w:rFonts w:ascii="DIN Next LT Arabic" w:hAnsi="DIN Next LT Arabic" w:cs="DIN Next LT Arabic" w:hint="cs"/>
          <w:color w:val="0070C0"/>
          <w:sz w:val="24"/>
          <w:szCs w:val="24"/>
          <w:rtl/>
        </w:rPr>
        <w:t xml:space="preserve"> الثانية والتسعون</w:t>
      </w:r>
      <w:r w:rsidRPr="00C90B43">
        <w:rPr>
          <w:rFonts w:ascii="DIN Next LT Arabic" w:hAnsi="DIN Next LT Arabic" w:cs="DIN Next LT Arabic"/>
          <w:color w:val="0070C0"/>
          <w:sz w:val="24"/>
          <w:szCs w:val="24"/>
          <w:rtl/>
        </w:rPr>
        <w:t xml:space="preserve"> من نظام المنافسات والمشتريات الحكومية والمادة</w:t>
      </w:r>
      <w:r w:rsidR="00BA04FB">
        <w:rPr>
          <w:rFonts w:ascii="DIN Next LT Arabic" w:hAnsi="DIN Next LT Arabic" w:cs="DIN Next LT Arabic" w:hint="cs"/>
          <w:color w:val="0070C0"/>
          <w:sz w:val="24"/>
          <w:szCs w:val="24"/>
          <w:rtl/>
        </w:rPr>
        <w:t xml:space="preserve"> </w:t>
      </w:r>
      <w:r w:rsidR="00CE501B">
        <w:rPr>
          <w:rFonts w:ascii="DIN Next LT Arabic" w:hAnsi="DIN Next LT Arabic" w:cs="DIN Next LT Arabic" w:hint="eastAsia"/>
          <w:color w:val="0070C0"/>
          <w:sz w:val="24"/>
          <w:szCs w:val="24"/>
          <w:rtl/>
        </w:rPr>
        <w:t>ال</w:t>
      </w:r>
      <w:r w:rsidR="00CE501B">
        <w:rPr>
          <w:rFonts w:ascii="DIN Next LT Arabic" w:hAnsi="DIN Next LT Arabic" w:cs="DIN Next LT Arabic" w:hint="cs"/>
          <w:color w:val="0070C0"/>
          <w:sz w:val="24"/>
          <w:szCs w:val="24"/>
          <w:rtl/>
        </w:rPr>
        <w:t>رابعة والخمس</w:t>
      </w:r>
      <w:r w:rsidR="00CE501B" w:rsidRPr="00CE501B">
        <w:rPr>
          <w:rFonts w:ascii="DIN Next LT Arabic" w:hAnsi="DIN Next LT Arabic" w:cs="DIN Next LT Arabic" w:hint="eastAsia"/>
          <w:color w:val="0070C0"/>
          <w:sz w:val="24"/>
          <w:szCs w:val="24"/>
          <w:rtl/>
        </w:rPr>
        <w:t>ون</w:t>
      </w:r>
      <w:r w:rsidR="00CE501B" w:rsidRPr="00CE501B">
        <w:rPr>
          <w:rFonts w:ascii="DIN Next LT Arabic" w:hAnsi="DIN Next LT Arabic" w:cs="DIN Next LT Arabic"/>
          <w:color w:val="0070C0"/>
          <w:sz w:val="24"/>
          <w:szCs w:val="24"/>
          <w:rtl/>
        </w:rPr>
        <w:t xml:space="preserve"> </w:t>
      </w:r>
      <w:r w:rsidR="00CE501B" w:rsidRPr="00CE501B">
        <w:rPr>
          <w:rFonts w:ascii="DIN Next LT Arabic" w:hAnsi="DIN Next LT Arabic" w:cs="DIN Next LT Arabic" w:hint="eastAsia"/>
          <w:color w:val="0070C0"/>
          <w:sz w:val="24"/>
          <w:szCs w:val="24"/>
          <w:rtl/>
        </w:rPr>
        <w:t>بعد</w:t>
      </w:r>
      <w:r w:rsidR="00CE501B" w:rsidRPr="00CE501B">
        <w:rPr>
          <w:rFonts w:ascii="DIN Next LT Arabic" w:hAnsi="DIN Next LT Arabic" w:cs="DIN Next LT Arabic"/>
          <w:color w:val="0070C0"/>
          <w:sz w:val="24"/>
          <w:szCs w:val="24"/>
          <w:rtl/>
        </w:rPr>
        <w:t xml:space="preserve"> </w:t>
      </w:r>
      <w:r w:rsidR="00CE501B" w:rsidRPr="00CE501B">
        <w:rPr>
          <w:rFonts w:ascii="DIN Next LT Arabic" w:hAnsi="DIN Next LT Arabic" w:cs="DIN Next LT Arabic" w:hint="eastAsia"/>
          <w:color w:val="0070C0"/>
          <w:sz w:val="24"/>
          <w:szCs w:val="24"/>
          <w:rtl/>
        </w:rPr>
        <w:t>المائة</w:t>
      </w:r>
      <w:r w:rsidRPr="00C90B43">
        <w:rPr>
          <w:rFonts w:ascii="DIN Next LT Arabic" w:hAnsi="DIN Next LT Arabic" w:cs="DIN Next LT Arabic"/>
          <w:color w:val="0070C0"/>
          <w:sz w:val="24"/>
          <w:szCs w:val="24"/>
          <w:rtl/>
        </w:rPr>
        <w:t xml:space="preserve"> من اللائحة التنفيذية للنظام آنف الذكر والأنظمة المعمول بها في المملكة، ويحذف هذا البند كاملاً في حال عدم توافر شروط التحكيم أو لم تتم الموافقة والاتفاق على التحكيم، كما أن على الجهة الحكومية مراعاة متطلبات وشروط التحكيم </w:t>
      </w:r>
      <w:r w:rsidRPr="00C90B43">
        <w:rPr>
          <w:rFonts w:ascii="DIN Next LT Arabic" w:hAnsi="DIN Next LT Arabic" w:cs="DIN Next LT Arabic"/>
          <w:color w:val="0070C0"/>
          <w:sz w:val="24"/>
          <w:szCs w:val="24"/>
          <w:rtl/>
          <w:lang w:bidi="ar-LB"/>
        </w:rPr>
        <w:t>الآتية</w:t>
      </w:r>
      <w:r w:rsidRPr="00C90B43">
        <w:rPr>
          <w:rFonts w:ascii="DIN Next LT Arabic" w:hAnsi="DIN Next LT Arabic" w:cs="DIN Next LT Arabic"/>
          <w:color w:val="0070C0"/>
          <w:sz w:val="24"/>
          <w:szCs w:val="24"/>
          <w:rtl/>
        </w:rPr>
        <w:t>: (أ) يقتصر التحكيم على العقود التي تتجاوز قيمتها التقديرية مئة مليون ريال، (ب) يكون التحكيم وفقًا لنظام التحكيم السعودي ولائحته التنفيذية، ولا يجوز قبول التحكيم لدى هيئات تحكيم دولية خارج المملكة وتطبيق إجراءاتها إلا</w:t>
      </w:r>
      <w:r w:rsidR="0066113B">
        <w:rPr>
          <w:rFonts w:ascii="DIN Next LT Arabic" w:hAnsi="DIN Next LT Arabic" w:cs="DIN Next LT Arabic" w:hint="cs"/>
          <w:color w:val="0070C0"/>
          <w:sz w:val="24"/>
          <w:szCs w:val="24"/>
          <w:rtl/>
        </w:rPr>
        <w:t>ّ</w:t>
      </w:r>
      <w:r w:rsidRPr="00C90B43">
        <w:rPr>
          <w:rFonts w:ascii="DIN Next LT Arabic" w:hAnsi="DIN Next LT Arabic" w:cs="DIN Next LT Arabic"/>
          <w:color w:val="0070C0"/>
          <w:sz w:val="24"/>
          <w:szCs w:val="24"/>
          <w:rtl/>
        </w:rPr>
        <w:t xml:space="preserve"> في العقود مع الأشخاص الأجانب</w:t>
      </w:r>
      <w:r w:rsidRPr="00C90B43">
        <w:rPr>
          <w:rFonts w:ascii="DIN Next LT Arabic" w:hAnsi="DIN Next LT Arabic" w:cs="DIN Next LT Arabic"/>
          <w:color w:val="0070C0"/>
          <w:sz w:val="24"/>
          <w:szCs w:val="24"/>
        </w:rPr>
        <w:t>.</w:t>
      </w:r>
      <w:r w:rsidRPr="00C90B43">
        <w:rPr>
          <w:rFonts w:ascii="DIN Next LT Arabic" w:hAnsi="DIN Next LT Arabic" w:cs="DIN Next LT Arabic"/>
          <w:color w:val="0070C0"/>
          <w:sz w:val="24"/>
          <w:szCs w:val="24"/>
          <w:rtl/>
        </w:rPr>
        <w:t xml:space="preserve"> (ج) موافقة وزير المالية المسبقة على شرط التحكيم</w:t>
      </w:r>
      <w:r w:rsidRPr="00C90B43">
        <w:rPr>
          <w:rFonts w:ascii="DIN Next LT Arabic" w:hAnsi="DIN Next LT Arabic" w:cs="DIN Next LT Arabic"/>
          <w:color w:val="0070C0"/>
          <w:sz w:val="24"/>
          <w:szCs w:val="24"/>
        </w:rPr>
        <w:t>.</w:t>
      </w:r>
      <w:r w:rsidRPr="00C90B43">
        <w:rPr>
          <w:rFonts w:ascii="DIN Next LT Arabic" w:hAnsi="DIN Next LT Arabic" w:cs="DIN Next LT Arabic"/>
          <w:color w:val="0070C0"/>
          <w:sz w:val="24"/>
          <w:szCs w:val="24"/>
          <w:rtl/>
        </w:rPr>
        <w:t xml:space="preserve"> (د) ينص على التحكيم وشروطه في وثائق العقد، كما أن الأمثلة الواردة أدناه على سبيل الاسترشاد بما في ذلك المركز السعودي للتحكيم التجاري]</w:t>
      </w:r>
    </w:p>
    <w:p w14:paraId="193BDC0E" w14:textId="77777777" w:rsidR="00130B0D" w:rsidRPr="00C90B43" w:rsidRDefault="00130B0D" w:rsidP="00130B0D">
      <w:pPr>
        <w:bidi/>
        <w:spacing w:before="240" w:line="14" w:lineRule="atLeast"/>
        <w:jc w:val="both"/>
        <w:rPr>
          <w:rFonts w:ascii="DIN Next LT Arabic" w:hAnsi="DIN Next LT Arabic" w:cs="DIN Next LT Arabic"/>
          <w:sz w:val="24"/>
          <w:szCs w:val="24"/>
        </w:rPr>
      </w:pPr>
      <w:r w:rsidRPr="00B159DA">
        <w:rPr>
          <w:rFonts w:ascii="DIN Next LT Arabic" w:hAnsi="DIN Next LT Arabic" w:cs="DIN Next LT Arabic"/>
          <w:b/>
          <w:bCs/>
          <w:color w:val="00B050"/>
          <w:sz w:val="24"/>
          <w:szCs w:val="24"/>
          <w:u w:val="single"/>
          <w:rtl/>
        </w:rPr>
        <w:t>أولاً</w:t>
      </w:r>
      <w:r w:rsidRPr="00B159DA">
        <w:rPr>
          <w:rFonts w:ascii="DIN Next LT Arabic" w:hAnsi="DIN Next LT Arabic" w:cs="DIN Next LT Arabic"/>
          <w:color w:val="00B050"/>
          <w:sz w:val="24"/>
          <w:szCs w:val="24"/>
          <w:rtl/>
        </w:rPr>
        <w:t>: أي منازعة أو خلاف أو مطالبة تنشأ عن هذا العقد أو تتعلق به، أو عن الإخلال به أو إنهائه أو بطلانه، تسو</w:t>
      </w:r>
      <w:r w:rsidR="0066113B" w:rsidRPr="00B159DA">
        <w:rPr>
          <w:rFonts w:ascii="DIN Next LT Arabic" w:hAnsi="DIN Next LT Arabic" w:cs="DIN Next LT Arabic" w:hint="eastAsia"/>
          <w:color w:val="00B050"/>
          <w:sz w:val="24"/>
          <w:szCs w:val="24"/>
          <w:rtl/>
        </w:rPr>
        <w:t>ّ</w:t>
      </w:r>
      <w:r w:rsidRPr="00B159DA">
        <w:rPr>
          <w:rFonts w:ascii="DIN Next LT Arabic" w:hAnsi="DIN Next LT Arabic" w:cs="DIN Next LT Arabic"/>
          <w:color w:val="00B050"/>
          <w:sz w:val="24"/>
          <w:szCs w:val="24"/>
          <w:rtl/>
        </w:rPr>
        <w:t xml:space="preserve">ى عن طريق التحكيم </w:t>
      </w:r>
      <w:r w:rsidRPr="00C90B43">
        <w:rPr>
          <w:rFonts w:ascii="DIN Next LT Arabic" w:hAnsi="DIN Next LT Arabic" w:cs="DIN Next LT Arabic"/>
          <w:color w:val="FF0000"/>
          <w:sz w:val="24"/>
          <w:szCs w:val="24"/>
          <w:rtl/>
        </w:rPr>
        <w:t xml:space="preserve">[المؤسسي في المركز السعودي للتحكيم التجاري] </w:t>
      </w:r>
      <w:r w:rsidRPr="00B159DA">
        <w:rPr>
          <w:rFonts w:ascii="DIN Next LT Arabic" w:hAnsi="DIN Next LT Arabic" w:cs="DIN Next LT Arabic"/>
          <w:color w:val="00B050"/>
          <w:sz w:val="24"/>
          <w:szCs w:val="24"/>
          <w:rtl/>
        </w:rPr>
        <w:t xml:space="preserve">وفق </w:t>
      </w:r>
      <w:r w:rsidRPr="00C90B43">
        <w:rPr>
          <w:rFonts w:ascii="DIN Next LT Arabic" w:hAnsi="DIN Next LT Arabic" w:cs="DIN Next LT Arabic"/>
          <w:color w:val="FF0000"/>
          <w:sz w:val="24"/>
          <w:szCs w:val="24"/>
          <w:rtl/>
        </w:rPr>
        <w:t>[قواعد التحكيم لدى المركز المذكور]</w:t>
      </w:r>
      <w:r w:rsidRPr="00C90B43">
        <w:rPr>
          <w:rFonts w:ascii="DIN Next LT Arabic" w:hAnsi="DIN Next LT Arabic" w:cs="DIN Next LT Arabic"/>
          <w:sz w:val="24"/>
          <w:szCs w:val="24"/>
          <w:rtl/>
        </w:rPr>
        <w:t xml:space="preserve"> </w:t>
      </w:r>
      <w:r w:rsidRPr="00B159DA">
        <w:rPr>
          <w:rFonts w:ascii="DIN Next LT Arabic" w:hAnsi="DIN Next LT Arabic" w:cs="DIN Next LT Arabic"/>
          <w:color w:val="00B050"/>
          <w:sz w:val="24"/>
          <w:szCs w:val="24"/>
          <w:rtl/>
        </w:rPr>
        <w:t>السارية التنفيذ في تاريخ استلام طلب التحكيم.</w:t>
      </w:r>
    </w:p>
    <w:p w14:paraId="2875C2FA" w14:textId="77777777" w:rsidR="00130B0D" w:rsidRPr="00B159DA" w:rsidRDefault="00130B0D" w:rsidP="00130B0D">
      <w:pPr>
        <w:bidi/>
        <w:spacing w:before="240" w:line="14" w:lineRule="atLeast"/>
        <w:jc w:val="both"/>
        <w:rPr>
          <w:rFonts w:ascii="DIN Next LT Arabic" w:hAnsi="DIN Next LT Arabic" w:cs="DIN Next LT Arabic"/>
          <w:color w:val="00B050"/>
          <w:sz w:val="24"/>
          <w:szCs w:val="24"/>
          <w:rtl/>
        </w:rPr>
      </w:pPr>
      <w:r w:rsidRPr="00B159DA">
        <w:rPr>
          <w:rFonts w:ascii="DIN Next LT Arabic" w:hAnsi="DIN Next LT Arabic" w:cs="DIN Next LT Arabic"/>
          <w:b/>
          <w:bCs/>
          <w:color w:val="00B050"/>
          <w:sz w:val="24"/>
          <w:szCs w:val="24"/>
          <w:u w:val="single"/>
          <w:rtl/>
        </w:rPr>
        <w:t>ثانيًا</w:t>
      </w:r>
      <w:r w:rsidRPr="00B159DA">
        <w:rPr>
          <w:rFonts w:ascii="DIN Next LT Arabic" w:hAnsi="DIN Next LT Arabic" w:cs="DIN Next LT Arabic"/>
          <w:color w:val="00B050"/>
          <w:sz w:val="24"/>
          <w:szCs w:val="24"/>
          <w:rtl/>
        </w:rPr>
        <w:t xml:space="preserve">: إلى جانب ما ورد في الفقرة أولاً أعلاه اتفق الطرفان على أن: </w:t>
      </w:r>
    </w:p>
    <w:p w14:paraId="48C5CC02" w14:textId="00FC4D8B" w:rsidR="00130B0D" w:rsidRPr="00B159DA" w:rsidRDefault="0066113B" w:rsidP="00BA04FB">
      <w:pPr>
        <w:pStyle w:val="ListParagraph"/>
        <w:numPr>
          <w:ilvl w:val="0"/>
          <w:numId w:val="51"/>
        </w:numPr>
        <w:bidi/>
        <w:spacing w:before="240"/>
        <w:contextualSpacing w:val="0"/>
        <w:jc w:val="both"/>
        <w:rPr>
          <w:rFonts w:ascii="DIN Next LT Arabic" w:hAnsi="DIN Next LT Arabic" w:cs="DIN Next LT Arabic"/>
          <w:color w:val="00B050"/>
          <w:sz w:val="24"/>
          <w:szCs w:val="24"/>
          <w:rtl/>
        </w:rPr>
      </w:pPr>
      <w:r w:rsidRPr="00B159DA">
        <w:rPr>
          <w:rFonts w:ascii="DIN Next LT Arabic" w:hAnsi="DIN Next LT Arabic" w:cs="DIN Next LT Arabic" w:hint="eastAsia"/>
          <w:color w:val="00B050"/>
          <w:sz w:val="24"/>
          <w:szCs w:val="24"/>
          <w:rtl/>
        </w:rPr>
        <w:t>النظام</w:t>
      </w:r>
      <w:r w:rsidRPr="00B159DA">
        <w:rPr>
          <w:rFonts w:ascii="DIN Next LT Arabic" w:hAnsi="DIN Next LT Arabic" w:cs="DIN Next LT Arabic"/>
          <w:color w:val="00B050"/>
          <w:sz w:val="24"/>
          <w:szCs w:val="24"/>
          <w:rtl/>
        </w:rPr>
        <w:t xml:space="preserve"> </w:t>
      </w:r>
      <w:r w:rsidR="00130B0D" w:rsidRPr="00B159DA">
        <w:rPr>
          <w:rFonts w:ascii="DIN Next LT Arabic" w:hAnsi="DIN Next LT Arabic" w:cs="DIN Next LT Arabic"/>
          <w:color w:val="00B050"/>
          <w:sz w:val="24"/>
          <w:szCs w:val="24"/>
          <w:rtl/>
        </w:rPr>
        <w:t xml:space="preserve">الذي يحكم شرط التحكيم أعلاه </w:t>
      </w:r>
      <w:r w:rsidR="00D4472B" w:rsidRPr="00B159DA">
        <w:rPr>
          <w:rFonts w:ascii="DIN Next LT Arabic" w:hAnsi="DIN Next LT Arabic" w:cs="DIN Next LT Arabic" w:hint="eastAsia"/>
          <w:color w:val="00B050"/>
          <w:sz w:val="24"/>
          <w:szCs w:val="24"/>
          <w:rtl/>
        </w:rPr>
        <w:t>هي</w:t>
      </w:r>
      <w:r w:rsidR="00BA04FB" w:rsidRPr="00B159DA">
        <w:rPr>
          <w:rFonts w:ascii="DIN Next LT Arabic" w:hAnsi="DIN Next LT Arabic" w:cs="DIN Next LT Arabic"/>
          <w:color w:val="00B050"/>
          <w:sz w:val="24"/>
          <w:szCs w:val="24"/>
          <w:rtl/>
        </w:rPr>
        <w:t xml:space="preserve"> </w:t>
      </w:r>
      <w:r w:rsidRPr="00B159DA">
        <w:rPr>
          <w:rFonts w:ascii="DIN Next LT Arabic" w:hAnsi="DIN Next LT Arabic" w:cs="DIN Next LT Arabic" w:hint="eastAsia"/>
          <w:color w:val="00B050"/>
          <w:sz w:val="24"/>
          <w:szCs w:val="24"/>
          <w:rtl/>
        </w:rPr>
        <w:t>أنظمة</w:t>
      </w:r>
      <w:r w:rsidRPr="00B159DA">
        <w:rPr>
          <w:rFonts w:ascii="DIN Next LT Arabic" w:hAnsi="DIN Next LT Arabic" w:cs="DIN Next LT Arabic"/>
          <w:color w:val="00B050"/>
          <w:sz w:val="24"/>
          <w:szCs w:val="24"/>
          <w:rtl/>
        </w:rPr>
        <w:t xml:space="preserve"> </w:t>
      </w:r>
      <w:r w:rsidR="00130B0D" w:rsidRPr="00B159DA">
        <w:rPr>
          <w:rFonts w:ascii="DIN Next LT Arabic" w:hAnsi="DIN Next LT Arabic" w:cs="DIN Next LT Arabic"/>
          <w:color w:val="00B050"/>
          <w:sz w:val="24"/>
          <w:szCs w:val="24"/>
          <w:rtl/>
        </w:rPr>
        <w:t xml:space="preserve">المملكة </w:t>
      </w:r>
      <w:r w:rsidR="00E0523A" w:rsidRPr="00B159DA">
        <w:rPr>
          <w:rFonts w:ascii="DIN Next LT Arabic" w:hAnsi="DIN Next LT Arabic" w:cs="DIN Next LT Arabic"/>
          <w:color w:val="00B050"/>
          <w:sz w:val="24"/>
          <w:szCs w:val="24"/>
          <w:rtl/>
        </w:rPr>
        <w:t>ا</w:t>
      </w:r>
      <w:r w:rsidR="00130B0D" w:rsidRPr="00B159DA">
        <w:rPr>
          <w:rFonts w:ascii="DIN Next LT Arabic" w:hAnsi="DIN Next LT Arabic" w:cs="DIN Next LT Arabic"/>
          <w:color w:val="00B050"/>
          <w:sz w:val="24"/>
          <w:szCs w:val="24"/>
          <w:rtl/>
        </w:rPr>
        <w:t xml:space="preserve">لعربية السعودية. </w:t>
      </w:r>
    </w:p>
    <w:p w14:paraId="673044BD" w14:textId="77777777" w:rsidR="00130B0D" w:rsidRPr="00C90B43" w:rsidRDefault="00130B0D" w:rsidP="00130B0D">
      <w:pPr>
        <w:pStyle w:val="ListParagraph"/>
        <w:numPr>
          <w:ilvl w:val="0"/>
          <w:numId w:val="51"/>
        </w:numPr>
        <w:bidi/>
        <w:spacing w:before="240"/>
        <w:contextualSpacing w:val="0"/>
        <w:jc w:val="both"/>
        <w:rPr>
          <w:rFonts w:ascii="DIN Next LT Arabic" w:hAnsi="DIN Next LT Arabic" w:cs="DIN Next LT Arabic"/>
          <w:sz w:val="24"/>
          <w:szCs w:val="24"/>
        </w:rPr>
      </w:pPr>
      <w:r w:rsidRPr="00B159DA">
        <w:rPr>
          <w:rFonts w:ascii="DIN Next LT Arabic" w:hAnsi="DIN Next LT Arabic" w:cs="DIN Next LT Arabic"/>
          <w:color w:val="00B050"/>
          <w:sz w:val="24"/>
          <w:szCs w:val="24"/>
          <w:rtl/>
        </w:rPr>
        <w:t xml:space="preserve">مكان التحكيم سيكون في </w:t>
      </w:r>
      <w:r w:rsidRPr="00C90B43">
        <w:rPr>
          <w:rFonts w:ascii="DIN Next LT Arabic" w:hAnsi="DIN Next LT Arabic" w:cs="DIN Next LT Arabic"/>
          <w:color w:val="FF0000"/>
          <w:sz w:val="24"/>
          <w:szCs w:val="24"/>
          <w:rtl/>
        </w:rPr>
        <w:t>[الرياض، المملكة العربية السعودية].</w:t>
      </w:r>
    </w:p>
    <w:p w14:paraId="41C9E299" w14:textId="77777777" w:rsidR="00130B0D" w:rsidRPr="00C90B43" w:rsidRDefault="00130B0D" w:rsidP="00130B0D">
      <w:pPr>
        <w:pStyle w:val="ListParagraph"/>
        <w:numPr>
          <w:ilvl w:val="0"/>
          <w:numId w:val="51"/>
        </w:numPr>
        <w:bidi/>
        <w:spacing w:before="240"/>
        <w:contextualSpacing w:val="0"/>
        <w:jc w:val="both"/>
        <w:rPr>
          <w:rFonts w:ascii="DIN Next LT Arabic" w:hAnsi="DIN Next LT Arabic" w:cs="DIN Next LT Arabic"/>
          <w:sz w:val="24"/>
          <w:szCs w:val="24"/>
        </w:rPr>
      </w:pPr>
      <w:r w:rsidRPr="00C90B43">
        <w:rPr>
          <w:rFonts w:ascii="DIN Next LT Arabic" w:hAnsi="DIN Next LT Arabic" w:cs="DIN Next LT Arabic"/>
          <w:sz w:val="24"/>
          <w:szCs w:val="24"/>
          <w:rtl/>
        </w:rPr>
        <w:t xml:space="preserve"> </w:t>
      </w:r>
      <w:r w:rsidRPr="00B159DA">
        <w:rPr>
          <w:rFonts w:ascii="DIN Next LT Arabic" w:hAnsi="DIN Next LT Arabic" w:cs="DIN Next LT Arabic"/>
          <w:color w:val="00B050"/>
          <w:sz w:val="24"/>
          <w:szCs w:val="24"/>
          <w:rtl/>
        </w:rPr>
        <w:t xml:space="preserve">ستعقد جلسات التحكيم في </w:t>
      </w:r>
      <w:r w:rsidRPr="00C90B43">
        <w:rPr>
          <w:rFonts w:ascii="DIN Next LT Arabic" w:hAnsi="DIN Next LT Arabic" w:cs="DIN Next LT Arabic"/>
          <w:color w:val="FF0000"/>
          <w:sz w:val="24"/>
          <w:szCs w:val="24"/>
          <w:rtl/>
        </w:rPr>
        <w:t>[الرياض، المملكة العربية السعودية].</w:t>
      </w:r>
    </w:p>
    <w:p w14:paraId="7906DC8C" w14:textId="77777777" w:rsidR="00130B0D" w:rsidRPr="00C90B43" w:rsidRDefault="00130B0D" w:rsidP="00130B0D">
      <w:pPr>
        <w:pStyle w:val="ListParagraph"/>
        <w:numPr>
          <w:ilvl w:val="0"/>
          <w:numId w:val="51"/>
        </w:numPr>
        <w:bidi/>
        <w:spacing w:before="240"/>
        <w:contextualSpacing w:val="0"/>
        <w:jc w:val="both"/>
        <w:rPr>
          <w:rFonts w:ascii="DIN Next LT Arabic" w:hAnsi="DIN Next LT Arabic" w:cs="DIN Next LT Arabic"/>
          <w:sz w:val="24"/>
          <w:szCs w:val="24"/>
        </w:rPr>
      </w:pPr>
      <w:r w:rsidRPr="00B159DA">
        <w:rPr>
          <w:rFonts w:ascii="DIN Next LT Arabic" w:hAnsi="DIN Next LT Arabic" w:cs="DIN Next LT Arabic"/>
          <w:color w:val="00B050"/>
          <w:sz w:val="24"/>
          <w:szCs w:val="24"/>
          <w:rtl/>
        </w:rPr>
        <w:t xml:space="preserve">لغة التحكيم هي </w:t>
      </w:r>
      <w:r w:rsidRPr="00C90B43">
        <w:rPr>
          <w:rFonts w:ascii="DIN Next LT Arabic" w:hAnsi="DIN Next LT Arabic" w:cs="DIN Next LT Arabic"/>
          <w:color w:val="FF0000"/>
          <w:sz w:val="24"/>
          <w:szCs w:val="24"/>
          <w:rtl/>
        </w:rPr>
        <w:t>[اللغة العربية].</w:t>
      </w:r>
    </w:p>
    <w:p w14:paraId="1747E651" w14:textId="2AB7892D" w:rsidR="00130B0D" w:rsidRPr="00B159DA" w:rsidRDefault="00130B0D" w:rsidP="0059458D">
      <w:pPr>
        <w:pStyle w:val="ListParagraph"/>
        <w:numPr>
          <w:ilvl w:val="0"/>
          <w:numId w:val="51"/>
        </w:numPr>
        <w:bidi/>
        <w:spacing w:before="240"/>
        <w:contextualSpacing w:val="0"/>
        <w:jc w:val="both"/>
        <w:rPr>
          <w:rFonts w:ascii="DIN Next LT Arabic" w:hAnsi="DIN Next LT Arabic" w:cs="DIN Next LT Arabic"/>
          <w:color w:val="00B050"/>
          <w:sz w:val="24"/>
          <w:szCs w:val="24"/>
          <w:rtl/>
        </w:rPr>
      </w:pPr>
      <w:r w:rsidRPr="00B159DA">
        <w:rPr>
          <w:rFonts w:ascii="DIN Next LT Arabic" w:hAnsi="DIN Next LT Arabic" w:cs="DIN Next LT Arabic"/>
          <w:color w:val="00B050"/>
          <w:sz w:val="24"/>
          <w:szCs w:val="24"/>
          <w:rtl/>
        </w:rPr>
        <w:t xml:space="preserve">تتم عملية التحكيم من قبل هيئة مشكلة من ثلاثة محكمين محايدين مستقلين وغير منحازين للأطراف أو </w:t>
      </w:r>
      <w:r w:rsidR="00BA04FB" w:rsidRPr="00B159DA">
        <w:rPr>
          <w:rFonts w:ascii="DIN Next LT Arabic" w:hAnsi="DIN Next LT Arabic" w:cs="DIN Next LT Arabic" w:hint="eastAsia"/>
          <w:color w:val="00B050"/>
          <w:sz w:val="24"/>
          <w:szCs w:val="24"/>
          <w:rtl/>
        </w:rPr>
        <w:t>للاتفاقية</w:t>
      </w:r>
      <w:r w:rsidRPr="00B159DA">
        <w:rPr>
          <w:rFonts w:ascii="DIN Next LT Arabic" w:hAnsi="DIN Next LT Arabic" w:cs="DIN Next LT Arabic"/>
          <w:color w:val="00B050"/>
          <w:sz w:val="24"/>
          <w:szCs w:val="24"/>
          <w:rtl/>
        </w:rPr>
        <w:t xml:space="preserve"> أو لنتيجة التحكيم، ويقوم كل طرف بتعيين محكمٍ في غضون </w:t>
      </w:r>
      <w:r w:rsidR="0066113B" w:rsidRPr="00B159DA">
        <w:rPr>
          <w:rFonts w:ascii="DIN Next LT Arabic" w:hAnsi="DIN Next LT Arabic" w:cs="DIN Next LT Arabic"/>
          <w:color w:val="00B050"/>
          <w:sz w:val="24"/>
          <w:szCs w:val="24"/>
          <w:rtl/>
        </w:rPr>
        <w:t>(</w:t>
      </w:r>
      <w:r w:rsidRPr="00B159DA">
        <w:rPr>
          <w:rFonts w:ascii="DIN Next LT Arabic" w:hAnsi="DIN Next LT Arabic" w:cs="DIN Next LT Arabic"/>
          <w:color w:val="00B050"/>
          <w:sz w:val="24"/>
          <w:szCs w:val="24"/>
          <w:rtl/>
        </w:rPr>
        <w:t>15</w:t>
      </w:r>
      <w:r w:rsidR="0066113B" w:rsidRPr="00B159DA">
        <w:rPr>
          <w:rFonts w:ascii="DIN Next LT Arabic" w:hAnsi="DIN Next LT Arabic" w:cs="DIN Next LT Arabic"/>
          <w:color w:val="00B050"/>
          <w:sz w:val="24"/>
          <w:szCs w:val="24"/>
          <w:rtl/>
        </w:rPr>
        <w:t>)</w:t>
      </w:r>
      <w:r w:rsidRPr="00B159DA">
        <w:rPr>
          <w:rFonts w:ascii="DIN Next LT Arabic" w:hAnsi="DIN Next LT Arabic" w:cs="DIN Next LT Arabic"/>
          <w:color w:val="00B050"/>
          <w:sz w:val="24"/>
          <w:szCs w:val="24"/>
          <w:rtl/>
        </w:rPr>
        <w:t xml:space="preserve"> يوماً من بدء التحكيم، ومن ثم يقوم المحكمون المعينون من قِبل الطرفين بتعيين المحكم الثالث رئيسًا لهيئة التحكيم في غضون </w:t>
      </w:r>
      <w:r w:rsidR="0066113B" w:rsidRPr="00B159DA">
        <w:rPr>
          <w:rFonts w:ascii="DIN Next LT Arabic" w:hAnsi="DIN Next LT Arabic" w:cs="DIN Next LT Arabic"/>
          <w:color w:val="00B050"/>
          <w:sz w:val="24"/>
          <w:szCs w:val="24"/>
          <w:rtl/>
        </w:rPr>
        <w:t>(</w:t>
      </w:r>
      <w:r w:rsidRPr="00B159DA">
        <w:rPr>
          <w:rFonts w:ascii="DIN Next LT Arabic" w:hAnsi="DIN Next LT Arabic" w:cs="DIN Next LT Arabic"/>
          <w:color w:val="00B050"/>
          <w:sz w:val="24"/>
          <w:szCs w:val="24"/>
          <w:rtl/>
        </w:rPr>
        <w:t>15</w:t>
      </w:r>
      <w:r w:rsidR="0066113B" w:rsidRPr="00B159DA">
        <w:rPr>
          <w:rFonts w:ascii="DIN Next LT Arabic" w:hAnsi="DIN Next LT Arabic" w:cs="DIN Next LT Arabic"/>
          <w:color w:val="00B050"/>
          <w:sz w:val="24"/>
          <w:szCs w:val="24"/>
          <w:rtl/>
        </w:rPr>
        <w:t>)</w:t>
      </w:r>
      <w:r w:rsidRPr="00B159DA">
        <w:rPr>
          <w:rFonts w:ascii="DIN Next LT Arabic" w:hAnsi="DIN Next LT Arabic" w:cs="DIN Next LT Arabic"/>
          <w:color w:val="00B050"/>
          <w:sz w:val="24"/>
          <w:szCs w:val="24"/>
          <w:rtl/>
        </w:rPr>
        <w:t xml:space="preserve"> يومًا من تعيين المحكم الثاني ، وفي حال عدم الاتفاق على تعيين المحكم الثالث (رئيسًا لهيئة التحكيم) وصدور قرار المركز حول عدم الاتفاق ستبدأ مهلة مدتها </w:t>
      </w:r>
      <w:r w:rsidR="0066113B" w:rsidRPr="00B159DA">
        <w:rPr>
          <w:rFonts w:ascii="DIN Next LT Arabic" w:hAnsi="DIN Next LT Arabic" w:cs="DIN Next LT Arabic"/>
          <w:color w:val="00B050"/>
          <w:sz w:val="24"/>
          <w:szCs w:val="24"/>
          <w:rtl/>
        </w:rPr>
        <w:t>(</w:t>
      </w:r>
      <w:r w:rsidRPr="00B159DA">
        <w:rPr>
          <w:rFonts w:ascii="DIN Next LT Arabic" w:hAnsi="DIN Next LT Arabic" w:cs="DIN Next LT Arabic"/>
          <w:color w:val="00B050"/>
          <w:sz w:val="24"/>
          <w:szCs w:val="24"/>
          <w:rtl/>
        </w:rPr>
        <w:t>15</w:t>
      </w:r>
      <w:r w:rsidR="0066113B" w:rsidRPr="00B159DA">
        <w:rPr>
          <w:rFonts w:ascii="DIN Next LT Arabic" w:hAnsi="DIN Next LT Arabic" w:cs="DIN Next LT Arabic"/>
          <w:color w:val="00B050"/>
          <w:sz w:val="24"/>
          <w:szCs w:val="24"/>
          <w:rtl/>
        </w:rPr>
        <w:t>)</w:t>
      </w:r>
      <w:r w:rsidRPr="00B159DA">
        <w:rPr>
          <w:rFonts w:ascii="DIN Next LT Arabic" w:hAnsi="DIN Next LT Arabic" w:cs="DIN Next LT Arabic"/>
          <w:color w:val="00B050"/>
          <w:sz w:val="24"/>
          <w:szCs w:val="24"/>
          <w:rtl/>
        </w:rPr>
        <w:t xml:space="preserve"> يوماً لتعيين المحكم الثالث من تاريخ هذا القرار ويعين المركز  أي محكم لم يتم اختياره من قبل الأطراف أو المحكمين الذين تم تعينهم من قِبل الأطراف خلال المدد الزمنية المحددة </w:t>
      </w:r>
      <w:r w:rsidR="0059458D" w:rsidRPr="00B159DA">
        <w:rPr>
          <w:rFonts w:ascii="DIN Next LT Arabic" w:hAnsi="DIN Next LT Arabic" w:cs="DIN Next LT Arabic" w:hint="eastAsia"/>
          <w:color w:val="00B050"/>
          <w:sz w:val="24"/>
          <w:szCs w:val="24"/>
          <w:rtl/>
        </w:rPr>
        <w:t>آ</w:t>
      </w:r>
      <w:r w:rsidR="00BA04FB" w:rsidRPr="00B159DA">
        <w:rPr>
          <w:rFonts w:ascii="DIN Next LT Arabic" w:hAnsi="DIN Next LT Arabic" w:cs="DIN Next LT Arabic" w:hint="eastAsia"/>
          <w:color w:val="00B050"/>
          <w:sz w:val="24"/>
          <w:szCs w:val="24"/>
          <w:rtl/>
        </w:rPr>
        <w:t>نفًا</w:t>
      </w:r>
      <w:r w:rsidRPr="00B159DA">
        <w:rPr>
          <w:rFonts w:ascii="DIN Next LT Arabic" w:hAnsi="DIN Next LT Arabic" w:cs="DIN Next LT Arabic"/>
          <w:color w:val="00B050"/>
          <w:sz w:val="24"/>
          <w:szCs w:val="24"/>
          <w:rtl/>
        </w:rPr>
        <w:t>.</w:t>
      </w:r>
    </w:p>
    <w:p w14:paraId="3C5B63DA" w14:textId="1A5553DF" w:rsidR="00DA50F5" w:rsidRPr="00B159DA" w:rsidRDefault="00BA04FB" w:rsidP="00B65B20">
      <w:pPr>
        <w:bidi/>
        <w:spacing w:before="240"/>
        <w:jc w:val="both"/>
        <w:rPr>
          <w:rFonts w:ascii="DIN Next LT Arabic" w:eastAsia="Calibri" w:hAnsi="DIN Next LT Arabic" w:cs="DIN Next LT Arabic"/>
          <w:color w:val="00B050"/>
          <w:sz w:val="24"/>
          <w:szCs w:val="24"/>
        </w:rPr>
      </w:pPr>
      <w:r w:rsidRPr="00B159DA">
        <w:rPr>
          <w:rFonts w:ascii="DIN Next LT Arabic" w:hAnsi="DIN Next LT Arabic" w:cs="DIN Next LT Arabic" w:hint="eastAsia"/>
          <w:b/>
          <w:bCs/>
          <w:color w:val="00B050"/>
          <w:sz w:val="24"/>
          <w:szCs w:val="24"/>
          <w:u w:val="single"/>
          <w:rtl/>
        </w:rPr>
        <w:t>ثالثًا</w:t>
      </w:r>
      <w:r w:rsidR="00130B0D" w:rsidRPr="00B159DA">
        <w:rPr>
          <w:rFonts w:ascii="DIN Next LT Arabic" w:hAnsi="DIN Next LT Arabic" w:cs="DIN Next LT Arabic"/>
          <w:color w:val="00B050"/>
          <w:sz w:val="24"/>
          <w:szCs w:val="24"/>
        </w:rPr>
        <w:t>:</w:t>
      </w:r>
      <w:r w:rsidR="00130B0D" w:rsidRPr="00B159DA">
        <w:rPr>
          <w:rFonts w:ascii="DIN Next LT Arabic" w:hAnsi="DIN Next LT Arabic" w:cs="DIN Next LT Arabic"/>
          <w:color w:val="00B050"/>
          <w:sz w:val="24"/>
          <w:szCs w:val="24"/>
          <w:rtl/>
        </w:rPr>
        <w:t xml:space="preserve"> إن شرط التحكيم بموجب هذا البند يعطي الطرف المدعى عليه الحق في الدفع بعدم جواز نظر المحكمة المختصة لأي دعوى بخصوص أي منازعة أو خلاف أو مطالبة تنشأ عن هذا العقد أو تتعلق به، أو عن الإخلال به أو إنهائه أو بطلانه وفقاً لنظام التحكيم، كما لن يمنع شرط التحكيم أي طرف من إقامة أي دعوى وقتية أو مستعجلة أمام أي محكمة صاحبة ولاية ولا يعد فعل ذلك مخالفاً لشرط التحكيم أو تنازلاً للحق في اللجوء للتحكيم.</w:t>
      </w:r>
    </w:p>
    <w:p w14:paraId="19128567" w14:textId="77777777" w:rsidR="009F4710" w:rsidRPr="00C90B43" w:rsidRDefault="009F4710" w:rsidP="00367C56">
      <w:pPr>
        <w:pStyle w:val="Heading3"/>
        <w:numPr>
          <w:ilvl w:val="0"/>
          <w:numId w:val="38"/>
        </w:numPr>
        <w:pBdr>
          <w:top w:val="single" w:sz="4" w:space="1" w:color="auto"/>
        </w:pBdr>
        <w:bidi/>
        <w:spacing w:before="240" w:after="0"/>
        <w:jc w:val="both"/>
        <w:rPr>
          <w:rFonts w:ascii="DIN Next LT Arabic" w:hAnsi="DIN Next LT Arabic" w:cs="DIN Next LT Arabic"/>
          <w:color w:val="000000"/>
          <w:szCs w:val="24"/>
        </w:rPr>
      </w:pPr>
      <w:bookmarkStart w:id="108" w:name="_Toc30863980"/>
      <w:bookmarkStart w:id="109" w:name="_Toc30864393"/>
      <w:bookmarkStart w:id="110" w:name="_Toc30864572"/>
      <w:bookmarkStart w:id="111" w:name="_Toc30950425"/>
      <w:bookmarkStart w:id="112" w:name="_Toc31036380"/>
      <w:bookmarkStart w:id="113" w:name="_Toc35938860"/>
      <w:bookmarkStart w:id="114" w:name="_Toc35944394"/>
      <w:bookmarkStart w:id="115" w:name="_Toc38542637"/>
      <w:bookmarkEnd w:id="107"/>
      <w:bookmarkEnd w:id="108"/>
      <w:bookmarkEnd w:id="109"/>
      <w:bookmarkEnd w:id="110"/>
      <w:bookmarkEnd w:id="111"/>
      <w:bookmarkEnd w:id="112"/>
      <w:r w:rsidRPr="00C90B43">
        <w:rPr>
          <w:rFonts w:ascii="DIN Next LT Arabic" w:hAnsi="DIN Next LT Arabic" w:cs="DIN Next LT Arabic"/>
          <w:color w:val="000000"/>
          <w:szCs w:val="24"/>
          <w:rtl/>
        </w:rPr>
        <w:t>التنازل عن الحقوق</w:t>
      </w:r>
      <w:bookmarkEnd w:id="113"/>
      <w:bookmarkEnd w:id="114"/>
      <w:bookmarkEnd w:id="115"/>
    </w:p>
    <w:p w14:paraId="769486C6" w14:textId="77777777" w:rsidR="009F4710" w:rsidRPr="00C90B43" w:rsidRDefault="009F4710" w:rsidP="00691EAC">
      <w:pPr>
        <w:bidi/>
        <w:spacing w:before="240" w:line="14" w:lineRule="atLeast"/>
        <w:jc w:val="both"/>
        <w:rPr>
          <w:rFonts w:ascii="DIN Next LT Arabic" w:hAnsi="DIN Next LT Arabic" w:cs="DIN Next LT Arabic"/>
          <w:sz w:val="24"/>
          <w:szCs w:val="24"/>
        </w:rPr>
      </w:pPr>
      <w:bookmarkStart w:id="116" w:name="_Hlk35864753"/>
      <w:r w:rsidRPr="00C90B43">
        <w:rPr>
          <w:rFonts w:ascii="DIN Next LT Arabic" w:hAnsi="DIN Next LT Arabic" w:cs="DIN Next LT Arabic"/>
          <w:sz w:val="24"/>
          <w:szCs w:val="24"/>
          <w:rtl/>
          <w:lang w:bidi="ar-BH"/>
        </w:rPr>
        <w:t>اتفق الطرفان بأن عدم قيام أياً منهما بممارسة حقوقه بموجب هذ العقد لا يُعدُّ تنازلًا منه عن تلك الحقوق، كما أنَّ تقصير أو إحجام أحدهما عن ممارسة حق لا يعني ضمنًا التنازل أو التخلي عن ذلك الحق، ولا يسري تنازل أي طرف عن أي حق على أي إخلال لاحق بشروط هذا العقد ما لم ينص ذلك التنازل صراحةً على غير ذلك.</w:t>
      </w:r>
    </w:p>
    <w:p w14:paraId="3B034946" w14:textId="77777777" w:rsidR="009F4710" w:rsidRPr="00C90B43" w:rsidRDefault="009F4710" w:rsidP="00367C56">
      <w:pPr>
        <w:pStyle w:val="Heading3"/>
        <w:numPr>
          <w:ilvl w:val="0"/>
          <w:numId w:val="38"/>
        </w:numPr>
        <w:pBdr>
          <w:top w:val="single" w:sz="4" w:space="1" w:color="auto"/>
        </w:pBdr>
        <w:bidi/>
        <w:spacing w:before="240" w:after="0"/>
        <w:jc w:val="both"/>
        <w:rPr>
          <w:rFonts w:ascii="DIN Next LT Arabic" w:hAnsi="DIN Next LT Arabic" w:cs="DIN Next LT Arabic"/>
          <w:color w:val="000000"/>
          <w:szCs w:val="24"/>
          <w:rtl/>
        </w:rPr>
      </w:pPr>
      <w:bookmarkStart w:id="117" w:name="_Toc9944892"/>
      <w:bookmarkStart w:id="118" w:name="_Toc20321552"/>
      <w:bookmarkStart w:id="119" w:name="_Toc35938861"/>
      <w:bookmarkStart w:id="120" w:name="_Toc35944395"/>
      <w:bookmarkStart w:id="121" w:name="_Toc38542638"/>
      <w:bookmarkEnd w:id="116"/>
      <w:r w:rsidRPr="00C90B43">
        <w:rPr>
          <w:rFonts w:ascii="DIN Next LT Arabic" w:hAnsi="DIN Next LT Arabic" w:cs="DIN Next LT Arabic"/>
          <w:color w:val="000000"/>
          <w:szCs w:val="24"/>
          <w:rtl/>
        </w:rPr>
        <w:t>القوة القاهرة</w:t>
      </w:r>
      <w:bookmarkEnd w:id="117"/>
      <w:bookmarkEnd w:id="118"/>
      <w:bookmarkEnd w:id="119"/>
      <w:bookmarkEnd w:id="120"/>
      <w:bookmarkEnd w:id="121"/>
    </w:p>
    <w:p w14:paraId="3373593A" w14:textId="2C028581" w:rsidR="00F746A7" w:rsidRPr="00B159DA" w:rsidRDefault="00F746A7" w:rsidP="00F746A7">
      <w:pPr>
        <w:bidi/>
        <w:spacing w:before="240"/>
        <w:jc w:val="both"/>
        <w:rPr>
          <w:rFonts w:ascii="DIN Next LT Arabic" w:hAnsi="DIN Next LT Arabic" w:cs="DIN Next LT Arabic"/>
          <w:b/>
          <w:bCs/>
          <w:color w:val="000000"/>
          <w:sz w:val="24"/>
          <w:szCs w:val="24"/>
          <w:shd w:val="clear" w:color="auto" w:fill="FFFFFF"/>
        </w:rPr>
      </w:pPr>
      <w:r w:rsidRPr="00EF4AF8">
        <w:rPr>
          <w:rFonts w:ascii="DIN Next LT Arabic" w:hAnsi="DIN Next LT Arabic" w:cs="DIN Next LT Arabic"/>
          <w:b/>
          <w:bCs/>
          <w:color w:val="000000"/>
          <w:sz w:val="24"/>
          <w:szCs w:val="24"/>
          <w:u w:val="single"/>
          <w:shd w:val="clear" w:color="auto" w:fill="FFFFFF"/>
          <w:rtl/>
        </w:rPr>
        <w:t>أولًا</w:t>
      </w:r>
      <w:r w:rsidRPr="00EF4AF8">
        <w:rPr>
          <w:rFonts w:ascii="DIN Next LT Arabic" w:hAnsi="DIN Next LT Arabic" w:cs="DIN Next LT Arabic"/>
          <w:b/>
          <w:bCs/>
          <w:color w:val="000000"/>
          <w:sz w:val="24"/>
          <w:szCs w:val="24"/>
          <w:shd w:val="clear" w:color="auto" w:fill="FFFFFF"/>
          <w:rtl/>
        </w:rPr>
        <w:t xml:space="preserve">: </w:t>
      </w:r>
      <w:r w:rsidRPr="00622D84">
        <w:rPr>
          <w:rFonts w:ascii="DIN Next LT Arabic" w:hAnsi="DIN Next LT Arabic" w:cs="DIN Next LT Arabic"/>
          <w:sz w:val="24"/>
          <w:szCs w:val="24"/>
          <w:rtl/>
        </w:rPr>
        <w:t xml:space="preserve">القوة القاهرة هي الحدث العام الذي يخرج عن سيطرة أطراف العقد ولا يمكن توقعه ويستحيل دفعه كما يستحيل تنفيذ التزامات المتعاقد أثناء قيامها، ولا يعزى لتسبب أو خطأ أو إهمال من أحد الأطراف أو أي شخص آخر، ويشمل -على سبيل المثال لا الحصر- الحريق والفيضان والحوادث والحرب والعمليات العسكرية والحظر الاقتصادي، ولا يشمل ذلك ما يخضع لسيطرة المتعاقد أو مورديه أو المتعاقد معهم من الباطن.  </w:t>
      </w:r>
    </w:p>
    <w:p w14:paraId="6B32CB27" w14:textId="77777777" w:rsidR="00F746A7" w:rsidRPr="000C13CF" w:rsidRDefault="00F746A7" w:rsidP="00F746A7">
      <w:pPr>
        <w:pStyle w:val="BodyText"/>
        <w:bidi/>
        <w:spacing w:before="240" w:after="0"/>
        <w:jc w:val="both"/>
        <w:rPr>
          <w:rFonts w:ascii="DIN Next LT Arabic" w:hAnsi="DIN Next LT Arabic" w:cs="DIN Next LT Arabic"/>
        </w:rPr>
      </w:pPr>
      <w:r w:rsidRPr="000C13CF">
        <w:rPr>
          <w:rFonts w:ascii="DIN Next LT Arabic" w:hAnsi="DIN Next LT Arabic" w:cs="DIN Next LT Arabic"/>
          <w:b/>
          <w:bCs/>
          <w:u w:val="single"/>
          <w:rtl/>
          <w:lang w:bidi="ar-BH"/>
        </w:rPr>
        <w:t>ثانيًا</w:t>
      </w:r>
      <w:r w:rsidRPr="000C13CF">
        <w:rPr>
          <w:rFonts w:ascii="DIN Next LT Arabic" w:hAnsi="DIN Next LT Arabic" w:cs="DIN Next LT Arabic"/>
          <w:b/>
          <w:bCs/>
          <w:rtl/>
          <w:lang w:bidi="ar-BH"/>
        </w:rPr>
        <w:t>:</w:t>
      </w:r>
      <w:r w:rsidRPr="000C13CF">
        <w:rPr>
          <w:rFonts w:ascii="DIN Next LT Arabic" w:hAnsi="DIN Next LT Arabic" w:cs="DIN Next LT Arabic"/>
          <w:rtl/>
          <w:lang w:bidi="ar-BH"/>
        </w:rPr>
        <w:t xml:space="preserve"> </w:t>
      </w:r>
      <w:r w:rsidRPr="00F5080C">
        <w:rPr>
          <w:rFonts w:ascii="DIN Next LT Arabic" w:hAnsi="DIN Next LT Arabic" w:cs="DIN Next LT Arabic"/>
          <w:sz w:val="24"/>
          <w:szCs w:val="24"/>
          <w:rtl/>
        </w:rPr>
        <w:t xml:space="preserve">لا يُعدُّ عدم أداء أحد الطرفين التزاماته إخلالًا بهذا العقد إذا كان هذا العجز ناشئًا عن القوة القاهرة بشرط أن يكون الطرفان قد اتخذا جميع الاحتياطات المعقولة والعناية الواجبة والتدابير اللازمة، وذلك بغرض تنفيذ شروط وأحكام هذا العقد، وقد أبلغ الطرف </w:t>
      </w:r>
      <w:r w:rsidRPr="00F5080C">
        <w:rPr>
          <w:rFonts w:ascii="DIN Next LT Arabic" w:hAnsi="DIN Next LT Arabic" w:cs="DIN Next LT Arabic" w:hint="cs"/>
          <w:sz w:val="24"/>
          <w:szCs w:val="24"/>
          <w:rtl/>
        </w:rPr>
        <w:t>المتأثر الطرف الآخر</w:t>
      </w:r>
      <w:r w:rsidRPr="00F5080C">
        <w:rPr>
          <w:rFonts w:ascii="DIN Next LT Arabic" w:hAnsi="DIN Next LT Arabic" w:cs="DIN Next LT Arabic"/>
          <w:sz w:val="24"/>
          <w:szCs w:val="24"/>
          <w:rtl/>
        </w:rPr>
        <w:t xml:space="preserve"> في أقرب وقت </w:t>
      </w:r>
      <w:r w:rsidRPr="00F5080C">
        <w:rPr>
          <w:rFonts w:ascii="DIN Next LT Arabic" w:hAnsi="DIN Next LT Arabic" w:cs="DIN Next LT Arabic" w:hint="cs"/>
          <w:sz w:val="24"/>
          <w:szCs w:val="24"/>
          <w:rtl/>
        </w:rPr>
        <w:t xml:space="preserve">ممكن من تاريخ علمه </w:t>
      </w:r>
      <w:r w:rsidRPr="00F5080C">
        <w:rPr>
          <w:rFonts w:ascii="DIN Next LT Arabic" w:hAnsi="DIN Next LT Arabic" w:cs="DIN Next LT Arabic"/>
          <w:sz w:val="24"/>
          <w:szCs w:val="24"/>
          <w:rtl/>
        </w:rPr>
        <w:t>بوقوع مثل هذا الحدث.</w:t>
      </w:r>
    </w:p>
    <w:p w14:paraId="16A88324" w14:textId="77777777" w:rsidR="00F746A7" w:rsidRPr="000C13CF" w:rsidRDefault="00F746A7" w:rsidP="00F746A7">
      <w:pPr>
        <w:pStyle w:val="BodyText"/>
        <w:bidi/>
        <w:spacing w:before="240" w:after="0"/>
        <w:jc w:val="both"/>
        <w:rPr>
          <w:rFonts w:ascii="DIN Next LT Arabic" w:hAnsi="DIN Next LT Arabic" w:cs="DIN Next LT Arabic"/>
          <w:rtl/>
        </w:rPr>
      </w:pPr>
      <w:r w:rsidRPr="000C13CF">
        <w:rPr>
          <w:rFonts w:ascii="DIN Next LT Arabic" w:hAnsi="DIN Next LT Arabic" w:cs="DIN Next LT Arabic"/>
          <w:b/>
          <w:bCs/>
          <w:u w:val="single"/>
          <w:rtl/>
        </w:rPr>
        <w:t>ثالثًا</w:t>
      </w:r>
      <w:r w:rsidRPr="000C13CF">
        <w:rPr>
          <w:rFonts w:ascii="DIN Next LT Arabic" w:hAnsi="DIN Next LT Arabic" w:cs="DIN Next LT Arabic"/>
          <w:b/>
          <w:bCs/>
          <w:rtl/>
        </w:rPr>
        <w:t xml:space="preserve">: </w:t>
      </w:r>
      <w:r w:rsidRPr="00F5080C">
        <w:rPr>
          <w:rFonts w:ascii="DIN Next LT Arabic" w:hAnsi="DIN Next LT Arabic" w:cs="DIN Next LT Arabic"/>
          <w:sz w:val="24"/>
          <w:szCs w:val="24"/>
          <w:rtl/>
        </w:rPr>
        <w:t>لا يُعد من القوة القاهرة تأخر التَّنفيذ بسبب تقصير أيٍّ من طرفي العقد أو من المتعاقد من الباطن أو نقص في الموارد أو المواد من المتعاقد</w:t>
      </w:r>
      <w:r w:rsidRPr="00F5080C">
        <w:rPr>
          <w:rFonts w:ascii="DIN Next LT Arabic" w:hAnsi="DIN Next LT Arabic" w:cs="DIN Next LT Arabic" w:hint="cs"/>
          <w:sz w:val="24"/>
          <w:szCs w:val="24"/>
          <w:rtl/>
        </w:rPr>
        <w:t xml:space="preserve"> أو</w:t>
      </w:r>
      <w:r w:rsidRPr="00F5080C">
        <w:rPr>
          <w:rFonts w:ascii="DIN Next LT Arabic" w:hAnsi="DIN Next LT Arabic" w:cs="DIN Next LT Arabic"/>
          <w:sz w:val="24"/>
          <w:szCs w:val="24"/>
          <w:rtl/>
        </w:rPr>
        <w:t xml:space="preserve"> عدم الكفاءة في العمل</w:t>
      </w:r>
      <w:r w:rsidRPr="00F5080C">
        <w:rPr>
          <w:rFonts w:ascii="DIN Next LT Arabic" w:hAnsi="DIN Next LT Arabic" w:cs="DIN Next LT Arabic" w:hint="cs"/>
          <w:sz w:val="24"/>
          <w:szCs w:val="24"/>
          <w:rtl/>
        </w:rPr>
        <w:t xml:space="preserve"> مالم يكن النقص في هذه المواد أو الموارد ناشئاً عن القوة القاهرة.</w:t>
      </w:r>
    </w:p>
    <w:p w14:paraId="59BBCC2D" w14:textId="77777777" w:rsidR="00F746A7" w:rsidRPr="007F7D87" w:rsidRDefault="00F746A7" w:rsidP="00F746A7">
      <w:pPr>
        <w:bidi/>
        <w:spacing w:before="240"/>
        <w:jc w:val="both"/>
        <w:rPr>
          <w:rFonts w:ascii="DIN Next LT Arabic" w:hAnsi="DIN Next LT Arabic" w:cs="DIN Next LT Arabic"/>
          <w:b/>
          <w:bCs/>
          <w:color w:val="000000"/>
          <w:sz w:val="24"/>
          <w:szCs w:val="24"/>
          <w:u w:val="single"/>
          <w:shd w:val="clear" w:color="auto" w:fill="FFFFFF"/>
          <w:rtl/>
        </w:rPr>
      </w:pPr>
      <w:r w:rsidRPr="000C13CF">
        <w:rPr>
          <w:rFonts w:ascii="DIN Next LT Arabic" w:hAnsi="DIN Next LT Arabic" w:cs="DIN Next LT Arabic"/>
          <w:b/>
          <w:bCs/>
          <w:u w:val="single"/>
          <w:rtl/>
        </w:rPr>
        <w:t>رابعًا</w:t>
      </w:r>
      <w:r w:rsidRPr="000C13CF">
        <w:rPr>
          <w:rFonts w:ascii="DIN Next LT Arabic" w:hAnsi="DIN Next LT Arabic" w:cs="DIN Next LT Arabic"/>
          <w:b/>
          <w:bCs/>
          <w:rtl/>
        </w:rPr>
        <w:t>:</w:t>
      </w:r>
      <w:r w:rsidRPr="000C13CF">
        <w:rPr>
          <w:rFonts w:ascii="DIN Next LT Arabic" w:hAnsi="DIN Next LT Arabic" w:cs="DIN Next LT Arabic"/>
          <w:rtl/>
        </w:rPr>
        <w:t xml:space="preserve"> </w:t>
      </w:r>
      <w:r w:rsidRPr="00F5080C">
        <w:rPr>
          <w:rFonts w:ascii="DIN Next LT Arabic" w:hAnsi="DIN Next LT Arabic" w:cs="DIN Next LT Arabic"/>
          <w:sz w:val="24"/>
          <w:szCs w:val="24"/>
          <w:rtl/>
        </w:rPr>
        <w:t xml:space="preserve">يقوم المتعاقد بما يلزم من خلال بذل أقصى جهده لتقليل آثار القوة القاهرة </w:t>
      </w:r>
      <w:r w:rsidRPr="00F5080C">
        <w:rPr>
          <w:rFonts w:ascii="DIN Next LT Arabic" w:hAnsi="DIN Next LT Arabic" w:cs="DIN Next LT Arabic" w:hint="cs"/>
          <w:sz w:val="24"/>
          <w:szCs w:val="24"/>
          <w:rtl/>
        </w:rPr>
        <w:t xml:space="preserve">على </w:t>
      </w:r>
      <w:r w:rsidRPr="00F5080C">
        <w:rPr>
          <w:rFonts w:ascii="DIN Next LT Arabic" w:hAnsi="DIN Next LT Arabic" w:cs="DIN Next LT Arabic"/>
          <w:sz w:val="24"/>
          <w:szCs w:val="24"/>
          <w:rtl/>
        </w:rPr>
        <w:t xml:space="preserve">تنفيذ وتقديم الأعمال في الموعد المتفق عليه، ويجب على المتعاقد في حال التأخر عن تنفيذ الأعمال بسبب </w:t>
      </w:r>
      <w:r w:rsidRPr="00F5080C">
        <w:rPr>
          <w:rFonts w:ascii="DIN Next LT Arabic" w:hAnsi="DIN Next LT Arabic" w:cs="DIN Next LT Arabic" w:hint="cs"/>
          <w:sz w:val="24"/>
          <w:szCs w:val="24"/>
          <w:rtl/>
        </w:rPr>
        <w:t>ال</w:t>
      </w:r>
      <w:r w:rsidRPr="00F5080C">
        <w:rPr>
          <w:rFonts w:ascii="DIN Next LT Arabic" w:hAnsi="DIN Next LT Arabic" w:cs="DIN Next LT Arabic"/>
          <w:sz w:val="24"/>
          <w:szCs w:val="24"/>
          <w:rtl/>
        </w:rPr>
        <w:t xml:space="preserve">قوة </w:t>
      </w:r>
      <w:r w:rsidRPr="00F5080C">
        <w:rPr>
          <w:rFonts w:ascii="DIN Next LT Arabic" w:hAnsi="DIN Next LT Arabic" w:cs="DIN Next LT Arabic" w:hint="cs"/>
          <w:sz w:val="24"/>
          <w:szCs w:val="24"/>
          <w:rtl/>
        </w:rPr>
        <w:t>ال</w:t>
      </w:r>
      <w:r w:rsidRPr="00F5080C">
        <w:rPr>
          <w:rFonts w:ascii="DIN Next LT Arabic" w:hAnsi="DIN Next LT Arabic" w:cs="DIN Next LT Arabic"/>
          <w:sz w:val="24"/>
          <w:szCs w:val="24"/>
          <w:rtl/>
        </w:rPr>
        <w:t xml:space="preserve">قاهرة إخطار الجهة الحكومية في أقرب وقت </w:t>
      </w:r>
      <w:r w:rsidRPr="00F5080C">
        <w:rPr>
          <w:rFonts w:ascii="DIN Next LT Arabic" w:hAnsi="DIN Next LT Arabic" w:cs="DIN Next LT Arabic" w:hint="cs"/>
          <w:sz w:val="24"/>
          <w:szCs w:val="24"/>
          <w:rtl/>
        </w:rPr>
        <w:t>ممكن، وللجهة</w:t>
      </w:r>
      <w:r w:rsidRPr="00F5080C">
        <w:rPr>
          <w:rFonts w:ascii="DIN Next LT Arabic" w:hAnsi="DIN Next LT Arabic" w:cs="DIN Next LT Arabic"/>
          <w:sz w:val="24"/>
          <w:szCs w:val="24"/>
          <w:rtl/>
        </w:rPr>
        <w:t xml:space="preserve"> الحكومية الحق في إنهاء العقد بالاتفاق بينها وبين المتعاقد إذا أصبح تنفيذ الأعمال مستحيلًا ل</w:t>
      </w:r>
      <w:r w:rsidRPr="00F5080C">
        <w:rPr>
          <w:rFonts w:ascii="DIN Next LT Arabic" w:hAnsi="DIN Next LT Arabic" w:cs="DIN Next LT Arabic" w:hint="cs"/>
          <w:sz w:val="24"/>
          <w:szCs w:val="24"/>
          <w:rtl/>
        </w:rPr>
        <w:t>استمرار ال</w:t>
      </w:r>
      <w:r w:rsidRPr="00F5080C">
        <w:rPr>
          <w:rFonts w:ascii="DIN Next LT Arabic" w:hAnsi="DIN Next LT Arabic" w:cs="DIN Next LT Arabic"/>
          <w:sz w:val="24"/>
          <w:szCs w:val="24"/>
          <w:rtl/>
        </w:rPr>
        <w:t xml:space="preserve">قوة </w:t>
      </w:r>
      <w:r w:rsidRPr="00F5080C">
        <w:rPr>
          <w:rFonts w:ascii="DIN Next LT Arabic" w:hAnsi="DIN Next LT Arabic" w:cs="DIN Next LT Arabic" w:hint="cs"/>
          <w:sz w:val="24"/>
          <w:szCs w:val="24"/>
          <w:rtl/>
        </w:rPr>
        <w:t>ال</w:t>
      </w:r>
      <w:r w:rsidRPr="00F5080C">
        <w:rPr>
          <w:rFonts w:ascii="DIN Next LT Arabic" w:hAnsi="DIN Next LT Arabic" w:cs="DIN Next LT Arabic"/>
          <w:sz w:val="24"/>
          <w:szCs w:val="24"/>
          <w:rtl/>
        </w:rPr>
        <w:t>قاهرة</w:t>
      </w:r>
      <w:r w:rsidRPr="00F5080C">
        <w:rPr>
          <w:rFonts w:ascii="DIN Next LT Arabic" w:hAnsi="DIN Next LT Arabic" w:cs="DIN Next LT Arabic" w:hint="cs"/>
          <w:sz w:val="24"/>
          <w:szCs w:val="24"/>
          <w:rtl/>
        </w:rPr>
        <w:t xml:space="preserve"> لمدة تتجاوز </w:t>
      </w:r>
      <w:r w:rsidRPr="00F5080C">
        <w:rPr>
          <w:rFonts w:ascii="DIN Next LT Arabic" w:hAnsi="DIN Next LT Arabic" w:cs="DIN Next LT Arabic"/>
          <w:sz w:val="24"/>
          <w:szCs w:val="24"/>
          <w:rtl/>
        </w:rPr>
        <w:t>(60) يومًا.</w:t>
      </w:r>
    </w:p>
    <w:p w14:paraId="779C189F" w14:textId="77777777" w:rsidR="00DA50F5" w:rsidRPr="00C90B43" w:rsidRDefault="00DA50F5" w:rsidP="00DA50F5">
      <w:pPr>
        <w:pStyle w:val="Heading1"/>
        <w:numPr>
          <w:ilvl w:val="0"/>
          <w:numId w:val="0"/>
        </w:numPr>
        <w:bidi/>
        <w:spacing w:before="240" w:after="0"/>
        <w:ind w:left="360"/>
        <w:jc w:val="both"/>
        <w:rPr>
          <w:rFonts w:ascii="DIN Next LT Arabic" w:hAnsi="DIN Next LT Arabic" w:cs="DIN Next LT Arabic"/>
          <w:sz w:val="24"/>
          <w:szCs w:val="24"/>
          <w:rtl/>
        </w:rPr>
      </w:pPr>
      <w:bookmarkStart w:id="122" w:name="_Toc20321565"/>
      <w:bookmarkStart w:id="123" w:name="_Toc38542639"/>
      <w:r w:rsidRPr="00C90B43">
        <w:rPr>
          <w:rFonts w:ascii="DIN Next LT Arabic" w:hAnsi="DIN Next LT Arabic" w:cs="DIN Next LT Arabic"/>
          <w:sz w:val="24"/>
          <w:szCs w:val="24"/>
          <w:rtl/>
        </w:rPr>
        <w:t>القسم الثاني: ممثل الجهة</w:t>
      </w:r>
      <w:bookmarkEnd w:id="122"/>
      <w:bookmarkEnd w:id="123"/>
    </w:p>
    <w:p w14:paraId="3A6994CE" w14:textId="77777777" w:rsidR="00DA50F5" w:rsidRPr="00C90B43" w:rsidRDefault="006261D6" w:rsidP="006261D6">
      <w:pPr>
        <w:pStyle w:val="Heading3"/>
        <w:numPr>
          <w:ilvl w:val="0"/>
          <w:numId w:val="38"/>
        </w:numPr>
        <w:pBdr>
          <w:top w:val="single" w:sz="4" w:space="1" w:color="auto"/>
        </w:pBdr>
        <w:bidi/>
        <w:spacing w:before="240" w:after="0"/>
        <w:contextualSpacing/>
        <w:jc w:val="both"/>
        <w:rPr>
          <w:rFonts w:ascii="DIN Next LT Arabic" w:hAnsi="DIN Next LT Arabic" w:cs="DIN Next LT Arabic"/>
          <w:color w:val="000000" w:themeColor="text1"/>
          <w:szCs w:val="24"/>
          <w:rtl/>
        </w:rPr>
      </w:pPr>
      <w:bookmarkStart w:id="124" w:name="_Toc20321566"/>
      <w:bookmarkStart w:id="125" w:name="_Toc38542640"/>
      <w:r w:rsidRPr="00C90B43">
        <w:rPr>
          <w:rFonts w:ascii="DIN Next LT Arabic" w:hAnsi="DIN Next LT Arabic" w:cs="DIN Next LT Arabic"/>
          <w:color w:val="000000" w:themeColor="text1"/>
          <w:szCs w:val="24"/>
          <w:rtl/>
        </w:rPr>
        <w:t>حدود صلاحيات ممثل الجهة</w:t>
      </w:r>
      <w:bookmarkEnd w:id="124"/>
      <w:bookmarkEnd w:id="125"/>
    </w:p>
    <w:p w14:paraId="7F7E8537" w14:textId="77777777" w:rsidR="006261D6" w:rsidRPr="00C90B43" w:rsidRDefault="006261D6" w:rsidP="006261D6">
      <w:pPr>
        <w:bidi/>
        <w:spacing w:before="240"/>
        <w:jc w:val="both"/>
        <w:rPr>
          <w:rFonts w:ascii="DIN Next LT Arabic" w:hAnsi="DIN Next LT Arabic" w:cs="DIN Next LT Arabic"/>
          <w:color w:val="000000" w:themeColor="text1"/>
          <w:sz w:val="24"/>
          <w:szCs w:val="24"/>
          <w:rtl/>
        </w:rPr>
      </w:pPr>
      <w:bookmarkStart w:id="126" w:name="_Hlk18748535"/>
      <w:bookmarkStart w:id="127" w:name="_Toc20321567"/>
      <w:r w:rsidRPr="00C90B43">
        <w:rPr>
          <w:rFonts w:ascii="DIN Next LT Arabic" w:hAnsi="DIN Next LT Arabic" w:cs="DIN Next LT Arabic"/>
          <w:color w:val="000000" w:themeColor="text1"/>
          <w:sz w:val="24"/>
          <w:szCs w:val="24"/>
          <w:rtl/>
        </w:rPr>
        <w:t xml:space="preserve">مالم ينص العقد على خلاف ذلك، فإن حدود صلاحيات </w:t>
      </w:r>
      <w:r w:rsidR="0088393A" w:rsidRPr="00C90B43">
        <w:rPr>
          <w:rFonts w:ascii="DIN Next LT Arabic" w:hAnsi="DIN Next LT Arabic" w:cs="DIN Next LT Arabic"/>
          <w:color w:val="000000" w:themeColor="text1"/>
          <w:sz w:val="24"/>
          <w:szCs w:val="24"/>
          <w:rtl/>
        </w:rPr>
        <w:t>م</w:t>
      </w:r>
      <w:r w:rsidRPr="00C90B43">
        <w:rPr>
          <w:rFonts w:ascii="DIN Next LT Arabic" w:hAnsi="DIN Next LT Arabic" w:cs="DIN Next LT Arabic"/>
          <w:color w:val="000000" w:themeColor="text1"/>
          <w:sz w:val="24"/>
          <w:szCs w:val="24"/>
          <w:rtl/>
        </w:rPr>
        <w:t>مثل الجهة الآتي:</w:t>
      </w:r>
    </w:p>
    <w:p w14:paraId="33C97BC7" w14:textId="77777777" w:rsidR="006261D6" w:rsidRPr="00C90B43" w:rsidRDefault="006261D6" w:rsidP="006261D6">
      <w:pPr>
        <w:numPr>
          <w:ilvl w:val="0"/>
          <w:numId w:val="20"/>
        </w:numPr>
        <w:bidi/>
        <w:spacing w:before="240"/>
        <w:jc w:val="both"/>
        <w:rPr>
          <w:rFonts w:ascii="DIN Next LT Arabic" w:hAnsi="DIN Next LT Arabic" w:cs="DIN Next LT Arabic"/>
          <w:color w:val="000000" w:themeColor="text1"/>
          <w:sz w:val="24"/>
          <w:szCs w:val="24"/>
        </w:rPr>
      </w:pPr>
      <w:r w:rsidRPr="00C90B43">
        <w:rPr>
          <w:rFonts w:ascii="DIN Next LT Arabic" w:hAnsi="DIN Next LT Arabic" w:cs="DIN Next LT Arabic"/>
          <w:color w:val="000000" w:themeColor="text1"/>
          <w:sz w:val="24"/>
          <w:szCs w:val="24"/>
          <w:rtl/>
        </w:rPr>
        <w:t>عندما يؤدي ممثل الجهة واجباته والتزاماته وممارسة صلاحياته، فإنه يقوم بها بالنيابة عن الجهة الحكومية.</w:t>
      </w:r>
    </w:p>
    <w:p w14:paraId="539E513E" w14:textId="7CDE1624" w:rsidR="006261D6" w:rsidRPr="00C90B43" w:rsidRDefault="006261D6" w:rsidP="00390A78">
      <w:pPr>
        <w:numPr>
          <w:ilvl w:val="0"/>
          <w:numId w:val="20"/>
        </w:numPr>
        <w:bidi/>
        <w:spacing w:before="240"/>
        <w:jc w:val="both"/>
        <w:rPr>
          <w:rFonts w:ascii="DIN Next LT Arabic" w:hAnsi="DIN Next LT Arabic" w:cs="DIN Next LT Arabic"/>
          <w:color w:val="000000" w:themeColor="text1"/>
          <w:sz w:val="24"/>
          <w:szCs w:val="24"/>
        </w:rPr>
      </w:pPr>
      <w:r w:rsidRPr="00C90B43">
        <w:rPr>
          <w:rFonts w:ascii="DIN Next LT Arabic" w:hAnsi="DIN Next LT Arabic" w:cs="DIN Next LT Arabic"/>
          <w:color w:val="000000" w:themeColor="text1"/>
          <w:sz w:val="24"/>
          <w:szCs w:val="24"/>
          <w:rtl/>
        </w:rPr>
        <w:t>ممثل الجهة ليست له صلاحية تعديل أحكام العقد.</w:t>
      </w:r>
    </w:p>
    <w:p w14:paraId="7B9F8A17" w14:textId="77777777" w:rsidR="006261D6" w:rsidRPr="00C90B43" w:rsidRDefault="006261D6" w:rsidP="006261D6">
      <w:pPr>
        <w:numPr>
          <w:ilvl w:val="0"/>
          <w:numId w:val="20"/>
        </w:numPr>
        <w:bidi/>
        <w:spacing w:before="240"/>
        <w:jc w:val="both"/>
        <w:rPr>
          <w:rFonts w:ascii="DIN Next LT Arabic" w:hAnsi="DIN Next LT Arabic" w:cs="DIN Next LT Arabic"/>
          <w:color w:val="000000" w:themeColor="text1"/>
          <w:sz w:val="24"/>
          <w:szCs w:val="24"/>
        </w:rPr>
      </w:pPr>
      <w:r w:rsidRPr="00C90B43">
        <w:rPr>
          <w:rFonts w:ascii="DIN Next LT Arabic" w:hAnsi="DIN Next LT Arabic" w:cs="DIN Next LT Arabic"/>
          <w:color w:val="000000" w:themeColor="text1"/>
          <w:sz w:val="24"/>
          <w:szCs w:val="24"/>
          <w:rtl/>
        </w:rPr>
        <w:t>ممثل الجهة ليست له صلاحية إعفاء أي من الطرفين من أي واجبات أو التزامات أو مسؤوليات محددة في العقد.</w:t>
      </w:r>
    </w:p>
    <w:p w14:paraId="32819B01" w14:textId="77777777" w:rsidR="006261D6" w:rsidRPr="00C90B43" w:rsidRDefault="006261D6" w:rsidP="006261D6">
      <w:pPr>
        <w:numPr>
          <w:ilvl w:val="0"/>
          <w:numId w:val="20"/>
        </w:numPr>
        <w:bidi/>
        <w:spacing w:before="240"/>
        <w:jc w:val="both"/>
        <w:rPr>
          <w:rFonts w:ascii="DIN Next LT Arabic" w:hAnsi="DIN Next LT Arabic" w:cs="DIN Next LT Arabic"/>
          <w:color w:val="000000" w:themeColor="text1"/>
          <w:sz w:val="24"/>
          <w:szCs w:val="24"/>
        </w:rPr>
      </w:pPr>
      <w:r w:rsidRPr="00C90B43">
        <w:rPr>
          <w:rFonts w:ascii="DIN Next LT Arabic" w:hAnsi="DIN Next LT Arabic" w:cs="DIN Next LT Arabic"/>
          <w:color w:val="000000" w:themeColor="text1"/>
          <w:sz w:val="24"/>
          <w:szCs w:val="24"/>
          <w:rtl/>
        </w:rPr>
        <w:t>أي مصادقة أو تدقيق أو شهادة أو قبول أو فحص أو تفتيش أو إصدار أي تعليمات أو إشعارات أو اقتراحات أو أي تصرف مماثل من قبل ممثل الجهة، لا تعفي المتعاقد من أي مسؤولية يتحملها بموجب أحكام هذا العقد، بما في ذلك مسؤوليته عن الأخطاء أو حالات عدم التقيد بالشروط.</w:t>
      </w:r>
    </w:p>
    <w:p w14:paraId="31243893" w14:textId="77777777" w:rsidR="006261D6" w:rsidRPr="00C90B43" w:rsidRDefault="006261D6" w:rsidP="006261D6">
      <w:pPr>
        <w:numPr>
          <w:ilvl w:val="0"/>
          <w:numId w:val="20"/>
        </w:numPr>
        <w:bidi/>
        <w:spacing w:before="240"/>
        <w:jc w:val="both"/>
        <w:rPr>
          <w:rFonts w:ascii="DIN Next LT Arabic" w:hAnsi="DIN Next LT Arabic" w:cs="DIN Next LT Arabic"/>
          <w:color w:val="000000" w:themeColor="text1"/>
          <w:sz w:val="24"/>
          <w:szCs w:val="24"/>
        </w:rPr>
      </w:pPr>
      <w:r w:rsidRPr="00C90B43">
        <w:rPr>
          <w:rFonts w:ascii="DIN Next LT Arabic" w:hAnsi="DIN Next LT Arabic" w:cs="DIN Next LT Arabic"/>
          <w:color w:val="000000" w:themeColor="text1"/>
          <w:sz w:val="24"/>
          <w:szCs w:val="24"/>
          <w:rtl/>
        </w:rPr>
        <w:t xml:space="preserve">أي طلب من المتعاقد يجب أن يقدم بشكل رسمي لممثل الجهة، ويجب على ممثل الجهة الرد خلال مدة لا تتجاوز </w:t>
      </w:r>
      <w:r w:rsidRPr="00C90B43">
        <w:rPr>
          <w:rFonts w:ascii="DIN Next LT Arabic" w:hAnsi="DIN Next LT Arabic" w:cs="DIN Next LT Arabic"/>
          <w:color w:val="FF0000"/>
          <w:sz w:val="24"/>
          <w:szCs w:val="24"/>
          <w:rtl/>
        </w:rPr>
        <w:t>[أدخل المدة]</w:t>
      </w:r>
      <w:r w:rsidRPr="00C90B43">
        <w:rPr>
          <w:rFonts w:ascii="DIN Next LT Arabic" w:hAnsi="DIN Next LT Arabic" w:cs="DIN Next LT Arabic"/>
          <w:color w:val="000000" w:themeColor="text1"/>
          <w:sz w:val="24"/>
          <w:szCs w:val="24"/>
          <w:rtl/>
        </w:rPr>
        <w:t xml:space="preserve"> يومًا من وقت تسلُّم الطلب.</w:t>
      </w:r>
    </w:p>
    <w:p w14:paraId="559B369E" w14:textId="6E098A40" w:rsidR="00DA50F5" w:rsidRPr="00C90B43" w:rsidRDefault="006261D6" w:rsidP="00A17B78">
      <w:pPr>
        <w:pStyle w:val="BodyText"/>
        <w:numPr>
          <w:ilvl w:val="0"/>
          <w:numId w:val="20"/>
        </w:numPr>
        <w:bidi/>
        <w:spacing w:before="240" w:after="0"/>
        <w:jc w:val="both"/>
        <w:rPr>
          <w:rFonts w:ascii="DIN Next LT Arabic" w:hAnsi="DIN Next LT Arabic" w:cs="DIN Next LT Arabic"/>
          <w:color w:val="000000" w:themeColor="text1"/>
          <w:sz w:val="24"/>
          <w:szCs w:val="24"/>
          <w:rtl/>
        </w:rPr>
      </w:pPr>
      <w:r w:rsidRPr="00C90B43">
        <w:rPr>
          <w:rFonts w:ascii="DIN Next LT Arabic" w:hAnsi="DIN Next LT Arabic" w:cs="DIN Next LT Arabic"/>
          <w:sz w:val="24"/>
          <w:szCs w:val="24"/>
          <w:rtl/>
        </w:rPr>
        <w:t xml:space="preserve">يجب على ممثل الجهة الحصول على موافقة الجهة الحكومية عند اتخاذ أي إجراء يتعلق بتمديد مدة </w:t>
      </w:r>
      <w:r w:rsidR="00A17B78">
        <w:rPr>
          <w:rFonts w:ascii="DIN Next LT Arabic" w:hAnsi="DIN Next LT Arabic" w:cs="DIN Next LT Arabic" w:hint="cs"/>
          <w:sz w:val="24"/>
          <w:szCs w:val="24"/>
          <w:rtl/>
        </w:rPr>
        <w:t>توريد</w:t>
      </w:r>
      <w:r w:rsidR="00A17B78" w:rsidRPr="00C90B43">
        <w:rPr>
          <w:rFonts w:ascii="DIN Next LT Arabic" w:hAnsi="DIN Next LT Arabic" w:cs="DIN Next LT Arabic"/>
          <w:sz w:val="24"/>
          <w:szCs w:val="24"/>
          <w:rtl/>
        </w:rPr>
        <w:t xml:space="preserve"> </w:t>
      </w:r>
      <w:r w:rsidRPr="00C90B43">
        <w:rPr>
          <w:rFonts w:ascii="DIN Next LT Arabic" w:hAnsi="DIN Next LT Arabic" w:cs="DIN Next LT Arabic"/>
          <w:sz w:val="24"/>
          <w:szCs w:val="24"/>
          <w:rtl/>
        </w:rPr>
        <w:t>الأصناف والمواد، أو التكلفة الإضافية لها أو أي تعليمات أخرى تتعلق بتغيير وتعديل المتطلبات، باستثناء الظروف الطارئة.</w:t>
      </w:r>
      <w:r w:rsidR="00DA50F5" w:rsidRPr="00C90B43">
        <w:rPr>
          <w:rFonts w:ascii="DIN Next LT Arabic" w:hAnsi="DIN Next LT Arabic" w:cs="DIN Next LT Arabic"/>
          <w:sz w:val="24"/>
          <w:szCs w:val="24"/>
          <w:rtl/>
        </w:rPr>
        <w:t xml:space="preserve"> </w:t>
      </w:r>
      <w:bookmarkEnd w:id="126"/>
    </w:p>
    <w:p w14:paraId="3E8B35B9" w14:textId="77777777" w:rsidR="00DA50F5" w:rsidRPr="00C90B43" w:rsidRDefault="00DA50F5" w:rsidP="00F07FB1">
      <w:pPr>
        <w:pStyle w:val="Heading3"/>
        <w:numPr>
          <w:ilvl w:val="0"/>
          <w:numId w:val="38"/>
        </w:numPr>
        <w:pBdr>
          <w:top w:val="single" w:sz="4" w:space="1" w:color="auto"/>
        </w:pBdr>
        <w:bidi/>
        <w:spacing w:before="240" w:after="0"/>
        <w:contextualSpacing/>
        <w:jc w:val="both"/>
        <w:rPr>
          <w:rFonts w:ascii="DIN Next LT Arabic" w:hAnsi="DIN Next LT Arabic" w:cs="DIN Next LT Arabic"/>
          <w:color w:val="000000" w:themeColor="text1"/>
          <w:szCs w:val="24"/>
          <w:rtl/>
        </w:rPr>
      </w:pPr>
      <w:bookmarkStart w:id="128" w:name="_Toc20321568"/>
      <w:bookmarkStart w:id="129" w:name="_Toc38542641"/>
      <w:bookmarkEnd w:id="127"/>
      <w:r w:rsidRPr="00C90B43">
        <w:rPr>
          <w:rFonts w:ascii="DIN Next LT Arabic" w:hAnsi="DIN Next LT Arabic" w:cs="DIN Next LT Arabic"/>
          <w:color w:val="000000" w:themeColor="text1"/>
          <w:szCs w:val="24"/>
          <w:rtl/>
        </w:rPr>
        <w:t>تعليمات ممثل الجهة</w:t>
      </w:r>
      <w:bookmarkEnd w:id="128"/>
      <w:bookmarkEnd w:id="129"/>
    </w:p>
    <w:p w14:paraId="7D98CA60" w14:textId="7F09BDF2" w:rsidR="00DA50F5" w:rsidRPr="00C90B43" w:rsidRDefault="00DA50F5" w:rsidP="00A17B78">
      <w:pPr>
        <w:pStyle w:val="BodyText"/>
        <w:bidi/>
        <w:spacing w:before="240" w:after="0"/>
        <w:jc w:val="both"/>
        <w:rPr>
          <w:rFonts w:ascii="DIN Next LT Arabic" w:hAnsi="DIN Next LT Arabic" w:cs="DIN Next LT Arabic"/>
          <w:color w:val="000000" w:themeColor="text1"/>
          <w:sz w:val="24"/>
          <w:szCs w:val="24"/>
          <w:rtl/>
        </w:rPr>
      </w:pPr>
      <w:r w:rsidRPr="00C90B43">
        <w:rPr>
          <w:rFonts w:ascii="DIN Next LT Arabic" w:hAnsi="DIN Next LT Arabic" w:cs="DIN Next LT Arabic"/>
          <w:color w:val="000000" w:themeColor="text1"/>
          <w:sz w:val="24"/>
          <w:szCs w:val="24"/>
          <w:rtl/>
        </w:rPr>
        <w:t xml:space="preserve">يكون ممثل الجهة مسؤولًا عن تزويد المتعاقد بالملاحظات والتعليمات المتعلقة </w:t>
      </w:r>
      <w:r w:rsidR="00A17B78">
        <w:rPr>
          <w:rFonts w:ascii="DIN Next LT Arabic" w:hAnsi="DIN Next LT Arabic" w:cs="DIN Next LT Arabic" w:hint="cs"/>
          <w:color w:val="000000" w:themeColor="text1"/>
          <w:sz w:val="24"/>
          <w:szCs w:val="24"/>
          <w:rtl/>
        </w:rPr>
        <w:t>بتوريد</w:t>
      </w:r>
      <w:r w:rsidR="00A17B78" w:rsidRPr="00C90B43">
        <w:rPr>
          <w:rFonts w:ascii="DIN Next LT Arabic" w:hAnsi="DIN Next LT Arabic" w:cs="DIN Next LT Arabic"/>
          <w:color w:val="000000" w:themeColor="text1"/>
          <w:sz w:val="24"/>
          <w:szCs w:val="24"/>
          <w:rtl/>
        </w:rPr>
        <w:t xml:space="preserve"> </w:t>
      </w:r>
      <w:r w:rsidRPr="00C90B43">
        <w:rPr>
          <w:rFonts w:ascii="DIN Next LT Arabic" w:hAnsi="DIN Next LT Arabic" w:cs="DIN Next LT Arabic"/>
          <w:color w:val="000000" w:themeColor="text1"/>
          <w:sz w:val="24"/>
          <w:szCs w:val="24"/>
          <w:rtl/>
        </w:rPr>
        <w:t>الأصناف والمواد، ويجب على المتعاقد التقيد بهذه التعليمات، ويقوم ممثل الجهة بتوثيق هذه التعليمات والتأكد من تطبيقها.</w:t>
      </w:r>
    </w:p>
    <w:p w14:paraId="6998D2B6" w14:textId="77777777" w:rsidR="00DA50F5" w:rsidRPr="00C90B43" w:rsidRDefault="00DA50F5" w:rsidP="00F07FB1">
      <w:pPr>
        <w:pStyle w:val="Heading3"/>
        <w:numPr>
          <w:ilvl w:val="0"/>
          <w:numId w:val="38"/>
        </w:numPr>
        <w:pBdr>
          <w:top w:val="single" w:sz="4" w:space="1" w:color="auto"/>
        </w:pBdr>
        <w:bidi/>
        <w:spacing w:before="240" w:after="0"/>
        <w:contextualSpacing/>
        <w:jc w:val="both"/>
        <w:rPr>
          <w:rFonts w:ascii="DIN Next LT Arabic" w:hAnsi="DIN Next LT Arabic" w:cs="DIN Next LT Arabic"/>
          <w:color w:val="000000" w:themeColor="text1"/>
          <w:szCs w:val="24"/>
          <w:rtl/>
        </w:rPr>
      </w:pPr>
      <w:bookmarkStart w:id="130" w:name="_Toc20321569"/>
      <w:bookmarkStart w:id="131" w:name="_Toc38542642"/>
      <w:r w:rsidRPr="00C90B43">
        <w:rPr>
          <w:rFonts w:ascii="DIN Next LT Arabic" w:hAnsi="DIN Next LT Arabic" w:cs="DIN Next LT Arabic"/>
          <w:color w:val="000000" w:themeColor="text1"/>
          <w:szCs w:val="24"/>
          <w:rtl/>
        </w:rPr>
        <w:t>استبدال ممثل الجهة</w:t>
      </w:r>
      <w:bookmarkEnd w:id="130"/>
      <w:bookmarkEnd w:id="131"/>
    </w:p>
    <w:p w14:paraId="26D88A7A" w14:textId="77777777" w:rsidR="00DA50F5" w:rsidRPr="00C90B43" w:rsidRDefault="00DA50F5" w:rsidP="00DA50F5">
      <w:pPr>
        <w:pStyle w:val="BodyText"/>
        <w:bidi/>
        <w:spacing w:before="240" w:after="0"/>
        <w:jc w:val="both"/>
        <w:rPr>
          <w:rFonts w:ascii="DIN Next LT Arabic" w:hAnsi="DIN Next LT Arabic" w:cs="DIN Next LT Arabic"/>
          <w:color w:val="000000" w:themeColor="text1"/>
          <w:sz w:val="24"/>
          <w:szCs w:val="24"/>
          <w:rtl/>
        </w:rPr>
      </w:pPr>
      <w:r w:rsidRPr="00C90B43">
        <w:rPr>
          <w:rFonts w:ascii="DIN Next LT Arabic" w:hAnsi="DIN Next LT Arabic" w:cs="DIN Next LT Arabic"/>
          <w:color w:val="000000" w:themeColor="text1"/>
          <w:sz w:val="24"/>
          <w:szCs w:val="24"/>
          <w:rtl/>
        </w:rPr>
        <w:t>يجب على الجهة الحكومية إخطار المتعاقد في حال قررت تغيير ممثلها.</w:t>
      </w:r>
    </w:p>
    <w:p w14:paraId="5C45358C" w14:textId="77777777" w:rsidR="00DA50F5" w:rsidRPr="00C90B43" w:rsidRDefault="00DA50F5" w:rsidP="00DA50F5">
      <w:pPr>
        <w:pStyle w:val="Heading1"/>
        <w:numPr>
          <w:ilvl w:val="0"/>
          <w:numId w:val="0"/>
        </w:numPr>
        <w:bidi/>
        <w:spacing w:before="240" w:after="0"/>
        <w:ind w:left="360"/>
        <w:jc w:val="both"/>
        <w:rPr>
          <w:rFonts w:ascii="DIN Next LT Arabic" w:hAnsi="DIN Next LT Arabic" w:cs="DIN Next LT Arabic"/>
          <w:sz w:val="24"/>
          <w:szCs w:val="24"/>
          <w:rtl/>
        </w:rPr>
      </w:pPr>
      <w:bookmarkStart w:id="132" w:name="_Toc20321570"/>
      <w:bookmarkStart w:id="133" w:name="_Toc38542643"/>
      <w:bookmarkStart w:id="134" w:name="_Toc5638356"/>
      <w:r w:rsidRPr="00C90B43">
        <w:rPr>
          <w:rFonts w:ascii="DIN Next LT Arabic" w:hAnsi="DIN Next LT Arabic" w:cs="DIN Next LT Arabic"/>
          <w:sz w:val="24"/>
          <w:szCs w:val="24"/>
          <w:rtl/>
        </w:rPr>
        <w:t>القسم الثالث: مسؤوليات المتعاقد</w:t>
      </w:r>
      <w:bookmarkEnd w:id="132"/>
      <w:bookmarkEnd w:id="133"/>
    </w:p>
    <w:p w14:paraId="662423C8" w14:textId="77777777" w:rsidR="00DA50F5" w:rsidRPr="00C90B43" w:rsidRDefault="00DA50F5" w:rsidP="00F07FB1">
      <w:pPr>
        <w:pStyle w:val="Heading3"/>
        <w:numPr>
          <w:ilvl w:val="0"/>
          <w:numId w:val="38"/>
        </w:numPr>
        <w:pBdr>
          <w:top w:val="single" w:sz="4" w:space="1" w:color="auto"/>
        </w:pBdr>
        <w:bidi/>
        <w:spacing w:before="240" w:after="0"/>
        <w:contextualSpacing/>
        <w:jc w:val="both"/>
        <w:rPr>
          <w:rFonts w:ascii="DIN Next LT Arabic" w:hAnsi="DIN Next LT Arabic" w:cs="DIN Next LT Arabic"/>
          <w:color w:val="000000" w:themeColor="text1"/>
          <w:szCs w:val="24"/>
          <w:rtl/>
        </w:rPr>
      </w:pPr>
      <w:bookmarkStart w:id="135" w:name="_Toc20321571"/>
      <w:bookmarkStart w:id="136" w:name="_Toc38542644"/>
      <w:bookmarkEnd w:id="134"/>
      <w:r w:rsidRPr="00C90B43">
        <w:rPr>
          <w:rFonts w:ascii="DIN Next LT Arabic" w:hAnsi="DIN Next LT Arabic" w:cs="DIN Next LT Arabic"/>
          <w:color w:val="000000" w:themeColor="text1"/>
          <w:szCs w:val="24"/>
          <w:rtl/>
        </w:rPr>
        <w:t>الالتزامات العامة</w:t>
      </w:r>
      <w:bookmarkEnd w:id="135"/>
      <w:bookmarkEnd w:id="136"/>
    </w:p>
    <w:p w14:paraId="137DAD64" w14:textId="77777777" w:rsidR="00DA50F5" w:rsidRPr="00C90B43" w:rsidRDefault="00DA50F5" w:rsidP="00DA50F5">
      <w:pPr>
        <w:pStyle w:val="BodyText"/>
        <w:bidi/>
        <w:spacing w:before="240" w:after="0"/>
        <w:jc w:val="both"/>
        <w:rPr>
          <w:rFonts w:ascii="DIN Next LT Arabic" w:hAnsi="DIN Next LT Arabic" w:cs="DIN Next LT Arabic"/>
          <w:color w:val="000000" w:themeColor="text1"/>
          <w:sz w:val="24"/>
          <w:szCs w:val="24"/>
          <w:rtl/>
        </w:rPr>
      </w:pPr>
      <w:r w:rsidRPr="00C90B43">
        <w:rPr>
          <w:rFonts w:ascii="DIN Next LT Arabic" w:hAnsi="DIN Next LT Arabic" w:cs="DIN Next LT Arabic"/>
          <w:color w:val="000000" w:themeColor="text1"/>
          <w:sz w:val="24"/>
          <w:szCs w:val="24"/>
          <w:rtl/>
        </w:rPr>
        <w:t xml:space="preserve">دون الإخلال بما ورد في هذا العقد من التزامات، يتعهد المتعاقد بما يلي: </w:t>
      </w:r>
    </w:p>
    <w:p w14:paraId="577180DC" w14:textId="77777777" w:rsidR="00DA50F5" w:rsidRPr="00C90B43" w:rsidRDefault="00DA50F5" w:rsidP="00F07FB1">
      <w:pPr>
        <w:pStyle w:val="BodyText"/>
        <w:numPr>
          <w:ilvl w:val="0"/>
          <w:numId w:val="40"/>
        </w:numPr>
        <w:bidi/>
        <w:spacing w:before="240" w:after="0"/>
        <w:jc w:val="both"/>
        <w:rPr>
          <w:rFonts w:ascii="DIN Next LT Arabic" w:hAnsi="DIN Next LT Arabic" w:cs="DIN Next LT Arabic"/>
          <w:sz w:val="24"/>
          <w:szCs w:val="24"/>
          <w:rtl/>
        </w:rPr>
      </w:pPr>
      <w:r w:rsidRPr="00C90B43">
        <w:rPr>
          <w:rFonts w:ascii="DIN Next LT Arabic" w:hAnsi="DIN Next LT Arabic" w:cs="DIN Next LT Arabic"/>
          <w:sz w:val="24"/>
          <w:szCs w:val="24"/>
          <w:rtl/>
        </w:rPr>
        <w:t>بذل العناية اللازمة لتنفيذ نطاق العمل المكلف به في هذا العقد.</w:t>
      </w:r>
    </w:p>
    <w:p w14:paraId="7D092E3B" w14:textId="77777777" w:rsidR="00E00FCB" w:rsidRDefault="00DA50F5" w:rsidP="00F07FB1">
      <w:pPr>
        <w:pStyle w:val="BodyText"/>
        <w:numPr>
          <w:ilvl w:val="0"/>
          <w:numId w:val="40"/>
        </w:numPr>
        <w:bidi/>
        <w:spacing w:before="240" w:after="0"/>
        <w:jc w:val="both"/>
        <w:rPr>
          <w:rFonts w:ascii="DIN Next LT Arabic" w:hAnsi="DIN Next LT Arabic" w:cs="DIN Next LT Arabic"/>
          <w:sz w:val="24"/>
          <w:szCs w:val="24"/>
        </w:rPr>
      </w:pPr>
      <w:r w:rsidRPr="00C90B43">
        <w:rPr>
          <w:rFonts w:ascii="DIN Next LT Arabic" w:hAnsi="DIN Next LT Arabic" w:cs="DIN Next LT Arabic"/>
          <w:sz w:val="24"/>
          <w:szCs w:val="24"/>
          <w:rtl/>
        </w:rPr>
        <w:t xml:space="preserve">توفير المهارات والكفاءات اللازمة لتنفيذ نطاق العمل طوال مدة العقد. </w:t>
      </w:r>
      <w:bookmarkStart w:id="137" w:name="_Hlk24622320"/>
    </w:p>
    <w:p w14:paraId="38696638" w14:textId="6D9EB817" w:rsidR="00DA50F5" w:rsidRPr="00C90B43" w:rsidRDefault="00DA50F5" w:rsidP="00E00FCB">
      <w:pPr>
        <w:pStyle w:val="BodyText"/>
        <w:numPr>
          <w:ilvl w:val="0"/>
          <w:numId w:val="40"/>
        </w:numPr>
        <w:bidi/>
        <w:spacing w:before="240" w:after="0"/>
        <w:jc w:val="both"/>
        <w:rPr>
          <w:rFonts w:ascii="DIN Next LT Arabic" w:hAnsi="DIN Next LT Arabic" w:cs="DIN Next LT Arabic"/>
          <w:sz w:val="24"/>
          <w:szCs w:val="24"/>
          <w:rtl/>
        </w:rPr>
      </w:pPr>
      <w:r w:rsidRPr="00C90B43">
        <w:rPr>
          <w:rFonts w:ascii="DIN Next LT Arabic" w:hAnsi="DIN Next LT Arabic" w:cs="DIN Next LT Arabic"/>
          <w:sz w:val="24"/>
          <w:szCs w:val="24"/>
          <w:rtl/>
        </w:rPr>
        <w:t>الالتزام بتزويد الجهة الحكومية بكافة المعلومات والبيانات التي قد تطلبها منه أو من المتعاقدين معه من الباطن، ويحق للجهة الحكومية أن تتحقق من صحة هذه المعلومات، كما يجوز للجهة الحكومية التقصّي عن المتعاقد أو متعاقدي الباطن لدى الجهات الحكومية الأخرى للتأكد من مدى التزامهم بتعاقداتهم.</w:t>
      </w:r>
      <w:bookmarkEnd w:id="137"/>
    </w:p>
    <w:p w14:paraId="3E833435" w14:textId="77777777" w:rsidR="00DA50F5" w:rsidRPr="00C90B43" w:rsidRDefault="00DA50F5" w:rsidP="00F07FB1">
      <w:pPr>
        <w:pStyle w:val="BodyText"/>
        <w:numPr>
          <w:ilvl w:val="0"/>
          <w:numId w:val="40"/>
        </w:numPr>
        <w:bidi/>
        <w:spacing w:before="240" w:after="0"/>
        <w:jc w:val="both"/>
        <w:rPr>
          <w:rFonts w:ascii="DIN Next LT Arabic" w:hAnsi="DIN Next LT Arabic" w:cs="DIN Next LT Arabic"/>
          <w:sz w:val="24"/>
          <w:szCs w:val="24"/>
          <w:rtl/>
        </w:rPr>
      </w:pPr>
      <w:r w:rsidRPr="00C90B43">
        <w:rPr>
          <w:rFonts w:ascii="DIN Next LT Arabic" w:hAnsi="DIN Next LT Arabic" w:cs="DIN Next LT Arabic"/>
          <w:sz w:val="24"/>
          <w:szCs w:val="24"/>
          <w:rtl/>
        </w:rPr>
        <w:t>التأكد من صحة وسلامة المعلومات التي يمكن أن تؤثر في أعماله والأسعار المتفق عليها.</w:t>
      </w:r>
    </w:p>
    <w:p w14:paraId="4A76A221" w14:textId="33C8E121" w:rsidR="00DA50F5" w:rsidRPr="00C90B43" w:rsidRDefault="00DA50F5" w:rsidP="00A17B78">
      <w:pPr>
        <w:pStyle w:val="BodyText"/>
        <w:numPr>
          <w:ilvl w:val="0"/>
          <w:numId w:val="40"/>
        </w:numPr>
        <w:bidi/>
        <w:spacing w:before="240" w:after="0"/>
        <w:jc w:val="both"/>
        <w:rPr>
          <w:rFonts w:ascii="DIN Next LT Arabic" w:hAnsi="DIN Next LT Arabic" w:cs="DIN Next LT Arabic"/>
          <w:sz w:val="24"/>
          <w:szCs w:val="24"/>
          <w:rtl/>
        </w:rPr>
      </w:pPr>
      <w:r w:rsidRPr="00C90B43">
        <w:rPr>
          <w:rFonts w:ascii="DIN Next LT Arabic" w:hAnsi="DIN Next LT Arabic" w:cs="DIN Next LT Arabic"/>
          <w:sz w:val="24"/>
          <w:szCs w:val="24"/>
          <w:rtl/>
        </w:rPr>
        <w:t xml:space="preserve">ضمان علمه بالمتطلبات اللازمة </w:t>
      </w:r>
      <w:r w:rsidR="00A17B78">
        <w:rPr>
          <w:rFonts w:ascii="DIN Next LT Arabic" w:hAnsi="DIN Next LT Arabic" w:cs="DIN Next LT Arabic" w:hint="cs"/>
          <w:sz w:val="24"/>
          <w:szCs w:val="24"/>
          <w:rtl/>
        </w:rPr>
        <w:t>لتوريد</w:t>
      </w:r>
      <w:r w:rsidR="00A17B78" w:rsidRPr="00C90B43">
        <w:rPr>
          <w:rFonts w:ascii="DIN Next LT Arabic" w:hAnsi="DIN Next LT Arabic" w:cs="DIN Next LT Arabic"/>
          <w:sz w:val="24"/>
          <w:szCs w:val="24"/>
          <w:rtl/>
        </w:rPr>
        <w:t xml:space="preserve"> </w:t>
      </w:r>
      <w:r w:rsidRPr="00C90B43">
        <w:rPr>
          <w:rFonts w:ascii="DIN Next LT Arabic" w:hAnsi="DIN Next LT Arabic" w:cs="DIN Next LT Arabic"/>
          <w:sz w:val="24"/>
          <w:szCs w:val="24"/>
          <w:rtl/>
        </w:rPr>
        <w:t>الأصناف والمواد، وتوفير وسائل النقل إلى موقع توريد الأصناف والمواد وتركيبها والتدريب على استخدامها في حال نصَّ العقد على ذلك.</w:t>
      </w:r>
    </w:p>
    <w:p w14:paraId="4436B3C4" w14:textId="77777777" w:rsidR="00DA50F5" w:rsidRPr="00C90B43" w:rsidRDefault="00DA50F5" w:rsidP="00F07FB1">
      <w:pPr>
        <w:pStyle w:val="BodyText"/>
        <w:numPr>
          <w:ilvl w:val="0"/>
          <w:numId w:val="40"/>
        </w:numPr>
        <w:bidi/>
        <w:spacing w:before="240" w:after="0"/>
        <w:jc w:val="both"/>
        <w:rPr>
          <w:rFonts w:ascii="DIN Next LT Arabic" w:hAnsi="DIN Next LT Arabic" w:cs="DIN Next LT Arabic"/>
          <w:sz w:val="24"/>
          <w:szCs w:val="24"/>
          <w:rtl/>
        </w:rPr>
      </w:pPr>
      <w:r w:rsidRPr="00C90B43">
        <w:rPr>
          <w:rFonts w:ascii="DIN Next LT Arabic" w:hAnsi="DIN Next LT Arabic" w:cs="DIN Next LT Arabic"/>
          <w:sz w:val="24"/>
          <w:szCs w:val="24"/>
          <w:rtl/>
        </w:rPr>
        <w:t>ضمان كفاية الأسعار المنصوص عليها بموجب هذا العقد، والتأكد من أن المبالغ المتفق عليها تغطى كافة الأصناف والمواد اللازمة لتنفيذ العقد والوفاء بالتزاماته على الوجه الأكمل.</w:t>
      </w:r>
    </w:p>
    <w:p w14:paraId="019B2FA3" w14:textId="3C717E56" w:rsidR="00DA50F5" w:rsidRPr="00C90B43" w:rsidRDefault="00DA50F5" w:rsidP="00F07FB1">
      <w:pPr>
        <w:pStyle w:val="BodyText"/>
        <w:numPr>
          <w:ilvl w:val="0"/>
          <w:numId w:val="40"/>
        </w:numPr>
        <w:bidi/>
        <w:spacing w:before="240" w:after="0"/>
        <w:jc w:val="both"/>
        <w:rPr>
          <w:rFonts w:ascii="DIN Next LT Arabic" w:hAnsi="DIN Next LT Arabic" w:cs="DIN Next LT Arabic"/>
          <w:sz w:val="24"/>
          <w:szCs w:val="24"/>
          <w:rtl/>
        </w:rPr>
      </w:pPr>
      <w:r w:rsidRPr="00C90B43">
        <w:rPr>
          <w:rFonts w:ascii="DIN Next LT Arabic" w:hAnsi="DIN Next LT Arabic" w:cs="DIN Next LT Arabic"/>
          <w:sz w:val="24"/>
          <w:szCs w:val="24"/>
          <w:rtl/>
        </w:rPr>
        <w:t>اطلاعه على الأنظمة واللوائح اللازمة لتنفيذ النطاق المتفق عليه بموجب هذا العقد.</w:t>
      </w:r>
    </w:p>
    <w:p w14:paraId="397F33FE" w14:textId="77777777" w:rsidR="00DA50F5" w:rsidRPr="00C90B43" w:rsidRDefault="00DA50F5" w:rsidP="00691EAC">
      <w:pPr>
        <w:pStyle w:val="BodyText"/>
        <w:numPr>
          <w:ilvl w:val="0"/>
          <w:numId w:val="40"/>
        </w:numPr>
        <w:bidi/>
        <w:spacing w:before="240"/>
        <w:jc w:val="lowKashida"/>
        <w:rPr>
          <w:rFonts w:ascii="DIN Next LT Arabic" w:hAnsi="DIN Next LT Arabic" w:cs="DIN Next LT Arabic"/>
          <w:color w:val="000000" w:themeColor="text1"/>
          <w:sz w:val="24"/>
          <w:szCs w:val="24"/>
          <w:rtl/>
        </w:rPr>
      </w:pPr>
      <w:r w:rsidRPr="00C90B43">
        <w:rPr>
          <w:rFonts w:ascii="DIN Next LT Arabic" w:hAnsi="DIN Next LT Arabic" w:cs="DIN Next LT Arabic"/>
          <w:sz w:val="24"/>
          <w:szCs w:val="24"/>
          <w:rtl/>
        </w:rPr>
        <w:t xml:space="preserve">الالتزام بمواصفات الجودة ومعايير سلامة الأصناف. </w:t>
      </w:r>
      <w:r w:rsidRPr="00C90B43">
        <w:rPr>
          <w:rFonts w:ascii="DIN Next LT Arabic" w:hAnsi="DIN Next LT Arabic" w:cs="DIN Next LT Arabic"/>
          <w:color w:val="000000" w:themeColor="text1"/>
          <w:sz w:val="24"/>
          <w:szCs w:val="24"/>
          <w:rtl/>
        </w:rPr>
        <w:t xml:space="preserve"> </w:t>
      </w:r>
    </w:p>
    <w:p w14:paraId="5FFA5E74" w14:textId="77777777" w:rsidR="000B5E6C" w:rsidRPr="00C90B43" w:rsidRDefault="000B5E6C" w:rsidP="000B5E6C">
      <w:pPr>
        <w:pStyle w:val="Heading3"/>
        <w:numPr>
          <w:ilvl w:val="0"/>
          <w:numId w:val="38"/>
        </w:numPr>
        <w:pBdr>
          <w:top w:val="single" w:sz="4" w:space="1" w:color="auto"/>
        </w:pBdr>
        <w:bidi/>
        <w:spacing w:before="240" w:after="0"/>
        <w:jc w:val="both"/>
        <w:rPr>
          <w:rFonts w:ascii="DIN Next LT Arabic" w:hAnsi="DIN Next LT Arabic" w:cs="DIN Next LT Arabic"/>
          <w:color w:val="000000" w:themeColor="text1"/>
          <w:szCs w:val="24"/>
          <w:rtl/>
        </w:rPr>
      </w:pPr>
      <w:bookmarkStart w:id="138" w:name="_Toc38542645"/>
      <w:r w:rsidRPr="00C90B43">
        <w:rPr>
          <w:rFonts w:ascii="DIN Next LT Arabic" w:hAnsi="DIN Next LT Arabic" w:cs="DIN Next LT Arabic"/>
          <w:color w:val="000000" w:themeColor="text1"/>
          <w:szCs w:val="24"/>
          <w:rtl/>
        </w:rPr>
        <w:t>مسؤولية المتعاقد</w:t>
      </w:r>
      <w:bookmarkEnd w:id="138"/>
    </w:p>
    <w:p w14:paraId="230682E0" w14:textId="77777777" w:rsidR="00BF2B4A" w:rsidRPr="00C90B43" w:rsidRDefault="000B5E6C" w:rsidP="000B5E6C">
      <w:pPr>
        <w:bidi/>
        <w:spacing w:before="240"/>
        <w:jc w:val="both"/>
        <w:rPr>
          <w:rFonts w:ascii="DIN Next LT Arabic" w:hAnsi="DIN Next LT Arabic" w:cs="DIN Next LT Arabic"/>
          <w:color w:val="000000" w:themeColor="text1"/>
          <w:sz w:val="24"/>
          <w:szCs w:val="24"/>
          <w:rtl/>
        </w:rPr>
      </w:pPr>
      <w:r w:rsidRPr="00C90B43">
        <w:rPr>
          <w:rFonts w:ascii="DIN Next LT Arabic" w:hAnsi="DIN Next LT Arabic" w:cs="DIN Next LT Arabic"/>
          <w:b/>
          <w:bCs/>
          <w:color w:val="000000" w:themeColor="text1"/>
          <w:sz w:val="24"/>
          <w:szCs w:val="24"/>
          <w:u w:val="single"/>
          <w:rtl/>
        </w:rPr>
        <w:t>أولاً</w:t>
      </w:r>
      <w:r w:rsidRPr="00C90B43">
        <w:rPr>
          <w:rFonts w:ascii="DIN Next LT Arabic" w:hAnsi="DIN Next LT Arabic" w:cs="DIN Next LT Arabic"/>
          <w:color w:val="000000" w:themeColor="text1"/>
          <w:sz w:val="24"/>
          <w:szCs w:val="24"/>
          <w:rtl/>
        </w:rPr>
        <w:t xml:space="preserve">: </w:t>
      </w:r>
      <w:r w:rsidR="00BF2B4A" w:rsidRPr="00C90B43">
        <w:rPr>
          <w:rFonts w:ascii="DIN Next LT Arabic" w:hAnsi="DIN Next LT Arabic" w:cs="DIN Next LT Arabic"/>
          <w:color w:val="000000" w:themeColor="text1"/>
          <w:sz w:val="24"/>
          <w:szCs w:val="24"/>
          <w:rtl/>
        </w:rPr>
        <w:t xml:space="preserve">مسؤولية المتعاقد أمام الجهة الحكومية </w:t>
      </w:r>
    </w:p>
    <w:p w14:paraId="4BD79315" w14:textId="77777777" w:rsidR="000B5E6C" w:rsidRPr="00C90B43" w:rsidRDefault="000B5E6C" w:rsidP="00BF2B4A">
      <w:pPr>
        <w:bidi/>
        <w:spacing w:before="240"/>
        <w:jc w:val="both"/>
        <w:rPr>
          <w:rFonts w:ascii="DIN Next LT Arabic" w:hAnsi="DIN Next LT Arabic" w:cs="DIN Next LT Arabic"/>
          <w:color w:val="000000" w:themeColor="text1"/>
          <w:sz w:val="24"/>
          <w:szCs w:val="24"/>
          <w:rtl/>
        </w:rPr>
      </w:pPr>
      <w:r w:rsidRPr="00C90B43">
        <w:rPr>
          <w:rFonts w:ascii="DIN Next LT Arabic" w:hAnsi="DIN Next LT Arabic" w:cs="DIN Next LT Arabic"/>
          <w:color w:val="000000" w:themeColor="text1"/>
          <w:sz w:val="24"/>
          <w:szCs w:val="24"/>
          <w:rtl/>
        </w:rPr>
        <w:t xml:space="preserve">يكون المتعاقد مسؤولاً أمام الجهة الحكومية عن أي ضرر </w:t>
      </w:r>
      <w:r w:rsidR="0034629A" w:rsidRPr="00C90B43">
        <w:rPr>
          <w:rFonts w:ascii="DIN Next LT Arabic" w:hAnsi="DIN Next LT Arabic" w:cs="DIN Next LT Arabic"/>
          <w:color w:val="000000" w:themeColor="text1"/>
          <w:sz w:val="24"/>
          <w:szCs w:val="24"/>
          <w:rtl/>
        </w:rPr>
        <w:t>أو مطالبة أو أي</w:t>
      </w:r>
      <w:r w:rsidRPr="00C90B43">
        <w:rPr>
          <w:rFonts w:ascii="DIN Next LT Arabic" w:hAnsi="DIN Next LT Arabic" w:cs="DIN Next LT Arabic"/>
          <w:color w:val="000000" w:themeColor="text1"/>
          <w:sz w:val="24"/>
          <w:szCs w:val="24"/>
          <w:rtl/>
        </w:rPr>
        <w:t xml:space="preserve"> قضايا أو إجراءات أو تكاليف أو نفقات مباشرة (بما في ذلك أتعاب المحاماة) المترتبة جرّاء أي ادعاء يقام ضد الجهة الحكومية أو تم تحمّلها من قبل الجهة الحكومية متعلقة بأي من الحالات التَّالية:</w:t>
      </w:r>
    </w:p>
    <w:p w14:paraId="28325FF3" w14:textId="77777777" w:rsidR="000B5E6C" w:rsidRPr="00C90B43" w:rsidRDefault="000B5E6C" w:rsidP="000B5E6C">
      <w:pPr>
        <w:pStyle w:val="ListParagraph"/>
        <w:numPr>
          <w:ilvl w:val="0"/>
          <w:numId w:val="32"/>
        </w:numPr>
        <w:bidi/>
        <w:spacing w:before="240"/>
        <w:contextualSpacing w:val="0"/>
        <w:jc w:val="both"/>
        <w:rPr>
          <w:rFonts w:ascii="DIN Next LT Arabic" w:hAnsi="DIN Next LT Arabic" w:cs="DIN Next LT Arabic"/>
          <w:color w:val="000000" w:themeColor="text1"/>
          <w:sz w:val="24"/>
          <w:szCs w:val="24"/>
        </w:rPr>
      </w:pPr>
      <w:r w:rsidRPr="00C90B43">
        <w:rPr>
          <w:rFonts w:ascii="DIN Next LT Arabic" w:hAnsi="DIN Next LT Arabic" w:cs="DIN Next LT Arabic"/>
          <w:color w:val="000000" w:themeColor="text1"/>
          <w:sz w:val="24"/>
          <w:szCs w:val="24"/>
          <w:rtl/>
        </w:rPr>
        <w:t>سوء الأداء في تنفيذ الأعمال المذكورة في العقد.</w:t>
      </w:r>
    </w:p>
    <w:p w14:paraId="6CA79C9A" w14:textId="77777777" w:rsidR="000B5E6C" w:rsidRPr="00C90B43" w:rsidRDefault="000B5E6C" w:rsidP="000B5E6C">
      <w:pPr>
        <w:pStyle w:val="ListParagraph"/>
        <w:numPr>
          <w:ilvl w:val="0"/>
          <w:numId w:val="32"/>
        </w:numPr>
        <w:bidi/>
        <w:spacing w:before="240"/>
        <w:contextualSpacing w:val="0"/>
        <w:jc w:val="both"/>
        <w:rPr>
          <w:rFonts w:ascii="DIN Next LT Arabic" w:hAnsi="DIN Next LT Arabic" w:cs="DIN Next LT Arabic"/>
          <w:color w:val="000000" w:themeColor="text1"/>
          <w:sz w:val="24"/>
          <w:szCs w:val="24"/>
        </w:rPr>
      </w:pPr>
      <w:r w:rsidRPr="00C90B43">
        <w:rPr>
          <w:rFonts w:ascii="DIN Next LT Arabic" w:hAnsi="DIN Next LT Arabic" w:cs="DIN Next LT Arabic"/>
          <w:color w:val="000000" w:themeColor="text1"/>
          <w:sz w:val="24"/>
          <w:szCs w:val="24"/>
          <w:rtl/>
        </w:rPr>
        <w:t xml:space="preserve">أي إهمال أو امتناع أو سوء تصرف من قبل المتعاقد أو ممثليه بشأن هذا العقد. </w:t>
      </w:r>
    </w:p>
    <w:p w14:paraId="752FBA4D" w14:textId="4DD01594" w:rsidR="000B5E6C" w:rsidRPr="00C90B43" w:rsidRDefault="000B5E6C" w:rsidP="000B5E6C">
      <w:pPr>
        <w:pStyle w:val="ListParagraph"/>
        <w:numPr>
          <w:ilvl w:val="0"/>
          <w:numId w:val="32"/>
        </w:numPr>
        <w:bidi/>
        <w:spacing w:before="240"/>
        <w:contextualSpacing w:val="0"/>
        <w:jc w:val="both"/>
        <w:rPr>
          <w:rFonts w:ascii="DIN Next LT Arabic" w:hAnsi="DIN Next LT Arabic" w:cs="DIN Next LT Arabic"/>
          <w:color w:val="000000" w:themeColor="text1"/>
          <w:sz w:val="24"/>
          <w:szCs w:val="24"/>
        </w:rPr>
      </w:pPr>
      <w:r w:rsidRPr="00C90B43">
        <w:rPr>
          <w:rFonts w:ascii="DIN Next LT Arabic" w:hAnsi="DIN Next LT Arabic" w:cs="DIN Next LT Arabic"/>
          <w:color w:val="000000" w:themeColor="text1"/>
          <w:sz w:val="24"/>
          <w:szCs w:val="24"/>
          <w:rtl/>
        </w:rPr>
        <w:t>أي إخلال بالتزامات المتعاقد بموجب هذا العقد.</w:t>
      </w:r>
    </w:p>
    <w:p w14:paraId="430B0DA4" w14:textId="6F1EBA5E" w:rsidR="000B5E6C" w:rsidRPr="00C90B43" w:rsidRDefault="000B5E6C" w:rsidP="009F0CF1">
      <w:pPr>
        <w:pStyle w:val="ListParagraph"/>
        <w:numPr>
          <w:ilvl w:val="0"/>
          <w:numId w:val="32"/>
        </w:numPr>
        <w:bidi/>
        <w:spacing w:before="240"/>
        <w:contextualSpacing w:val="0"/>
        <w:jc w:val="both"/>
        <w:rPr>
          <w:rFonts w:ascii="DIN Next LT Arabic" w:hAnsi="DIN Next LT Arabic" w:cs="DIN Next LT Arabic"/>
          <w:color w:val="000000" w:themeColor="text1"/>
          <w:sz w:val="24"/>
          <w:szCs w:val="24"/>
        </w:rPr>
      </w:pPr>
      <w:r w:rsidRPr="00C90B43">
        <w:rPr>
          <w:rFonts w:ascii="DIN Next LT Arabic" w:hAnsi="DIN Next LT Arabic" w:cs="DIN Next LT Arabic"/>
          <w:color w:val="000000" w:themeColor="text1"/>
          <w:sz w:val="24"/>
          <w:szCs w:val="24"/>
          <w:rtl/>
        </w:rPr>
        <w:t>أي إخلال بأنظمة المملكة العربية السعودية واللوائح المعمول بها على أرضها.</w:t>
      </w:r>
    </w:p>
    <w:p w14:paraId="1A171530" w14:textId="08E08F7A" w:rsidR="00BF2B4A" w:rsidRPr="00C90B43" w:rsidRDefault="000B5E6C" w:rsidP="000B5E6C">
      <w:pPr>
        <w:bidi/>
        <w:spacing w:before="240"/>
        <w:jc w:val="both"/>
        <w:rPr>
          <w:rFonts w:ascii="DIN Next LT Arabic" w:hAnsi="DIN Next LT Arabic" w:cs="DIN Next LT Arabic"/>
          <w:color w:val="000000" w:themeColor="text1"/>
          <w:sz w:val="24"/>
          <w:szCs w:val="24"/>
          <w:rtl/>
        </w:rPr>
      </w:pPr>
      <w:r w:rsidRPr="00C90B43">
        <w:rPr>
          <w:rFonts w:ascii="DIN Next LT Arabic" w:hAnsi="DIN Next LT Arabic" w:cs="DIN Next LT Arabic"/>
          <w:b/>
          <w:bCs/>
          <w:color w:val="000000" w:themeColor="text1"/>
          <w:sz w:val="24"/>
          <w:szCs w:val="24"/>
          <w:u w:val="single"/>
          <w:rtl/>
        </w:rPr>
        <w:t>ثاني</w:t>
      </w:r>
      <w:r w:rsidR="007B76F0">
        <w:rPr>
          <w:rFonts w:ascii="DIN Next LT Arabic" w:hAnsi="DIN Next LT Arabic" w:cs="DIN Next LT Arabic" w:hint="cs"/>
          <w:b/>
          <w:bCs/>
          <w:color w:val="000000" w:themeColor="text1"/>
          <w:sz w:val="24"/>
          <w:szCs w:val="24"/>
          <w:u w:val="single"/>
          <w:rtl/>
        </w:rPr>
        <w:t>ً</w:t>
      </w:r>
      <w:r w:rsidRPr="00C90B43">
        <w:rPr>
          <w:rFonts w:ascii="DIN Next LT Arabic" w:hAnsi="DIN Next LT Arabic" w:cs="DIN Next LT Arabic"/>
          <w:b/>
          <w:bCs/>
          <w:color w:val="000000" w:themeColor="text1"/>
          <w:sz w:val="24"/>
          <w:szCs w:val="24"/>
          <w:u w:val="single"/>
          <w:rtl/>
        </w:rPr>
        <w:t>ا</w:t>
      </w:r>
      <w:r w:rsidRPr="00C90B43">
        <w:rPr>
          <w:rFonts w:ascii="DIN Next LT Arabic" w:hAnsi="DIN Next LT Arabic" w:cs="DIN Next LT Arabic"/>
          <w:color w:val="000000" w:themeColor="text1"/>
          <w:sz w:val="24"/>
          <w:szCs w:val="24"/>
          <w:rtl/>
        </w:rPr>
        <w:t xml:space="preserve">: </w:t>
      </w:r>
      <w:r w:rsidR="00BF2B4A" w:rsidRPr="00C90B43">
        <w:rPr>
          <w:rFonts w:ascii="DIN Next LT Arabic" w:hAnsi="DIN Next LT Arabic" w:cs="DIN Next LT Arabic"/>
          <w:color w:val="000000" w:themeColor="text1"/>
          <w:sz w:val="24"/>
          <w:szCs w:val="24"/>
          <w:rtl/>
        </w:rPr>
        <w:t xml:space="preserve">مسؤولية المتعاقد أمام الغير </w:t>
      </w:r>
    </w:p>
    <w:p w14:paraId="0294864B" w14:textId="77777777" w:rsidR="00DA50F5" w:rsidRPr="00C90B43" w:rsidRDefault="002E2F17" w:rsidP="00BF2B4A">
      <w:pPr>
        <w:bidi/>
        <w:spacing w:before="240"/>
        <w:jc w:val="both"/>
        <w:rPr>
          <w:rFonts w:ascii="DIN Next LT Arabic" w:hAnsi="DIN Next LT Arabic" w:cs="DIN Next LT Arabic"/>
          <w:color w:val="000000" w:themeColor="text1"/>
          <w:sz w:val="24"/>
          <w:szCs w:val="24"/>
        </w:rPr>
      </w:pPr>
      <w:r>
        <w:rPr>
          <w:rFonts w:ascii="DIN Next LT Arabic" w:hAnsi="DIN Next LT Arabic" w:cs="DIN Next LT Arabic" w:hint="cs"/>
          <w:color w:val="000000" w:themeColor="text1"/>
          <w:sz w:val="24"/>
          <w:szCs w:val="24"/>
          <w:rtl/>
        </w:rPr>
        <w:t>ي</w:t>
      </w:r>
      <w:r w:rsidR="000B5E6C" w:rsidRPr="00C90B43">
        <w:rPr>
          <w:rFonts w:ascii="DIN Next LT Arabic" w:hAnsi="DIN Next LT Arabic" w:cs="DIN Next LT Arabic"/>
          <w:color w:val="000000" w:themeColor="text1"/>
          <w:sz w:val="24"/>
          <w:szCs w:val="24"/>
          <w:rtl/>
        </w:rPr>
        <w:t>كون المتعاقد مسؤولاً أمام أي طرف ثالث يلحقه ضرر نتيجةً لخطأ أو تقصير المتعاقد في تنفيذه للأعمال.</w:t>
      </w:r>
    </w:p>
    <w:p w14:paraId="16F09309" w14:textId="77777777" w:rsidR="00DA50F5" w:rsidRPr="00C90B43" w:rsidRDefault="00DA50F5" w:rsidP="000B5E6C">
      <w:pPr>
        <w:pStyle w:val="Heading3"/>
        <w:numPr>
          <w:ilvl w:val="0"/>
          <w:numId w:val="38"/>
        </w:numPr>
        <w:pBdr>
          <w:top w:val="single" w:sz="4" w:space="1" w:color="auto"/>
        </w:pBdr>
        <w:bidi/>
        <w:spacing w:before="240" w:after="0"/>
        <w:jc w:val="both"/>
        <w:rPr>
          <w:rFonts w:ascii="DIN Next LT Arabic" w:hAnsi="DIN Next LT Arabic" w:cs="DIN Next LT Arabic"/>
          <w:color w:val="000000" w:themeColor="text1"/>
          <w:szCs w:val="24"/>
          <w:rtl/>
        </w:rPr>
      </w:pPr>
      <w:bookmarkStart w:id="139" w:name="_Toc20321573"/>
      <w:bookmarkStart w:id="140" w:name="_Toc38542646"/>
      <w:r w:rsidRPr="00C90B43">
        <w:rPr>
          <w:rFonts w:ascii="DIN Next LT Arabic" w:hAnsi="DIN Next LT Arabic" w:cs="DIN Next LT Arabic"/>
          <w:color w:val="000000" w:themeColor="text1"/>
          <w:szCs w:val="24"/>
          <w:rtl/>
        </w:rPr>
        <w:t>ممثل المتعاقد</w:t>
      </w:r>
      <w:bookmarkEnd w:id="139"/>
      <w:r w:rsidRPr="00C90B43">
        <w:rPr>
          <w:rFonts w:ascii="DIN Next LT Arabic" w:hAnsi="DIN Next LT Arabic" w:cs="DIN Next LT Arabic"/>
          <w:color w:val="000000" w:themeColor="text1"/>
          <w:szCs w:val="24"/>
          <w:rtl/>
        </w:rPr>
        <w:t xml:space="preserve"> في الموقع</w:t>
      </w:r>
      <w:bookmarkEnd w:id="140"/>
    </w:p>
    <w:p w14:paraId="2645850F" w14:textId="29ED0161" w:rsidR="00DA50F5" w:rsidRPr="00C90B43" w:rsidRDefault="00DA50F5" w:rsidP="00A25C99">
      <w:pPr>
        <w:pStyle w:val="BodyText"/>
        <w:bidi/>
        <w:spacing w:before="240" w:after="0"/>
        <w:jc w:val="both"/>
        <w:rPr>
          <w:rFonts w:ascii="DIN Next LT Arabic" w:hAnsi="DIN Next LT Arabic" w:cs="DIN Next LT Arabic"/>
          <w:color w:val="000000" w:themeColor="text1"/>
          <w:sz w:val="24"/>
          <w:szCs w:val="24"/>
          <w:rtl/>
        </w:rPr>
      </w:pPr>
      <w:r w:rsidRPr="00C90B43">
        <w:rPr>
          <w:rFonts w:ascii="DIN Next LT Arabic" w:hAnsi="DIN Next LT Arabic" w:cs="DIN Next LT Arabic"/>
          <w:color w:val="000000" w:themeColor="text1"/>
          <w:sz w:val="24"/>
          <w:szCs w:val="24"/>
          <w:rtl/>
        </w:rPr>
        <w:t xml:space="preserve">يجب على المتعاقد تعيين ممثل له في الموقع وإعطاؤه الصلاحيات اللازمة للنيابـة عنـه بموجـب مقتضيات هذا العقد، ويشترط موافقة الجهة الحكومية على هذا التعيين، وفي حال قررت الجهة الحكومية لسبب معقول سحب قبولها فعليها إخطار المتعاقد بذلك، وعلى المتعاقد فور تسلمه الإخطار استبدال ممثله في موقع العمل وذلك خلال مدة </w:t>
      </w:r>
      <w:r w:rsidRPr="00C90B43">
        <w:rPr>
          <w:rFonts w:ascii="DIN Next LT Arabic" w:hAnsi="DIN Next LT Arabic" w:cs="DIN Next LT Arabic"/>
          <w:color w:val="FF0000"/>
          <w:sz w:val="24"/>
          <w:szCs w:val="24"/>
          <w:rtl/>
        </w:rPr>
        <w:t>[أدخل المدة]</w:t>
      </w:r>
      <w:r w:rsidRPr="00C90B43">
        <w:rPr>
          <w:rFonts w:ascii="DIN Next LT Arabic" w:hAnsi="DIN Next LT Arabic" w:cs="DIN Next LT Arabic"/>
          <w:color w:val="000000" w:themeColor="text1"/>
          <w:sz w:val="24"/>
          <w:szCs w:val="24"/>
          <w:rtl/>
        </w:rPr>
        <w:t xml:space="preserve"> يومًا وعدم تكليفه بأي عمل آخر في موقع العمل، وتعيين ممثل آخر له في الموقع توافق عليه الجهة الحكومية، ويجب على ممثل المتعاقد أن يتلقى</w:t>
      </w:r>
      <w:r w:rsidR="00A25C99">
        <w:rPr>
          <w:rFonts w:ascii="DIN Next LT Arabic" w:hAnsi="DIN Next LT Arabic" w:cs="DIN Next LT Arabic" w:hint="cs"/>
          <w:color w:val="000000" w:themeColor="text1"/>
          <w:sz w:val="24"/>
          <w:szCs w:val="24"/>
          <w:rtl/>
        </w:rPr>
        <w:t xml:space="preserve"> </w:t>
      </w:r>
      <w:r w:rsidR="00A25C99" w:rsidRPr="00C90B43">
        <w:rPr>
          <w:rFonts w:ascii="DIN Next LT Arabic" w:hAnsi="DIN Next LT Arabic" w:cs="DIN Next LT Arabic"/>
          <w:color w:val="000000" w:themeColor="text1"/>
          <w:sz w:val="24"/>
          <w:szCs w:val="24"/>
          <w:rtl/>
        </w:rPr>
        <w:t>في الموقع</w:t>
      </w:r>
      <w:r w:rsidRPr="00C90B43">
        <w:rPr>
          <w:rFonts w:ascii="DIN Next LT Arabic" w:hAnsi="DIN Next LT Arabic" w:cs="DIN Next LT Arabic"/>
          <w:color w:val="000000" w:themeColor="text1"/>
          <w:sz w:val="24"/>
          <w:szCs w:val="24"/>
          <w:rtl/>
        </w:rPr>
        <w:t xml:space="preserve"> بالنيابة عن المتعاقد التعليمات والتوجيهات التي يصدرها ممثل الجهة في نطاق الحدود المبينة في واجبات والتزامات ممثل الجهة. إذا كان ممثل المتعاقد في الموقع لا يجيد اللغة العربية</w:t>
      </w:r>
      <w:r w:rsidRPr="00C90B43">
        <w:rPr>
          <w:rFonts w:ascii="DIN Next LT Arabic" w:hAnsi="DIN Next LT Arabic" w:cs="DIN Next LT Arabic"/>
          <w:sz w:val="24"/>
          <w:szCs w:val="24"/>
          <w:rtl/>
        </w:rPr>
        <w:t xml:space="preserve"> </w:t>
      </w:r>
      <w:r w:rsidRPr="00C90B43">
        <w:rPr>
          <w:rFonts w:ascii="DIN Next LT Arabic" w:hAnsi="DIN Next LT Arabic" w:cs="DIN Next LT Arabic"/>
          <w:color w:val="000000" w:themeColor="text1"/>
          <w:sz w:val="24"/>
          <w:szCs w:val="24"/>
          <w:rtl/>
        </w:rPr>
        <w:t>وكان فريق الجهة الحكومية لا يجيد اللغة الإنجليزية، وجب على المتعاقد توفير مترجم يجيد اللغة العربية تحدثًا وكتابة وقراءة.</w:t>
      </w:r>
    </w:p>
    <w:p w14:paraId="540E5130" w14:textId="77777777" w:rsidR="00DA50F5" w:rsidRPr="00C90B43" w:rsidRDefault="00DA50F5" w:rsidP="00F07FB1">
      <w:pPr>
        <w:pStyle w:val="Heading3"/>
        <w:numPr>
          <w:ilvl w:val="0"/>
          <w:numId w:val="38"/>
        </w:numPr>
        <w:pBdr>
          <w:top w:val="single" w:sz="4" w:space="1" w:color="auto"/>
        </w:pBdr>
        <w:bidi/>
        <w:spacing w:before="240" w:after="0"/>
        <w:jc w:val="both"/>
        <w:rPr>
          <w:rFonts w:ascii="DIN Next LT Arabic" w:hAnsi="DIN Next LT Arabic" w:cs="DIN Next LT Arabic"/>
          <w:color w:val="auto"/>
          <w:szCs w:val="24"/>
          <w:rtl/>
        </w:rPr>
      </w:pPr>
      <w:bookmarkStart w:id="141" w:name="_Toc38542647"/>
      <w:r w:rsidRPr="00C90B43">
        <w:rPr>
          <w:rFonts w:ascii="DIN Next LT Arabic" w:hAnsi="DIN Next LT Arabic" w:cs="DIN Next LT Arabic"/>
          <w:color w:val="auto"/>
          <w:szCs w:val="24"/>
          <w:rtl/>
        </w:rPr>
        <w:t>تنسيق التوريد</w:t>
      </w:r>
      <w:bookmarkEnd w:id="141"/>
    </w:p>
    <w:p w14:paraId="444D75E1" w14:textId="78A49CE6" w:rsidR="00DA50F5" w:rsidRPr="00C90B43" w:rsidRDefault="00DA50F5" w:rsidP="00042B6E">
      <w:pPr>
        <w:pStyle w:val="BodyText"/>
        <w:bidi/>
        <w:spacing w:before="240" w:after="0"/>
        <w:jc w:val="both"/>
        <w:rPr>
          <w:rFonts w:ascii="DIN Next LT Arabic" w:hAnsi="DIN Next LT Arabic" w:cs="DIN Next LT Arabic"/>
          <w:color w:val="000000" w:themeColor="text1"/>
          <w:sz w:val="24"/>
          <w:szCs w:val="24"/>
          <w:rtl/>
        </w:rPr>
      </w:pPr>
      <w:r w:rsidRPr="00C90B43">
        <w:rPr>
          <w:rFonts w:ascii="DIN Next LT Arabic" w:hAnsi="DIN Next LT Arabic" w:cs="DIN Next LT Arabic"/>
          <w:sz w:val="24"/>
          <w:szCs w:val="24"/>
          <w:rtl/>
        </w:rPr>
        <w:t>يجب على المتعاقد بناء</w:t>
      </w:r>
      <w:r w:rsidR="00334DDE">
        <w:rPr>
          <w:rFonts w:ascii="DIN Next LT Arabic" w:hAnsi="DIN Next LT Arabic" w:cs="DIN Next LT Arabic" w:hint="cs"/>
          <w:sz w:val="24"/>
          <w:szCs w:val="24"/>
          <w:rtl/>
        </w:rPr>
        <w:t>ً</w:t>
      </w:r>
      <w:r w:rsidRPr="00C90B43">
        <w:rPr>
          <w:rFonts w:ascii="DIN Next LT Arabic" w:hAnsi="DIN Next LT Arabic" w:cs="DIN Next LT Arabic"/>
          <w:sz w:val="24"/>
          <w:szCs w:val="24"/>
          <w:rtl/>
        </w:rPr>
        <w:t xml:space="preserve"> على تعليمات ممثل الجهة أن يتعاون مع أي طرف ثالث عينته الجهة الحكومية </w:t>
      </w:r>
      <w:r w:rsidR="00042B6E">
        <w:rPr>
          <w:rFonts w:ascii="DIN Next LT Arabic" w:hAnsi="DIN Next LT Arabic" w:cs="DIN Next LT Arabic" w:hint="cs"/>
          <w:sz w:val="24"/>
          <w:szCs w:val="24"/>
          <w:rtl/>
        </w:rPr>
        <w:t xml:space="preserve">لتوريد أو تنفيذ ماله </w:t>
      </w:r>
      <w:r w:rsidR="00042B6E" w:rsidRPr="00C90B43">
        <w:rPr>
          <w:rFonts w:ascii="DIN Next LT Arabic" w:hAnsi="DIN Next LT Arabic" w:cs="DIN Next LT Arabic"/>
          <w:sz w:val="24"/>
          <w:szCs w:val="24"/>
          <w:rtl/>
        </w:rPr>
        <w:t xml:space="preserve">صلة بالأصناف والمواد أو ملحقًا بالأعمال أو مكملًا لها، بما لا يتعارض مع الأعمال المكلف بها المتعاقد، كما </w:t>
      </w:r>
      <w:r w:rsidR="00042B6E">
        <w:rPr>
          <w:rFonts w:ascii="DIN Next LT Arabic" w:hAnsi="DIN Next LT Arabic" w:cs="DIN Next LT Arabic" w:hint="cs"/>
          <w:sz w:val="24"/>
          <w:szCs w:val="24"/>
          <w:rtl/>
        </w:rPr>
        <w:t xml:space="preserve">أن </w:t>
      </w:r>
      <w:r w:rsidR="00042B6E" w:rsidRPr="00C90B43">
        <w:rPr>
          <w:rFonts w:ascii="DIN Next LT Arabic" w:hAnsi="DIN Next LT Arabic" w:cs="DIN Next LT Arabic"/>
          <w:sz w:val="24"/>
          <w:szCs w:val="24"/>
          <w:rtl/>
        </w:rPr>
        <w:t xml:space="preserve">عليه </w:t>
      </w:r>
      <w:r w:rsidRPr="00C90B43">
        <w:rPr>
          <w:rFonts w:ascii="DIN Next LT Arabic" w:hAnsi="DIN Next LT Arabic" w:cs="DIN Next LT Arabic"/>
          <w:sz w:val="24"/>
          <w:szCs w:val="24"/>
          <w:rtl/>
        </w:rPr>
        <w:t xml:space="preserve">التنسيق مع ممثل الجهة عند توريد الأصناف والمواد لتمكين </w:t>
      </w:r>
      <w:r w:rsidR="00334DDE">
        <w:rPr>
          <w:rFonts w:ascii="DIN Next LT Arabic" w:hAnsi="DIN Next LT Arabic" w:cs="DIN Next LT Arabic" w:hint="cs"/>
          <w:sz w:val="24"/>
          <w:szCs w:val="24"/>
          <w:rtl/>
        </w:rPr>
        <w:t>ا</w:t>
      </w:r>
      <w:r w:rsidRPr="00C90B43">
        <w:rPr>
          <w:rFonts w:ascii="DIN Next LT Arabic" w:hAnsi="DIN Next LT Arabic" w:cs="DIN Next LT Arabic"/>
          <w:sz w:val="24"/>
          <w:szCs w:val="24"/>
          <w:rtl/>
        </w:rPr>
        <w:t xml:space="preserve">لجهة </w:t>
      </w:r>
      <w:r w:rsidR="00435129">
        <w:rPr>
          <w:rFonts w:ascii="DIN Next LT Arabic" w:hAnsi="DIN Next LT Arabic" w:cs="DIN Next LT Arabic" w:hint="cs"/>
          <w:sz w:val="24"/>
          <w:szCs w:val="24"/>
          <w:rtl/>
        </w:rPr>
        <w:t xml:space="preserve">الحكومية </w:t>
      </w:r>
      <w:r w:rsidRPr="00C90B43">
        <w:rPr>
          <w:rFonts w:ascii="DIN Next LT Arabic" w:hAnsi="DIN Next LT Arabic" w:cs="DIN Next LT Arabic"/>
          <w:sz w:val="24"/>
          <w:szCs w:val="24"/>
          <w:rtl/>
        </w:rPr>
        <w:t>من معاينة التوريدات و</w:t>
      </w:r>
      <w:r w:rsidR="00334DDE">
        <w:rPr>
          <w:rFonts w:ascii="DIN Next LT Arabic" w:hAnsi="DIN Next LT Arabic" w:cs="DIN Next LT Arabic" w:hint="cs"/>
          <w:sz w:val="24"/>
          <w:szCs w:val="24"/>
          <w:rtl/>
        </w:rPr>
        <w:t>ال</w:t>
      </w:r>
      <w:r w:rsidRPr="00C90B43">
        <w:rPr>
          <w:rFonts w:ascii="DIN Next LT Arabic" w:hAnsi="DIN Next LT Arabic" w:cs="DIN Next LT Arabic"/>
          <w:sz w:val="24"/>
          <w:szCs w:val="24"/>
          <w:rtl/>
        </w:rPr>
        <w:t>تأكد من عدم إعاقة أي أعمال أخرى تقوم بها الجهة الحكومية.</w:t>
      </w:r>
    </w:p>
    <w:p w14:paraId="6AB0119A" w14:textId="77777777" w:rsidR="00DA50F5" w:rsidRPr="00C90B43" w:rsidRDefault="00DA50F5" w:rsidP="00F07FB1">
      <w:pPr>
        <w:pStyle w:val="Heading3"/>
        <w:numPr>
          <w:ilvl w:val="0"/>
          <w:numId w:val="38"/>
        </w:numPr>
        <w:pBdr>
          <w:top w:val="single" w:sz="4" w:space="1" w:color="auto"/>
        </w:pBdr>
        <w:bidi/>
        <w:spacing w:before="240" w:after="0"/>
        <w:jc w:val="both"/>
        <w:rPr>
          <w:rFonts w:ascii="DIN Next LT Arabic" w:hAnsi="DIN Next LT Arabic" w:cs="DIN Next LT Arabic"/>
          <w:color w:val="000000" w:themeColor="text1"/>
          <w:szCs w:val="24"/>
          <w:rtl/>
        </w:rPr>
      </w:pPr>
      <w:bookmarkStart w:id="142" w:name="_Toc20321575"/>
      <w:bookmarkStart w:id="143" w:name="_Toc38542648"/>
      <w:r w:rsidRPr="00C90B43">
        <w:rPr>
          <w:rFonts w:ascii="DIN Next LT Arabic" w:hAnsi="DIN Next LT Arabic" w:cs="DIN Next LT Arabic"/>
          <w:color w:val="000000" w:themeColor="text1"/>
          <w:szCs w:val="24"/>
          <w:rtl/>
        </w:rPr>
        <w:t>السلامة والصحة المهنية</w:t>
      </w:r>
      <w:bookmarkEnd w:id="142"/>
      <w:bookmarkEnd w:id="143"/>
    </w:p>
    <w:p w14:paraId="7FA02B1D" w14:textId="566EF7DF" w:rsidR="00DA50F5" w:rsidRPr="00C90B43" w:rsidRDefault="00DA50F5" w:rsidP="001905C4">
      <w:pPr>
        <w:pStyle w:val="BodyText"/>
        <w:bidi/>
        <w:spacing w:before="240" w:after="0"/>
        <w:jc w:val="both"/>
        <w:rPr>
          <w:rFonts w:ascii="DIN Next LT Arabic" w:hAnsi="DIN Next LT Arabic" w:cs="DIN Next LT Arabic"/>
          <w:color w:val="000000" w:themeColor="text1"/>
          <w:sz w:val="24"/>
          <w:szCs w:val="24"/>
          <w:rtl/>
        </w:rPr>
      </w:pPr>
      <w:r w:rsidRPr="00C90B43">
        <w:rPr>
          <w:rFonts w:ascii="DIN Next LT Arabic" w:hAnsi="DIN Next LT Arabic" w:cs="DIN Next LT Arabic"/>
          <w:b/>
          <w:bCs/>
          <w:color w:val="000000" w:themeColor="text1"/>
          <w:sz w:val="24"/>
          <w:szCs w:val="24"/>
          <w:u w:val="single"/>
          <w:shd w:val="clear" w:color="auto" w:fill="FFFFFF"/>
          <w:rtl/>
        </w:rPr>
        <w:t>أولًا</w:t>
      </w:r>
      <w:r w:rsidRPr="00C90B43">
        <w:rPr>
          <w:rFonts w:ascii="DIN Next LT Arabic" w:hAnsi="DIN Next LT Arabic" w:cs="DIN Next LT Arabic"/>
          <w:b/>
          <w:bCs/>
          <w:color w:val="000000" w:themeColor="text1"/>
          <w:sz w:val="24"/>
          <w:szCs w:val="24"/>
          <w:shd w:val="clear" w:color="auto" w:fill="FFFFFF"/>
          <w:rtl/>
        </w:rPr>
        <w:t xml:space="preserve">: </w:t>
      </w:r>
      <w:r w:rsidRPr="00C90B43">
        <w:rPr>
          <w:rFonts w:ascii="DIN Next LT Arabic" w:hAnsi="DIN Next LT Arabic" w:cs="DIN Next LT Arabic"/>
          <w:color w:val="000000" w:themeColor="text1"/>
          <w:sz w:val="24"/>
          <w:szCs w:val="24"/>
          <w:rtl/>
        </w:rPr>
        <w:t xml:space="preserve">يجب على المتعاقد الامتثال في جميع الأوقات لأنظمة السلامة والصحة المهنية الواردة في الأنظمة المعمول بها </w:t>
      </w:r>
      <w:r w:rsidR="001905C4">
        <w:rPr>
          <w:rFonts w:ascii="DIN Next LT Arabic" w:hAnsi="DIN Next LT Arabic" w:cs="DIN Next LT Arabic" w:hint="cs"/>
          <w:color w:val="000000" w:themeColor="text1"/>
          <w:sz w:val="24"/>
          <w:szCs w:val="24"/>
          <w:rtl/>
        </w:rPr>
        <w:t>و</w:t>
      </w:r>
      <w:r w:rsidRPr="00C90B43">
        <w:rPr>
          <w:rFonts w:ascii="DIN Next LT Arabic" w:hAnsi="DIN Next LT Arabic" w:cs="DIN Next LT Arabic"/>
          <w:color w:val="000000" w:themeColor="text1"/>
          <w:sz w:val="24"/>
          <w:szCs w:val="24"/>
          <w:rtl/>
        </w:rPr>
        <w:t xml:space="preserve">مواصفات ومعايير السلامة، بما في ذلك على سبيل المثال لا الحصر، أثناء تسليم أو تجميع أو نقل أو تفريغ أو تخزين الأصناف والمواد. </w:t>
      </w:r>
      <w:r w:rsidRPr="00C90B43">
        <w:rPr>
          <w:rFonts w:ascii="DIN Next LT Arabic" w:hAnsi="DIN Next LT Arabic" w:cs="DIN Next LT Arabic"/>
          <w:sz w:val="24"/>
          <w:szCs w:val="24"/>
          <w:rtl/>
        </w:rPr>
        <w:t>ويُعدُّ المتعاقد مسؤولًا مسؤولية كاملة عن سلامة موظفيه، ويلتزم بتوفير جميع معدات ولوازم الأمن والسلامة لهم</w:t>
      </w:r>
      <w:r w:rsidR="0034629A" w:rsidRPr="00C90B43">
        <w:rPr>
          <w:rFonts w:ascii="DIN Next LT Arabic" w:hAnsi="DIN Next LT Arabic" w:cs="DIN Next LT Arabic"/>
          <w:sz w:val="24"/>
          <w:szCs w:val="24"/>
          <w:rtl/>
        </w:rPr>
        <w:t>. وعلى المتعاقد معالجة أي</w:t>
      </w:r>
      <w:r w:rsidRPr="00C90B43">
        <w:rPr>
          <w:rFonts w:ascii="DIN Next LT Arabic" w:hAnsi="DIN Next LT Arabic" w:cs="DIN Next LT Arabic"/>
          <w:sz w:val="24"/>
          <w:szCs w:val="24"/>
          <w:rtl/>
        </w:rPr>
        <w:t xml:space="preserve"> مخالفة لهذه الأنظمة على الفور.</w:t>
      </w:r>
    </w:p>
    <w:p w14:paraId="3EA30680" w14:textId="77777777" w:rsidR="00DA50F5" w:rsidRPr="00C90B43" w:rsidRDefault="00DA50F5" w:rsidP="00DA50F5">
      <w:pPr>
        <w:pStyle w:val="BodyText"/>
        <w:bidi/>
        <w:spacing w:before="240" w:after="0"/>
        <w:jc w:val="both"/>
        <w:rPr>
          <w:rFonts w:ascii="DIN Next LT Arabic" w:hAnsi="DIN Next LT Arabic" w:cs="DIN Next LT Arabic"/>
          <w:sz w:val="24"/>
          <w:szCs w:val="24"/>
          <w:rtl/>
        </w:rPr>
      </w:pPr>
      <w:r w:rsidRPr="00C90B43">
        <w:rPr>
          <w:rFonts w:ascii="DIN Next LT Arabic" w:hAnsi="DIN Next LT Arabic" w:cs="DIN Next LT Arabic"/>
          <w:b/>
          <w:bCs/>
          <w:sz w:val="24"/>
          <w:szCs w:val="24"/>
          <w:u w:val="single"/>
          <w:shd w:val="clear" w:color="auto" w:fill="FFFFFF"/>
          <w:rtl/>
        </w:rPr>
        <w:t>ثانيًا</w:t>
      </w:r>
      <w:r w:rsidRPr="00C90B43">
        <w:rPr>
          <w:rFonts w:ascii="DIN Next LT Arabic" w:hAnsi="DIN Next LT Arabic" w:cs="DIN Next LT Arabic"/>
          <w:sz w:val="24"/>
          <w:szCs w:val="24"/>
          <w:rtl/>
        </w:rPr>
        <w:t xml:space="preserve">: يعوض المتعاقد الجهة الحكومية عن أي أضرار أو خسائر تنتج عن عدم امتثاله لهذا البند والعقد. </w:t>
      </w:r>
    </w:p>
    <w:p w14:paraId="0F3D25DC" w14:textId="7A27FAC1" w:rsidR="00DA50F5" w:rsidRPr="00C90B43" w:rsidRDefault="00DA50F5" w:rsidP="001905C4">
      <w:pPr>
        <w:pStyle w:val="BodyText"/>
        <w:bidi/>
        <w:spacing w:before="240" w:after="0"/>
        <w:jc w:val="both"/>
        <w:rPr>
          <w:rFonts w:ascii="DIN Next LT Arabic" w:hAnsi="DIN Next LT Arabic" w:cs="DIN Next LT Arabic"/>
          <w:sz w:val="24"/>
          <w:szCs w:val="24"/>
          <w:rtl/>
        </w:rPr>
      </w:pPr>
      <w:r w:rsidRPr="00C90B43">
        <w:rPr>
          <w:rFonts w:ascii="DIN Next LT Arabic" w:hAnsi="DIN Next LT Arabic" w:cs="DIN Next LT Arabic"/>
          <w:b/>
          <w:bCs/>
          <w:sz w:val="24"/>
          <w:szCs w:val="24"/>
          <w:u w:val="single"/>
          <w:shd w:val="clear" w:color="auto" w:fill="FFFFFF"/>
          <w:rtl/>
        </w:rPr>
        <w:t>ثالثًا</w:t>
      </w:r>
      <w:r w:rsidRPr="00C90B43">
        <w:rPr>
          <w:rFonts w:ascii="DIN Next LT Arabic" w:hAnsi="DIN Next LT Arabic" w:cs="DIN Next LT Arabic"/>
          <w:sz w:val="24"/>
          <w:szCs w:val="24"/>
          <w:rtl/>
        </w:rPr>
        <w:t xml:space="preserve">: </w:t>
      </w:r>
      <w:r w:rsidRPr="00C90B43">
        <w:rPr>
          <w:rFonts w:ascii="DIN Next LT Arabic" w:hAnsi="DIN Next LT Arabic" w:cs="DIN Next LT Arabic"/>
          <w:sz w:val="24"/>
          <w:szCs w:val="24"/>
          <w:shd w:val="clear" w:color="auto" w:fill="FFFFFF"/>
          <w:rtl/>
        </w:rPr>
        <w:t>في حال تبي</w:t>
      </w:r>
      <w:r w:rsidR="00382174">
        <w:rPr>
          <w:rFonts w:ascii="DIN Next LT Arabic" w:hAnsi="DIN Next LT Arabic" w:cs="DIN Next LT Arabic" w:hint="cs"/>
          <w:sz w:val="24"/>
          <w:szCs w:val="24"/>
          <w:shd w:val="clear" w:color="auto" w:fill="FFFFFF"/>
          <w:rtl/>
        </w:rPr>
        <w:t>ّ</w:t>
      </w:r>
      <w:r w:rsidRPr="00C90B43">
        <w:rPr>
          <w:rFonts w:ascii="DIN Next LT Arabic" w:hAnsi="DIN Next LT Arabic" w:cs="DIN Next LT Arabic"/>
          <w:sz w:val="24"/>
          <w:szCs w:val="24"/>
          <w:shd w:val="clear" w:color="auto" w:fill="FFFFFF"/>
          <w:rtl/>
        </w:rPr>
        <w:t xml:space="preserve">ن للمتعاقد نشوء أي ظرف قد يتسبب في مخالفة أنظمة السلامة والصحة المهنية أو يمثل خطرًا على الموظفين والعاملين في الموقع، </w:t>
      </w:r>
      <w:r w:rsidR="00896CE6" w:rsidRPr="00C90B43">
        <w:rPr>
          <w:rFonts w:ascii="DIN Next LT Arabic" w:hAnsi="DIN Next LT Arabic" w:cs="DIN Next LT Arabic"/>
          <w:sz w:val="24"/>
          <w:szCs w:val="24"/>
          <w:shd w:val="clear" w:color="auto" w:fill="FFFFFF"/>
          <w:rtl/>
        </w:rPr>
        <w:t>ف</w:t>
      </w:r>
      <w:r w:rsidRPr="00C90B43">
        <w:rPr>
          <w:rFonts w:ascii="DIN Next LT Arabic" w:hAnsi="DIN Next LT Arabic" w:cs="DIN Next LT Arabic"/>
          <w:sz w:val="24"/>
          <w:szCs w:val="24"/>
          <w:shd w:val="clear" w:color="auto" w:fill="FFFFFF"/>
          <w:rtl/>
        </w:rPr>
        <w:t xml:space="preserve">يجب على المتعاقد إخطار الجهة الحكومية على الفور لمناقشة هذه الظروف ومعالجتها. وفي حال استمرار هذه الظروف، يحق للجهة الحكومية رفض </w:t>
      </w:r>
      <w:r w:rsidR="001905C4" w:rsidRPr="00505A37">
        <w:rPr>
          <w:rFonts w:ascii="DIN Next LT Arabic" w:hAnsi="DIN Next LT Arabic" w:cs="DIN Next LT Arabic"/>
          <w:color w:val="000000" w:themeColor="text1"/>
          <w:sz w:val="24"/>
          <w:szCs w:val="24"/>
          <w:shd w:val="clear" w:color="auto" w:fill="FFFFFF"/>
          <w:rtl/>
        </w:rPr>
        <w:t xml:space="preserve">تسلُّم </w:t>
      </w:r>
      <w:r w:rsidRPr="00C90B43">
        <w:rPr>
          <w:rFonts w:ascii="DIN Next LT Arabic" w:hAnsi="DIN Next LT Arabic" w:cs="DIN Next LT Arabic"/>
          <w:sz w:val="24"/>
          <w:szCs w:val="24"/>
          <w:shd w:val="clear" w:color="auto" w:fill="FFFFFF"/>
          <w:rtl/>
        </w:rPr>
        <w:t>أي أصناف حتى تتم معالجة الظروف.</w:t>
      </w:r>
    </w:p>
    <w:p w14:paraId="37E215BB" w14:textId="77777777" w:rsidR="00DA50F5" w:rsidRPr="00C90B43" w:rsidRDefault="00DA50F5" w:rsidP="00F07FB1">
      <w:pPr>
        <w:pStyle w:val="Heading3"/>
        <w:numPr>
          <w:ilvl w:val="0"/>
          <w:numId w:val="38"/>
        </w:numPr>
        <w:pBdr>
          <w:top w:val="single" w:sz="4" w:space="1" w:color="auto"/>
        </w:pBdr>
        <w:bidi/>
        <w:spacing w:before="240" w:after="0"/>
        <w:jc w:val="both"/>
        <w:rPr>
          <w:rFonts w:ascii="DIN Next LT Arabic" w:hAnsi="DIN Next LT Arabic" w:cs="DIN Next LT Arabic"/>
          <w:color w:val="000000" w:themeColor="text1"/>
          <w:szCs w:val="24"/>
          <w:rtl/>
        </w:rPr>
      </w:pPr>
      <w:bookmarkStart w:id="144" w:name="_Toc20321577"/>
      <w:bookmarkStart w:id="145" w:name="_Toc38542649"/>
      <w:r w:rsidRPr="00C90B43">
        <w:rPr>
          <w:rFonts w:ascii="DIN Next LT Arabic" w:hAnsi="DIN Next LT Arabic" w:cs="DIN Next LT Arabic"/>
          <w:color w:val="000000" w:themeColor="text1"/>
          <w:szCs w:val="24"/>
          <w:rtl/>
        </w:rPr>
        <w:t>حماية البيئة</w:t>
      </w:r>
      <w:bookmarkEnd w:id="144"/>
      <w:bookmarkEnd w:id="145"/>
    </w:p>
    <w:p w14:paraId="7768723C" w14:textId="221240A0" w:rsidR="00DA50F5" w:rsidRPr="00C90B43" w:rsidRDefault="00DA50F5" w:rsidP="00A17B78">
      <w:pPr>
        <w:pStyle w:val="BodyText"/>
        <w:bidi/>
        <w:spacing w:before="240" w:after="0"/>
        <w:jc w:val="both"/>
        <w:rPr>
          <w:rFonts w:ascii="DIN Next LT Arabic" w:hAnsi="DIN Next LT Arabic" w:cs="DIN Next LT Arabic"/>
          <w:color w:val="000000" w:themeColor="text1"/>
          <w:sz w:val="24"/>
          <w:szCs w:val="24"/>
          <w:rtl/>
        </w:rPr>
      </w:pPr>
      <w:r w:rsidRPr="00C90B43">
        <w:rPr>
          <w:rFonts w:ascii="DIN Next LT Arabic" w:hAnsi="DIN Next LT Arabic" w:cs="DIN Next LT Arabic"/>
          <w:color w:val="000000" w:themeColor="text1"/>
          <w:sz w:val="24"/>
          <w:szCs w:val="24"/>
          <w:rtl/>
        </w:rPr>
        <w:t xml:space="preserve">يجب على المتعاقد مراعاة الأنظمة والتعليمات البيئية المطبقة على نطاق الأعمال في هذا العقد، واتخاذ جميع الخطوات المعقولة لحماية البيئة (داخل الموقع وخارجه)، وأن يحدّ من إحداث الإزعاج أو الضرر للأفراد أو </w:t>
      </w:r>
      <w:r w:rsidR="00DC0083">
        <w:rPr>
          <w:rFonts w:ascii="DIN Next LT Arabic" w:hAnsi="DIN Next LT Arabic" w:cs="DIN Next LT Arabic" w:hint="cs"/>
          <w:color w:val="000000" w:themeColor="text1"/>
          <w:sz w:val="24"/>
          <w:szCs w:val="24"/>
          <w:rtl/>
        </w:rPr>
        <w:t>ا</w:t>
      </w:r>
      <w:r w:rsidRPr="00C90B43">
        <w:rPr>
          <w:rFonts w:ascii="DIN Next LT Arabic" w:hAnsi="DIN Next LT Arabic" w:cs="DIN Next LT Arabic"/>
          <w:color w:val="000000" w:themeColor="text1"/>
          <w:sz w:val="24"/>
          <w:szCs w:val="24"/>
          <w:rtl/>
        </w:rPr>
        <w:t xml:space="preserve">لممتلكات نتيجة للتلوث أو الضجيج أو غيره مما قد ينتج عن عمليات </w:t>
      </w:r>
      <w:r w:rsidR="00A17B78">
        <w:rPr>
          <w:rFonts w:ascii="DIN Next LT Arabic" w:hAnsi="DIN Next LT Arabic" w:cs="DIN Next LT Arabic" w:hint="cs"/>
          <w:color w:val="000000" w:themeColor="text1"/>
          <w:sz w:val="24"/>
          <w:szCs w:val="24"/>
          <w:rtl/>
        </w:rPr>
        <w:t>توريد</w:t>
      </w:r>
      <w:r w:rsidR="00A17B78" w:rsidRPr="00C90B43">
        <w:rPr>
          <w:rFonts w:ascii="DIN Next LT Arabic" w:hAnsi="DIN Next LT Arabic" w:cs="DIN Next LT Arabic"/>
          <w:color w:val="000000" w:themeColor="text1"/>
          <w:sz w:val="24"/>
          <w:szCs w:val="24"/>
          <w:rtl/>
        </w:rPr>
        <w:t xml:space="preserve"> </w:t>
      </w:r>
      <w:r w:rsidRPr="00C90B43">
        <w:rPr>
          <w:rFonts w:ascii="DIN Next LT Arabic" w:hAnsi="DIN Next LT Arabic" w:cs="DIN Next LT Arabic"/>
          <w:color w:val="000000" w:themeColor="text1"/>
          <w:sz w:val="24"/>
          <w:szCs w:val="24"/>
          <w:rtl/>
        </w:rPr>
        <w:t>الأصناف والمواد.</w:t>
      </w:r>
    </w:p>
    <w:p w14:paraId="7CF356B0" w14:textId="77777777" w:rsidR="00DA50F5" w:rsidRPr="00C90B43" w:rsidRDefault="003E5860" w:rsidP="00F07FB1">
      <w:pPr>
        <w:pStyle w:val="Heading3"/>
        <w:numPr>
          <w:ilvl w:val="0"/>
          <w:numId w:val="38"/>
        </w:numPr>
        <w:pBdr>
          <w:top w:val="single" w:sz="4" w:space="1" w:color="auto"/>
        </w:pBdr>
        <w:bidi/>
        <w:spacing w:before="240" w:after="0"/>
        <w:ind w:left="432" w:hanging="432"/>
        <w:jc w:val="both"/>
        <w:rPr>
          <w:rFonts w:ascii="DIN Next LT Arabic" w:hAnsi="DIN Next LT Arabic" w:cs="DIN Next LT Arabic"/>
          <w:color w:val="000000" w:themeColor="text1"/>
          <w:szCs w:val="24"/>
          <w:rtl/>
        </w:rPr>
      </w:pPr>
      <w:bookmarkStart w:id="146" w:name="_Toc20321578"/>
      <w:bookmarkStart w:id="147" w:name="_Toc38542650"/>
      <w:r w:rsidRPr="00C90B43">
        <w:rPr>
          <w:rFonts w:ascii="DIN Next LT Arabic" w:hAnsi="DIN Next LT Arabic" w:cs="DIN Next LT Arabic"/>
          <w:color w:val="000000" w:themeColor="text1"/>
          <w:szCs w:val="24"/>
          <w:rtl/>
        </w:rPr>
        <w:t>ضمان</w:t>
      </w:r>
      <w:r w:rsidR="00DA50F5" w:rsidRPr="00C90B43">
        <w:rPr>
          <w:rFonts w:ascii="DIN Next LT Arabic" w:hAnsi="DIN Next LT Arabic" w:cs="DIN Next LT Arabic"/>
          <w:color w:val="000000" w:themeColor="text1"/>
          <w:szCs w:val="24"/>
          <w:rtl/>
        </w:rPr>
        <w:t xml:space="preserve"> الجودة</w:t>
      </w:r>
      <w:bookmarkEnd w:id="146"/>
      <w:bookmarkEnd w:id="147"/>
    </w:p>
    <w:p w14:paraId="1E51978C" w14:textId="77777777" w:rsidR="00DA50F5" w:rsidRPr="00C90B43" w:rsidRDefault="00EB39A5" w:rsidP="00DA50F5">
      <w:pPr>
        <w:pStyle w:val="BodyText"/>
        <w:bidi/>
        <w:spacing w:before="240" w:after="0"/>
        <w:jc w:val="both"/>
        <w:rPr>
          <w:rFonts w:ascii="DIN Next LT Arabic" w:hAnsi="DIN Next LT Arabic" w:cs="DIN Next LT Arabic"/>
          <w:color w:val="000000" w:themeColor="text1"/>
          <w:sz w:val="24"/>
          <w:szCs w:val="24"/>
          <w:rtl/>
        </w:rPr>
      </w:pPr>
      <w:r w:rsidRPr="00C90B43">
        <w:rPr>
          <w:rFonts w:ascii="DIN Next LT Arabic" w:hAnsi="DIN Next LT Arabic" w:cs="DIN Next LT Arabic"/>
          <w:color w:val="000000" w:themeColor="text1"/>
          <w:sz w:val="24"/>
          <w:szCs w:val="24"/>
          <w:rtl/>
        </w:rPr>
        <w:t>ي</w:t>
      </w:r>
      <w:r w:rsidR="00DA50F5" w:rsidRPr="00C90B43">
        <w:rPr>
          <w:rFonts w:ascii="DIN Next LT Arabic" w:hAnsi="DIN Next LT Arabic" w:cs="DIN Next LT Arabic"/>
          <w:color w:val="000000" w:themeColor="text1"/>
          <w:sz w:val="24"/>
          <w:szCs w:val="24"/>
          <w:rtl/>
        </w:rPr>
        <w:t xml:space="preserve">جب على المتعاقد ضمان جودة الأصناف الموردة في هذا العقد واعتمادها من قبل الجهة الحكومية. وأن تتطابق جودة الأصناف الموردة وتسليم وتركيب الأصناف مع المعايير المعتمدة للأعمال المذكورة في هذا العقد ونطاق العمل وما إلى ذلك، ولا يعفي الالتزام ذلك المتعاقد من أيٍّ من مسؤولياته أو مهماته أو واجباته المذكورة في هذا العقد.  </w:t>
      </w:r>
    </w:p>
    <w:p w14:paraId="3B2FA835" w14:textId="77777777" w:rsidR="00DA50F5" w:rsidRPr="00C90B43" w:rsidRDefault="00DA50F5" w:rsidP="00F07FB1">
      <w:pPr>
        <w:pStyle w:val="Heading3"/>
        <w:numPr>
          <w:ilvl w:val="0"/>
          <w:numId w:val="38"/>
        </w:numPr>
        <w:pBdr>
          <w:top w:val="single" w:sz="4" w:space="1" w:color="auto"/>
        </w:pBdr>
        <w:bidi/>
        <w:spacing w:before="240" w:after="0"/>
        <w:ind w:left="432" w:hanging="432"/>
        <w:jc w:val="both"/>
        <w:rPr>
          <w:rFonts w:ascii="DIN Next LT Arabic" w:hAnsi="DIN Next LT Arabic" w:cs="DIN Next LT Arabic"/>
          <w:color w:val="auto"/>
          <w:szCs w:val="24"/>
          <w:rtl/>
        </w:rPr>
      </w:pPr>
      <w:bookmarkStart w:id="148" w:name="_Toc20321579"/>
      <w:bookmarkStart w:id="149" w:name="_Toc26264346"/>
      <w:bookmarkStart w:id="150" w:name="_Toc30950330"/>
      <w:bookmarkStart w:id="151" w:name="_Toc38542651"/>
      <w:r w:rsidRPr="00C90B43">
        <w:rPr>
          <w:rFonts w:ascii="DIN Next LT Arabic" w:hAnsi="DIN Next LT Arabic" w:cs="DIN Next LT Arabic"/>
          <w:color w:val="auto"/>
          <w:szCs w:val="24"/>
          <w:rtl/>
        </w:rPr>
        <w:t xml:space="preserve">نقل </w:t>
      </w:r>
      <w:bookmarkEnd w:id="148"/>
      <w:r w:rsidRPr="00C90B43">
        <w:rPr>
          <w:rFonts w:ascii="DIN Next LT Arabic" w:hAnsi="DIN Next LT Arabic" w:cs="DIN Next LT Arabic"/>
          <w:color w:val="auto"/>
          <w:szCs w:val="24"/>
          <w:rtl/>
        </w:rPr>
        <w:t>الأصناف</w:t>
      </w:r>
      <w:bookmarkEnd w:id="149"/>
      <w:bookmarkEnd w:id="150"/>
      <w:bookmarkEnd w:id="151"/>
    </w:p>
    <w:p w14:paraId="2E54C4A2" w14:textId="77777777" w:rsidR="00DA50F5" w:rsidRPr="00C90B43" w:rsidRDefault="009B6BF9" w:rsidP="00033DFC">
      <w:pPr>
        <w:pStyle w:val="BodyText"/>
        <w:bidi/>
        <w:spacing w:before="240" w:after="0"/>
        <w:jc w:val="both"/>
        <w:rPr>
          <w:rFonts w:ascii="DIN Next LT Arabic" w:hAnsi="DIN Next LT Arabic" w:cs="DIN Next LT Arabic"/>
          <w:color w:val="000000" w:themeColor="text1"/>
          <w:sz w:val="24"/>
          <w:szCs w:val="24"/>
          <w:rtl/>
        </w:rPr>
      </w:pPr>
      <w:r w:rsidRPr="00C90B43">
        <w:rPr>
          <w:rFonts w:ascii="DIN Next LT Arabic" w:hAnsi="DIN Next LT Arabic" w:cs="DIN Next LT Arabic"/>
          <w:b/>
          <w:bCs/>
          <w:sz w:val="24"/>
          <w:szCs w:val="24"/>
          <w:u w:val="single"/>
          <w:rtl/>
        </w:rPr>
        <w:t>أولاً</w:t>
      </w:r>
      <w:r w:rsidRPr="00C90B43">
        <w:rPr>
          <w:rFonts w:ascii="DIN Next LT Arabic" w:hAnsi="DIN Next LT Arabic" w:cs="DIN Next LT Arabic"/>
          <w:sz w:val="24"/>
          <w:szCs w:val="24"/>
          <w:rtl/>
        </w:rPr>
        <w:t xml:space="preserve">: </w:t>
      </w:r>
      <w:r w:rsidR="00DA50F5" w:rsidRPr="00C90B43">
        <w:rPr>
          <w:rFonts w:ascii="DIN Next LT Arabic" w:hAnsi="DIN Next LT Arabic" w:cs="DIN Next LT Arabic"/>
          <w:sz w:val="24"/>
          <w:szCs w:val="24"/>
          <w:rtl/>
        </w:rPr>
        <w:t>المتعاقد مسؤول</w:t>
      </w:r>
      <w:r w:rsidR="00502F61">
        <w:rPr>
          <w:rFonts w:ascii="DIN Next LT Arabic" w:hAnsi="DIN Next LT Arabic" w:cs="DIN Next LT Arabic" w:hint="cs"/>
          <w:sz w:val="24"/>
          <w:szCs w:val="24"/>
          <w:rtl/>
        </w:rPr>
        <w:t>ً</w:t>
      </w:r>
      <w:r w:rsidR="00DA50F5" w:rsidRPr="00C90B43">
        <w:rPr>
          <w:rFonts w:ascii="DIN Next LT Arabic" w:hAnsi="DIN Next LT Arabic" w:cs="DIN Next LT Arabic"/>
          <w:sz w:val="24"/>
          <w:szCs w:val="24"/>
          <w:rtl/>
        </w:rPr>
        <w:t>ا مسؤولية كاملة عن جميع الأصناف والمواد المزمع توريدها إلى الجهة الحكومية خلال جميع مراحل نقلها من المستودعات إلى الموقع، ويلتزم المتعاقد باستبدال جميع الأصناف والمواد التي تعرضت إلى كسر أو تلف خلال فترة النقل أو تعويض الجهة الحكومية.</w:t>
      </w:r>
      <w:r w:rsidR="00DA50F5" w:rsidRPr="00C90B43">
        <w:rPr>
          <w:rFonts w:ascii="DIN Next LT Arabic" w:hAnsi="DIN Next LT Arabic" w:cs="DIN Next LT Arabic"/>
          <w:color w:val="000000" w:themeColor="text1"/>
          <w:sz w:val="24"/>
          <w:szCs w:val="24"/>
          <w:rtl/>
        </w:rPr>
        <w:t xml:space="preserve"> </w:t>
      </w:r>
    </w:p>
    <w:p w14:paraId="05084A5B" w14:textId="4ECA8289" w:rsidR="009B6BF9" w:rsidRPr="00B159DA" w:rsidRDefault="00CC4223" w:rsidP="001B5110">
      <w:pPr>
        <w:pStyle w:val="BodyText"/>
        <w:bidi/>
        <w:spacing w:before="240"/>
        <w:jc w:val="both"/>
        <w:rPr>
          <w:rFonts w:ascii="DIN Next LT Arabic" w:hAnsi="DIN Next LT Arabic" w:cs="DIN Next LT Arabic"/>
          <w:sz w:val="24"/>
          <w:szCs w:val="24"/>
        </w:rPr>
      </w:pPr>
      <w:r w:rsidRPr="00B159DA">
        <w:rPr>
          <w:rFonts w:ascii="DIN Next LT Arabic" w:hAnsi="DIN Next LT Arabic" w:cs="DIN Next LT Arabic"/>
          <w:b/>
          <w:bCs/>
          <w:sz w:val="24"/>
          <w:szCs w:val="24"/>
          <w:u w:val="single"/>
          <w:rtl/>
        </w:rPr>
        <w:t>ثاني</w:t>
      </w:r>
      <w:r w:rsidRPr="00B159DA">
        <w:rPr>
          <w:rFonts w:ascii="DIN Next LT Arabic" w:hAnsi="DIN Next LT Arabic" w:cs="DIN Next LT Arabic" w:hint="eastAsia"/>
          <w:b/>
          <w:bCs/>
          <w:sz w:val="24"/>
          <w:szCs w:val="24"/>
          <w:u w:val="single"/>
          <w:rtl/>
        </w:rPr>
        <w:t>ً</w:t>
      </w:r>
      <w:r w:rsidRPr="00B159DA">
        <w:rPr>
          <w:rFonts w:ascii="DIN Next LT Arabic" w:hAnsi="DIN Next LT Arabic" w:cs="DIN Next LT Arabic"/>
          <w:b/>
          <w:bCs/>
          <w:sz w:val="24"/>
          <w:szCs w:val="24"/>
          <w:u w:val="single"/>
          <w:rtl/>
        </w:rPr>
        <w:t>ا</w:t>
      </w:r>
      <w:r w:rsidR="009B6BF9" w:rsidRPr="00B159DA">
        <w:rPr>
          <w:rFonts w:ascii="DIN Next LT Arabic" w:hAnsi="DIN Next LT Arabic" w:cs="DIN Next LT Arabic"/>
          <w:sz w:val="24"/>
          <w:szCs w:val="24"/>
          <w:rtl/>
        </w:rPr>
        <w:t xml:space="preserve">: </w:t>
      </w:r>
      <w:r w:rsidR="001B5110" w:rsidRPr="001B5110">
        <w:rPr>
          <w:rFonts w:ascii="DIN Next LT Arabic" w:hAnsi="DIN Next LT Arabic" w:cs="DIN Next LT Arabic"/>
          <w:sz w:val="24"/>
          <w:szCs w:val="24"/>
          <w:rtl/>
        </w:rPr>
        <w:t>يلتزم المتعاقد بنقل كل ما يُنقل جواً ويتعلق بتنفيذ العقد من الركاب والمواد وغير ذلك عن طريق أي من الناقلات الجوية الوطنية، وفقًا لضوابط تضعها الهيئة العامة للطيران المدني بالاتفاق مع هيئة المحتوى المحلي والمشتريات الحكومية. وفي حالة مخالفته لهذا الالتزام يخضع للغرامة المقررة لذلك.</w:t>
      </w:r>
    </w:p>
    <w:p w14:paraId="2A192DD2" w14:textId="612DCCD9" w:rsidR="009B6BF9" w:rsidRPr="00B159DA" w:rsidRDefault="00CC4223" w:rsidP="00F20790">
      <w:pPr>
        <w:pStyle w:val="BodyText"/>
        <w:bidi/>
        <w:spacing w:before="240"/>
        <w:jc w:val="both"/>
        <w:rPr>
          <w:rFonts w:ascii="DIN Next LT Arabic" w:hAnsi="DIN Next LT Arabic" w:cs="DIN Next LT Arabic"/>
          <w:sz w:val="24"/>
          <w:szCs w:val="24"/>
          <w:rtl/>
        </w:rPr>
      </w:pPr>
      <w:r w:rsidRPr="00B159DA">
        <w:rPr>
          <w:rFonts w:ascii="DIN Next LT Arabic" w:hAnsi="DIN Next LT Arabic" w:cs="DIN Next LT Arabic"/>
          <w:b/>
          <w:bCs/>
          <w:sz w:val="24"/>
          <w:szCs w:val="24"/>
          <w:u w:val="single"/>
          <w:rtl/>
        </w:rPr>
        <w:t>ثالث</w:t>
      </w:r>
      <w:r w:rsidRPr="00B159DA">
        <w:rPr>
          <w:rFonts w:ascii="DIN Next LT Arabic" w:hAnsi="DIN Next LT Arabic" w:cs="DIN Next LT Arabic" w:hint="eastAsia"/>
          <w:b/>
          <w:bCs/>
          <w:sz w:val="24"/>
          <w:szCs w:val="24"/>
          <w:u w:val="single"/>
          <w:rtl/>
        </w:rPr>
        <w:t>ً</w:t>
      </w:r>
      <w:r w:rsidRPr="00B159DA">
        <w:rPr>
          <w:rFonts w:ascii="DIN Next LT Arabic" w:hAnsi="DIN Next LT Arabic" w:cs="DIN Next LT Arabic"/>
          <w:b/>
          <w:bCs/>
          <w:sz w:val="24"/>
          <w:szCs w:val="24"/>
          <w:u w:val="single"/>
          <w:rtl/>
        </w:rPr>
        <w:t>ا</w:t>
      </w:r>
      <w:r w:rsidR="009B6BF9" w:rsidRPr="00B159DA">
        <w:rPr>
          <w:rFonts w:ascii="DIN Next LT Arabic" w:hAnsi="DIN Next LT Arabic" w:cs="DIN Next LT Arabic"/>
          <w:sz w:val="24"/>
          <w:szCs w:val="24"/>
          <w:rtl/>
        </w:rPr>
        <w:t xml:space="preserve">: يلتزم </w:t>
      </w:r>
      <w:r w:rsidR="00F20790" w:rsidRPr="00B159DA">
        <w:rPr>
          <w:rFonts w:ascii="DIN Next LT Arabic" w:hAnsi="DIN Next LT Arabic" w:cs="DIN Next LT Arabic"/>
          <w:sz w:val="24"/>
          <w:szCs w:val="24"/>
          <w:rtl/>
        </w:rPr>
        <w:t>المتعاقد</w:t>
      </w:r>
      <w:r w:rsidR="009B6BF9" w:rsidRPr="00B159DA">
        <w:rPr>
          <w:rFonts w:ascii="DIN Next LT Arabic" w:hAnsi="DIN Next LT Arabic" w:cs="DIN Next LT Arabic"/>
          <w:sz w:val="24"/>
          <w:szCs w:val="24"/>
          <w:rtl/>
        </w:rPr>
        <w:t xml:space="preserve"> بنقل كل ما ينقل بحراً من المواد اللازمة لتنفيذ العقد بواسطة البواخر والسفن السعودية حسب التعليمات والأوامر المقررة لذلك.</w:t>
      </w:r>
    </w:p>
    <w:p w14:paraId="22FFA3F0" w14:textId="77777777" w:rsidR="00DA50F5" w:rsidRPr="00C90B43" w:rsidRDefault="00DA50F5" w:rsidP="00F07FB1">
      <w:pPr>
        <w:pStyle w:val="Heading3"/>
        <w:numPr>
          <w:ilvl w:val="0"/>
          <w:numId w:val="38"/>
        </w:numPr>
        <w:pBdr>
          <w:top w:val="single" w:sz="4" w:space="1" w:color="auto"/>
        </w:pBdr>
        <w:bidi/>
        <w:spacing w:before="240" w:after="0"/>
        <w:ind w:left="432" w:hanging="432"/>
        <w:jc w:val="both"/>
        <w:rPr>
          <w:rFonts w:ascii="DIN Next LT Arabic" w:hAnsi="DIN Next LT Arabic" w:cs="DIN Next LT Arabic"/>
          <w:color w:val="000000" w:themeColor="text1"/>
          <w:szCs w:val="24"/>
          <w:rtl/>
        </w:rPr>
      </w:pPr>
      <w:bookmarkStart w:id="152" w:name="_Toc9944880"/>
      <w:bookmarkStart w:id="153" w:name="_Toc20321581"/>
      <w:bookmarkStart w:id="154" w:name="_Toc38542652"/>
      <w:r w:rsidRPr="00C90B43">
        <w:rPr>
          <w:rFonts w:ascii="DIN Next LT Arabic" w:hAnsi="DIN Next LT Arabic" w:cs="DIN Next LT Arabic"/>
          <w:color w:val="000000" w:themeColor="text1"/>
          <w:szCs w:val="24"/>
          <w:rtl/>
        </w:rPr>
        <w:t>ممتلكات الجهة</w:t>
      </w:r>
      <w:bookmarkEnd w:id="152"/>
      <w:bookmarkEnd w:id="153"/>
      <w:r w:rsidRPr="00C90B43">
        <w:rPr>
          <w:rFonts w:ascii="DIN Next LT Arabic" w:hAnsi="DIN Next LT Arabic" w:cs="DIN Next LT Arabic"/>
          <w:color w:val="000000" w:themeColor="text1"/>
          <w:szCs w:val="24"/>
          <w:rtl/>
        </w:rPr>
        <w:t xml:space="preserve"> الحكومية</w:t>
      </w:r>
      <w:bookmarkEnd w:id="154"/>
    </w:p>
    <w:p w14:paraId="4440EF13" w14:textId="3145FCE3" w:rsidR="008A419A" w:rsidRPr="00C90B43" w:rsidRDefault="00DA50F5" w:rsidP="008A419A">
      <w:pPr>
        <w:pStyle w:val="BodyText"/>
        <w:bidi/>
        <w:spacing w:before="240" w:after="0"/>
        <w:jc w:val="both"/>
        <w:rPr>
          <w:rFonts w:ascii="DIN Next LT Arabic" w:hAnsi="DIN Next LT Arabic" w:cs="DIN Next LT Arabic"/>
          <w:b/>
          <w:bCs/>
          <w:color w:val="000000" w:themeColor="text1"/>
          <w:sz w:val="24"/>
          <w:szCs w:val="24"/>
          <w:u w:val="single"/>
          <w:shd w:val="clear" w:color="auto" w:fill="FFFFFF"/>
          <w:rtl/>
        </w:rPr>
      </w:pPr>
      <w:r w:rsidRPr="00C90B43">
        <w:rPr>
          <w:rFonts w:ascii="DIN Next LT Arabic" w:hAnsi="DIN Next LT Arabic" w:cs="DIN Next LT Arabic"/>
          <w:b/>
          <w:bCs/>
          <w:color w:val="000000" w:themeColor="text1"/>
          <w:sz w:val="24"/>
          <w:szCs w:val="24"/>
          <w:u w:val="single"/>
          <w:shd w:val="clear" w:color="auto" w:fill="FFFFFF"/>
          <w:rtl/>
        </w:rPr>
        <w:t>أولًا</w:t>
      </w:r>
      <w:r w:rsidRPr="00C90B43">
        <w:rPr>
          <w:rFonts w:ascii="DIN Next LT Arabic" w:hAnsi="DIN Next LT Arabic" w:cs="DIN Next LT Arabic"/>
          <w:b/>
          <w:bCs/>
          <w:color w:val="000000" w:themeColor="text1"/>
          <w:sz w:val="24"/>
          <w:szCs w:val="24"/>
          <w:shd w:val="clear" w:color="auto" w:fill="FFFFFF"/>
          <w:rtl/>
        </w:rPr>
        <w:t xml:space="preserve">: </w:t>
      </w:r>
      <w:r w:rsidR="008A419A" w:rsidRPr="00C90B43">
        <w:rPr>
          <w:rFonts w:ascii="DIN Next LT Arabic" w:hAnsi="DIN Next LT Arabic" w:cs="DIN Next LT Arabic"/>
          <w:color w:val="000000" w:themeColor="text1"/>
          <w:sz w:val="24"/>
          <w:szCs w:val="24"/>
          <w:rtl/>
        </w:rPr>
        <w:t>تُعدُّ أي أدوات أو معدات أو مواد أخرى - بما في ذلك أي برامج أو أنظمة تقنية - تم إتاحتها للمتعاقد لاستخدامها، أو ما تم تصنيعه أو شراؤه من المتعاقد ومشمولة في العقد ملكًا خاصًّا للجهة الحكومية منفردة، وذلك من تاريخ شرائها أو الانتهاء من تصنيعها أو تسليمها للمتعاقد أو دخولها نطاق العمل حسب الأحوال.</w:t>
      </w:r>
    </w:p>
    <w:p w14:paraId="0A209149" w14:textId="77777777" w:rsidR="00DA50F5" w:rsidRPr="00C90B43" w:rsidRDefault="00DA50F5" w:rsidP="008A419A">
      <w:pPr>
        <w:pStyle w:val="BodyText"/>
        <w:bidi/>
        <w:spacing w:before="240" w:after="0"/>
        <w:jc w:val="both"/>
        <w:rPr>
          <w:rFonts w:ascii="DIN Next LT Arabic" w:hAnsi="DIN Next LT Arabic" w:cs="DIN Next LT Arabic"/>
          <w:color w:val="000000" w:themeColor="text1"/>
          <w:sz w:val="24"/>
          <w:szCs w:val="24"/>
          <w:rtl/>
        </w:rPr>
      </w:pPr>
      <w:r w:rsidRPr="00C90B43">
        <w:rPr>
          <w:rFonts w:ascii="DIN Next LT Arabic" w:hAnsi="DIN Next LT Arabic" w:cs="DIN Next LT Arabic"/>
          <w:b/>
          <w:bCs/>
          <w:color w:val="000000" w:themeColor="text1"/>
          <w:sz w:val="24"/>
          <w:szCs w:val="24"/>
          <w:u w:val="single"/>
          <w:shd w:val="clear" w:color="auto" w:fill="FFFFFF"/>
          <w:rtl/>
        </w:rPr>
        <w:t>ثانيًا</w:t>
      </w:r>
      <w:r w:rsidRPr="00C90B43">
        <w:rPr>
          <w:rFonts w:ascii="DIN Next LT Arabic" w:hAnsi="DIN Next LT Arabic" w:cs="DIN Next LT Arabic"/>
          <w:b/>
          <w:bCs/>
          <w:color w:val="000000" w:themeColor="text1"/>
          <w:sz w:val="24"/>
          <w:szCs w:val="24"/>
          <w:shd w:val="clear" w:color="auto" w:fill="FFFFFF"/>
          <w:rtl/>
        </w:rPr>
        <w:t>:</w:t>
      </w:r>
      <w:r w:rsidRPr="00C90B43">
        <w:rPr>
          <w:rFonts w:ascii="DIN Next LT Arabic" w:hAnsi="DIN Next LT Arabic" w:cs="DIN Next LT Arabic"/>
          <w:color w:val="000000" w:themeColor="text1"/>
          <w:sz w:val="24"/>
          <w:szCs w:val="24"/>
          <w:rtl/>
        </w:rPr>
        <w:t xml:space="preserve"> لا يجوز للمتعاقد استبدال أي من ممتلكات الجهة الحكومية ولا يجوز استخدام أي من هذه الممتلكات لغير الغرض الذي خصصت من أجله.</w:t>
      </w:r>
    </w:p>
    <w:p w14:paraId="1E7247C8" w14:textId="7CB9F5E4" w:rsidR="00DA50F5" w:rsidRPr="00C90B43" w:rsidRDefault="00DA50F5" w:rsidP="00DA50F5">
      <w:pPr>
        <w:pStyle w:val="BodyText"/>
        <w:bidi/>
        <w:spacing w:before="240" w:after="0"/>
        <w:jc w:val="both"/>
        <w:rPr>
          <w:rFonts w:ascii="DIN Next LT Arabic" w:hAnsi="DIN Next LT Arabic" w:cs="DIN Next LT Arabic"/>
          <w:color w:val="000000" w:themeColor="text1"/>
          <w:sz w:val="24"/>
          <w:szCs w:val="24"/>
          <w:rtl/>
        </w:rPr>
      </w:pPr>
      <w:r w:rsidRPr="00C90B43">
        <w:rPr>
          <w:rFonts w:ascii="DIN Next LT Arabic" w:hAnsi="DIN Next LT Arabic" w:cs="DIN Next LT Arabic"/>
          <w:b/>
          <w:bCs/>
          <w:color w:val="000000" w:themeColor="text1"/>
          <w:sz w:val="24"/>
          <w:szCs w:val="24"/>
          <w:u w:val="single"/>
          <w:shd w:val="clear" w:color="auto" w:fill="FFFFFF"/>
          <w:rtl/>
        </w:rPr>
        <w:t>ثالثًا</w:t>
      </w:r>
      <w:r w:rsidRPr="00C90B43">
        <w:rPr>
          <w:rFonts w:ascii="DIN Next LT Arabic" w:hAnsi="DIN Next LT Arabic" w:cs="DIN Next LT Arabic"/>
          <w:b/>
          <w:bCs/>
          <w:color w:val="000000" w:themeColor="text1"/>
          <w:sz w:val="24"/>
          <w:szCs w:val="24"/>
          <w:shd w:val="clear" w:color="auto" w:fill="FFFFFF"/>
          <w:rtl/>
        </w:rPr>
        <w:t xml:space="preserve">: </w:t>
      </w:r>
      <w:r w:rsidRPr="00C90B43">
        <w:rPr>
          <w:rFonts w:ascii="DIN Next LT Arabic" w:hAnsi="DIN Next LT Arabic" w:cs="DIN Next LT Arabic"/>
          <w:color w:val="000000" w:themeColor="text1"/>
          <w:sz w:val="24"/>
          <w:szCs w:val="24"/>
          <w:rtl/>
        </w:rPr>
        <w:t xml:space="preserve">يلتزم المتعاقد بالحفاظ على ممتلكات الجهة الحكومية بحالة سليمة جيدة، كما يلتزم باستعمال تلك الممتلكات وحيازتها بالطرق الفنية المعتادة ووفقًا للتعليمات الفنية اللازمة للحفاظ على تلك الممتلكات، ويحق للجهة الحكومية في أي وقت خلال تنفيذ العقد طلب إعادة تسليم الممتلكات بموجب إخطار منها للمتعاقد، ويلتزم المتعاقد بإعادة الممتلكات إلى الجهة الحكومية في الموعد </w:t>
      </w:r>
      <w:r w:rsidR="00CC4223" w:rsidRPr="00C90B43">
        <w:rPr>
          <w:rFonts w:ascii="DIN Next LT Arabic" w:hAnsi="DIN Next LT Arabic" w:cs="DIN Next LT Arabic" w:hint="cs"/>
          <w:color w:val="000000" w:themeColor="text1"/>
          <w:sz w:val="24"/>
          <w:szCs w:val="24"/>
          <w:rtl/>
        </w:rPr>
        <w:t>المبي</w:t>
      </w:r>
      <w:r w:rsidR="00CC4223">
        <w:rPr>
          <w:rFonts w:ascii="DIN Next LT Arabic" w:hAnsi="DIN Next LT Arabic" w:cs="DIN Next LT Arabic" w:hint="cs"/>
          <w:color w:val="000000" w:themeColor="text1"/>
          <w:sz w:val="24"/>
          <w:szCs w:val="24"/>
          <w:rtl/>
        </w:rPr>
        <w:t>ّ</w:t>
      </w:r>
      <w:r w:rsidR="00CC4223" w:rsidRPr="00C90B43">
        <w:rPr>
          <w:rFonts w:ascii="DIN Next LT Arabic" w:hAnsi="DIN Next LT Arabic" w:cs="DIN Next LT Arabic" w:hint="cs"/>
          <w:color w:val="000000" w:themeColor="text1"/>
          <w:sz w:val="24"/>
          <w:szCs w:val="24"/>
          <w:rtl/>
        </w:rPr>
        <w:t xml:space="preserve">ن </w:t>
      </w:r>
      <w:r w:rsidR="00CC4223">
        <w:rPr>
          <w:rFonts w:ascii="DIN Next LT Arabic" w:hAnsi="DIN Next LT Arabic" w:cs="DIN Next LT Arabic" w:hint="cs"/>
          <w:color w:val="000000" w:themeColor="text1"/>
          <w:sz w:val="24"/>
          <w:szCs w:val="24"/>
          <w:rtl/>
        </w:rPr>
        <w:t>في</w:t>
      </w:r>
      <w:r w:rsidR="00896228">
        <w:rPr>
          <w:rFonts w:ascii="DIN Next LT Arabic" w:hAnsi="DIN Next LT Arabic" w:cs="DIN Next LT Arabic" w:hint="cs"/>
          <w:color w:val="000000" w:themeColor="text1"/>
          <w:sz w:val="24"/>
          <w:szCs w:val="24"/>
          <w:rtl/>
        </w:rPr>
        <w:t xml:space="preserve"> </w:t>
      </w:r>
      <w:r w:rsidRPr="00C90B43">
        <w:rPr>
          <w:rFonts w:ascii="DIN Next LT Arabic" w:hAnsi="DIN Next LT Arabic" w:cs="DIN Next LT Arabic"/>
          <w:color w:val="000000" w:themeColor="text1"/>
          <w:sz w:val="24"/>
          <w:szCs w:val="24"/>
          <w:rtl/>
        </w:rPr>
        <w:t>الإخطار.</w:t>
      </w:r>
    </w:p>
    <w:p w14:paraId="21388838" w14:textId="77777777" w:rsidR="00C82BF5" w:rsidRPr="00C90B43" w:rsidRDefault="00DA50F5" w:rsidP="00A20793">
      <w:pPr>
        <w:pStyle w:val="Heading3"/>
        <w:numPr>
          <w:ilvl w:val="0"/>
          <w:numId w:val="38"/>
        </w:numPr>
        <w:pBdr>
          <w:top w:val="single" w:sz="4" w:space="1" w:color="auto"/>
        </w:pBdr>
        <w:bidi/>
        <w:spacing w:before="240" w:after="0"/>
        <w:jc w:val="both"/>
        <w:rPr>
          <w:rFonts w:ascii="DIN Next LT Arabic" w:hAnsi="DIN Next LT Arabic" w:cs="DIN Next LT Arabic"/>
          <w:color w:val="000000" w:themeColor="text1"/>
          <w:szCs w:val="24"/>
          <w:rtl/>
        </w:rPr>
      </w:pPr>
      <w:bookmarkStart w:id="155" w:name="_Toc9944878"/>
      <w:bookmarkStart w:id="156" w:name="_Toc20321583"/>
      <w:bookmarkStart w:id="157" w:name="_Toc38542653"/>
      <w:r w:rsidRPr="00C90B43">
        <w:rPr>
          <w:rFonts w:ascii="DIN Next LT Arabic" w:hAnsi="DIN Next LT Arabic" w:cs="DIN Next LT Arabic"/>
          <w:color w:val="000000" w:themeColor="text1"/>
          <w:szCs w:val="24"/>
          <w:rtl/>
        </w:rPr>
        <w:t>التأمين</w:t>
      </w:r>
      <w:bookmarkEnd w:id="155"/>
      <w:bookmarkEnd w:id="156"/>
      <w:bookmarkEnd w:id="157"/>
    </w:p>
    <w:p w14:paraId="10CE878A" w14:textId="77777777" w:rsidR="00C82BF5" w:rsidRPr="00C90B43" w:rsidRDefault="00C82BF5" w:rsidP="00A20793">
      <w:pPr>
        <w:pStyle w:val="CommentText"/>
        <w:bidi/>
        <w:jc w:val="both"/>
        <w:rPr>
          <w:rFonts w:ascii="DIN Next LT Arabic" w:hAnsi="DIN Next LT Arabic" w:cs="DIN Next LT Arabic"/>
          <w:color w:val="0070C0"/>
          <w:sz w:val="24"/>
          <w:szCs w:val="24"/>
          <w:rtl/>
        </w:rPr>
      </w:pPr>
      <w:r w:rsidRPr="00C90B43">
        <w:rPr>
          <w:rFonts w:ascii="DIN Next LT Arabic" w:hAnsi="DIN Next LT Arabic" w:cs="DIN Next LT Arabic"/>
          <w:color w:val="0070C0"/>
          <w:sz w:val="24"/>
          <w:szCs w:val="24"/>
          <w:rtl/>
        </w:rPr>
        <w:t xml:space="preserve">[ملاحظة: يشترط لإدراجها في العقد وجودها </w:t>
      </w:r>
      <w:r w:rsidR="00896228">
        <w:rPr>
          <w:rFonts w:ascii="DIN Next LT Arabic" w:hAnsi="DIN Next LT Arabic" w:cs="DIN Next LT Arabic" w:hint="cs"/>
          <w:color w:val="0070C0"/>
          <w:sz w:val="24"/>
          <w:szCs w:val="24"/>
          <w:rtl/>
        </w:rPr>
        <w:t xml:space="preserve">في </w:t>
      </w:r>
      <w:r w:rsidRPr="00C90B43">
        <w:rPr>
          <w:rFonts w:ascii="DIN Next LT Arabic" w:hAnsi="DIN Next LT Arabic" w:cs="DIN Next LT Arabic"/>
          <w:color w:val="0070C0"/>
          <w:sz w:val="24"/>
          <w:szCs w:val="24"/>
          <w:rtl/>
        </w:rPr>
        <w:t>وثائق المنافسة وإلزام المتنافس بها]</w:t>
      </w:r>
    </w:p>
    <w:p w14:paraId="5E327FA4" w14:textId="00879594" w:rsidR="00DA50F5" w:rsidRDefault="00DA50F5" w:rsidP="00A20793">
      <w:pPr>
        <w:pStyle w:val="BodyText"/>
        <w:bidi/>
        <w:spacing w:before="240" w:after="0"/>
        <w:jc w:val="both"/>
        <w:rPr>
          <w:rFonts w:ascii="DIN Next LT Arabic" w:hAnsi="DIN Next LT Arabic" w:cs="DIN Next LT Arabic"/>
          <w:color w:val="FF0000"/>
          <w:sz w:val="24"/>
          <w:szCs w:val="24"/>
          <w:rtl/>
        </w:rPr>
      </w:pPr>
      <w:r w:rsidRPr="00C90B43">
        <w:rPr>
          <w:rFonts w:ascii="DIN Next LT Arabic" w:hAnsi="DIN Next LT Arabic" w:cs="DIN Next LT Arabic"/>
          <w:color w:val="FF0000"/>
          <w:sz w:val="24"/>
          <w:szCs w:val="24"/>
          <w:rtl/>
        </w:rPr>
        <w:t>يجب على المتعاقد إصدار وثائق التغطية التأمينية اللازمة ووفقًا للشروط المنصوص عليها في العقد والمحافظة على صلاحيتها طوال فترة تنفيذ العقد وما يطرأ عليها من فترات تمديد، ويحق للجهة الحكومية الاطلاع على جميع شهادات التأمين والشهادات التي تثبت أنَّ المتعاقد قد أصدر وثائق التأمين اللازمة، ويجب على المتعاقد كذلك إخطار الجهة الحكومية على الفور بكل ما قد يُؤثر في تغطية التأمين المطلوب، وفقًا لأحكام هذا العقد.</w:t>
      </w:r>
    </w:p>
    <w:p w14:paraId="6C81F5A7" w14:textId="1199237E" w:rsidR="00B65B20" w:rsidRPr="00DA16A0" w:rsidRDefault="00B65B20" w:rsidP="00DA16A0">
      <w:pPr>
        <w:pStyle w:val="Heading3"/>
        <w:numPr>
          <w:ilvl w:val="0"/>
          <w:numId w:val="38"/>
        </w:numPr>
        <w:pBdr>
          <w:top w:val="single" w:sz="4" w:space="1" w:color="auto"/>
        </w:pBdr>
        <w:bidi/>
        <w:spacing w:before="240" w:after="0"/>
        <w:jc w:val="both"/>
        <w:rPr>
          <w:rFonts w:ascii="DIN Next LT Arabic" w:hAnsi="DIN Next LT Arabic" w:cs="DIN Next LT Arabic"/>
          <w:color w:val="000000" w:themeColor="text1"/>
          <w:szCs w:val="24"/>
          <w:rtl/>
        </w:rPr>
      </w:pPr>
      <w:r w:rsidRPr="00DA16A0">
        <w:rPr>
          <w:rFonts w:ascii="DIN Next LT Arabic" w:hAnsi="DIN Next LT Arabic" w:cs="DIN Next LT Arabic"/>
          <w:color w:val="000000" w:themeColor="text1"/>
          <w:szCs w:val="24"/>
          <w:rtl/>
        </w:rPr>
        <w:t xml:space="preserve"> </w:t>
      </w:r>
      <w:bookmarkStart w:id="158" w:name="_Toc38542654"/>
      <w:r w:rsidRPr="00DA16A0">
        <w:rPr>
          <w:rFonts w:ascii="DIN Next LT Arabic" w:hAnsi="DIN Next LT Arabic" w:cs="DIN Next LT Arabic"/>
          <w:color w:val="000000" w:themeColor="text1"/>
          <w:szCs w:val="24"/>
          <w:rtl/>
        </w:rPr>
        <w:t>الضمان</w:t>
      </w:r>
      <w:bookmarkEnd w:id="158"/>
      <w:r w:rsidRPr="00DA16A0">
        <w:rPr>
          <w:rFonts w:ascii="DIN Next LT Arabic" w:hAnsi="DIN Next LT Arabic" w:cs="DIN Next LT Arabic"/>
          <w:color w:val="000000" w:themeColor="text1"/>
          <w:szCs w:val="24"/>
          <w:rtl/>
        </w:rPr>
        <w:t xml:space="preserve"> </w:t>
      </w:r>
    </w:p>
    <w:p w14:paraId="194B9511" w14:textId="44A59F6F" w:rsidR="00F848F9" w:rsidRPr="00FE4726" w:rsidRDefault="0011473D" w:rsidP="0011473D">
      <w:pPr>
        <w:pStyle w:val="BodyText"/>
        <w:bidi/>
        <w:spacing w:before="240" w:after="0"/>
        <w:jc w:val="both"/>
        <w:rPr>
          <w:rFonts w:ascii="DIN Next LT Arabic" w:hAnsi="DIN Next LT Arabic" w:cs="DIN Next LT Arabic"/>
          <w:color w:val="000000" w:themeColor="text1"/>
          <w:sz w:val="24"/>
          <w:szCs w:val="24"/>
          <w:rtl/>
        </w:rPr>
      </w:pPr>
      <w:r w:rsidRPr="00D85CB2">
        <w:rPr>
          <w:rFonts w:ascii="DIN Next LT Arabic" w:hAnsi="DIN Next LT Arabic" w:cs="DIN Next LT Arabic"/>
          <w:color w:val="000000" w:themeColor="text1"/>
          <w:sz w:val="24"/>
          <w:szCs w:val="24"/>
          <w:rtl/>
        </w:rPr>
        <w:t xml:space="preserve">بالإضافة إلى ضمان الشركات المصنعة، يضمن </w:t>
      </w:r>
      <w:r>
        <w:rPr>
          <w:rFonts w:ascii="DIN Next LT Arabic" w:hAnsi="DIN Next LT Arabic" w:cs="DIN Next LT Arabic" w:hint="cs"/>
          <w:color w:val="000000" w:themeColor="text1"/>
          <w:sz w:val="24"/>
          <w:szCs w:val="24"/>
          <w:rtl/>
        </w:rPr>
        <w:t xml:space="preserve">المتعاقد </w:t>
      </w:r>
      <w:r w:rsidRPr="00D85CB2">
        <w:rPr>
          <w:rFonts w:ascii="DIN Next LT Arabic" w:hAnsi="DIN Next LT Arabic" w:cs="DIN Next LT Arabic"/>
          <w:color w:val="000000" w:themeColor="text1"/>
          <w:sz w:val="24"/>
          <w:szCs w:val="24"/>
          <w:rtl/>
        </w:rPr>
        <w:t>السلع</w:t>
      </w:r>
      <w:r>
        <w:rPr>
          <w:rFonts w:ascii="DIN Next LT Arabic" w:hAnsi="DIN Next LT Arabic" w:cs="DIN Next LT Arabic" w:hint="cs"/>
          <w:color w:val="000000" w:themeColor="text1"/>
          <w:sz w:val="24"/>
          <w:szCs w:val="24"/>
          <w:rtl/>
        </w:rPr>
        <w:t xml:space="preserve"> والأصناف</w:t>
      </w:r>
      <w:r w:rsidRPr="00D85CB2">
        <w:rPr>
          <w:rFonts w:ascii="DIN Next LT Arabic" w:hAnsi="DIN Next LT Arabic" w:cs="DIN Next LT Arabic"/>
          <w:color w:val="000000" w:themeColor="text1"/>
          <w:sz w:val="24"/>
          <w:szCs w:val="24"/>
          <w:rtl/>
        </w:rPr>
        <w:t xml:space="preserve"> والأجهزة والمعدات والآليات من أي عيوب أو تلفيات، وفقاُ لما يتم تحديده في</w:t>
      </w:r>
      <w:r>
        <w:rPr>
          <w:rFonts w:ascii="DIN Next LT Arabic" w:hAnsi="DIN Next LT Arabic" w:cs="DIN Next LT Arabic" w:hint="cs"/>
          <w:color w:val="000000" w:themeColor="text1"/>
          <w:sz w:val="24"/>
          <w:szCs w:val="24"/>
          <w:rtl/>
        </w:rPr>
        <w:t xml:space="preserve"> الشروط المفصلة</w:t>
      </w:r>
      <w:r w:rsidRPr="00D85CB2">
        <w:rPr>
          <w:rFonts w:ascii="DIN Next LT Arabic" w:hAnsi="DIN Next LT Arabic" w:cs="DIN Next LT Arabic"/>
          <w:color w:val="000000" w:themeColor="text1"/>
          <w:sz w:val="24"/>
          <w:szCs w:val="24"/>
          <w:rtl/>
        </w:rPr>
        <w:t>.</w:t>
      </w:r>
    </w:p>
    <w:p w14:paraId="52578D7F" w14:textId="77777777" w:rsidR="00DA50F5" w:rsidRPr="00C90B43" w:rsidRDefault="00DA50F5" w:rsidP="00DA50F5">
      <w:pPr>
        <w:rPr>
          <w:rFonts w:ascii="DIN Next LT Arabic" w:hAnsi="DIN Next LT Arabic" w:cs="DIN Next LT Arabic"/>
          <w:sz w:val="24"/>
          <w:szCs w:val="24"/>
          <w:rtl/>
        </w:rPr>
      </w:pPr>
      <w:r w:rsidRPr="00C90B43">
        <w:rPr>
          <w:rFonts w:ascii="DIN Next LT Arabic" w:hAnsi="DIN Next LT Arabic" w:cs="DIN Next LT Arabic"/>
          <w:sz w:val="24"/>
          <w:szCs w:val="24"/>
          <w:rtl/>
        </w:rPr>
        <w:br w:type="page"/>
      </w:r>
    </w:p>
    <w:p w14:paraId="03DC0F97" w14:textId="4E292E7C" w:rsidR="00DA50F5" w:rsidRPr="00DA16A0" w:rsidRDefault="00DA50F5" w:rsidP="00DA16A0">
      <w:pPr>
        <w:pStyle w:val="Heading1"/>
        <w:numPr>
          <w:ilvl w:val="0"/>
          <w:numId w:val="0"/>
        </w:numPr>
        <w:bidi/>
        <w:spacing w:before="240" w:after="0"/>
        <w:ind w:left="360"/>
        <w:jc w:val="both"/>
        <w:rPr>
          <w:rFonts w:ascii="DIN Next LT Arabic" w:hAnsi="DIN Next LT Arabic" w:cs="DIN Next LT Arabic"/>
          <w:sz w:val="24"/>
          <w:szCs w:val="24"/>
          <w:rtl/>
        </w:rPr>
      </w:pPr>
      <w:bookmarkStart w:id="159" w:name="_Toc38542655"/>
      <w:bookmarkStart w:id="160" w:name="_Toc20321585"/>
      <w:bookmarkStart w:id="161" w:name="_Toc9944873"/>
      <w:r w:rsidRPr="00C90B43">
        <w:rPr>
          <w:rFonts w:ascii="DIN Next LT Arabic" w:hAnsi="DIN Next LT Arabic" w:cs="DIN Next LT Arabic"/>
          <w:sz w:val="24"/>
          <w:szCs w:val="24"/>
          <w:rtl/>
        </w:rPr>
        <w:t xml:space="preserve">القسم الرابع: </w:t>
      </w:r>
      <w:r w:rsidR="00A17B78">
        <w:rPr>
          <w:rFonts w:ascii="DIN Next LT Arabic" w:hAnsi="DIN Next LT Arabic" w:cs="DIN Next LT Arabic" w:hint="cs"/>
          <w:sz w:val="24"/>
          <w:szCs w:val="24"/>
          <w:rtl/>
        </w:rPr>
        <w:t>توريد</w:t>
      </w:r>
      <w:r w:rsidR="00A17B78" w:rsidRPr="00C90B43">
        <w:rPr>
          <w:rFonts w:ascii="DIN Next LT Arabic" w:hAnsi="DIN Next LT Arabic" w:cs="DIN Next LT Arabic"/>
          <w:sz w:val="24"/>
          <w:szCs w:val="24"/>
          <w:rtl/>
        </w:rPr>
        <w:t xml:space="preserve"> </w:t>
      </w:r>
      <w:r w:rsidRPr="00C90B43">
        <w:rPr>
          <w:rFonts w:ascii="DIN Next LT Arabic" w:hAnsi="DIN Next LT Arabic" w:cs="DIN Next LT Arabic"/>
          <w:sz w:val="24"/>
          <w:szCs w:val="24"/>
          <w:rtl/>
        </w:rPr>
        <w:t>الأصناف والمواد</w:t>
      </w:r>
      <w:bookmarkEnd w:id="159"/>
      <w:r w:rsidRPr="00C90B43">
        <w:rPr>
          <w:rFonts w:ascii="DIN Next LT Arabic" w:hAnsi="DIN Next LT Arabic" w:cs="DIN Next LT Arabic"/>
          <w:sz w:val="24"/>
          <w:szCs w:val="24"/>
          <w:rtl/>
        </w:rPr>
        <w:t xml:space="preserve"> </w:t>
      </w:r>
    </w:p>
    <w:p w14:paraId="2C4ECE27" w14:textId="77777777" w:rsidR="00DA50F5" w:rsidRPr="00C90B43" w:rsidRDefault="00DA50F5" w:rsidP="00990A46">
      <w:pPr>
        <w:pStyle w:val="BodyText"/>
        <w:bidi/>
        <w:jc w:val="both"/>
        <w:rPr>
          <w:rFonts w:ascii="DIN Next LT Arabic" w:hAnsi="DIN Next LT Arabic" w:cs="DIN Next LT Arabic"/>
          <w:color w:val="00B050"/>
          <w:sz w:val="24"/>
          <w:szCs w:val="24"/>
          <w:rtl/>
        </w:rPr>
      </w:pPr>
      <w:r w:rsidRPr="00C90B43">
        <w:rPr>
          <w:rFonts w:ascii="DIN Next LT Arabic" w:hAnsi="DIN Next LT Arabic" w:cs="DIN Next LT Arabic"/>
          <w:color w:val="0070C0"/>
          <w:sz w:val="24"/>
          <w:szCs w:val="24"/>
          <w:rtl/>
        </w:rPr>
        <w:t>[ملاحظة: تقوم الجهة الحكومية بتعديل البنود</w:t>
      </w:r>
      <w:r w:rsidRPr="00C90B43">
        <w:rPr>
          <w:rFonts w:ascii="DIN Next LT Arabic" w:hAnsi="DIN Next LT Arabic" w:cs="DIN Next LT Arabic"/>
          <w:color w:val="0070C0"/>
          <w:sz w:val="24"/>
          <w:szCs w:val="24"/>
          <w:rtl/>
          <w:lang w:bidi="ar-LB"/>
        </w:rPr>
        <w:t xml:space="preserve"> في هذا القسم تحت مسئوليتها وبناءً على تقديرها </w:t>
      </w:r>
      <w:r w:rsidR="000603C7" w:rsidRPr="00C90B43">
        <w:rPr>
          <w:rFonts w:ascii="DIN Next LT Arabic" w:hAnsi="DIN Next LT Arabic" w:cs="DIN Next LT Arabic"/>
          <w:color w:val="0070C0"/>
          <w:sz w:val="24"/>
          <w:szCs w:val="24"/>
          <w:rtl/>
          <w:lang w:bidi="ar-LB"/>
        </w:rPr>
        <w:t>لارتباط</w:t>
      </w:r>
      <w:r w:rsidRPr="00C90B43">
        <w:rPr>
          <w:rFonts w:ascii="DIN Next LT Arabic" w:hAnsi="DIN Next LT Arabic" w:cs="DIN Next LT Arabic"/>
          <w:color w:val="0070C0"/>
          <w:sz w:val="24"/>
          <w:szCs w:val="24"/>
          <w:rtl/>
          <w:lang w:bidi="ar-LB"/>
        </w:rPr>
        <w:t xml:space="preserve"> واتصال الأعمال ونطاق العمل والالتزامات والمخرجات المزمعة بموضوع هذا القسم أو أي من بنوده أو اتساقها معه ويراعى في التعديلات أن تكون محققة للمصلحة.</w:t>
      </w:r>
      <w:r w:rsidRPr="00C90B43">
        <w:rPr>
          <w:rFonts w:ascii="DIN Next LT Arabic" w:hAnsi="DIN Next LT Arabic" w:cs="DIN Next LT Arabic"/>
          <w:color w:val="0070C0"/>
          <w:sz w:val="24"/>
          <w:szCs w:val="24"/>
          <w:rtl/>
        </w:rPr>
        <w:t>]</w:t>
      </w:r>
    </w:p>
    <w:p w14:paraId="66476DC8" w14:textId="77777777" w:rsidR="00DA50F5" w:rsidRPr="00C90B43" w:rsidRDefault="00DA50F5" w:rsidP="00F07FB1">
      <w:pPr>
        <w:pStyle w:val="Heading3"/>
        <w:numPr>
          <w:ilvl w:val="0"/>
          <w:numId w:val="3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162" w:name="_Toc30864015"/>
      <w:bookmarkStart w:id="163" w:name="_Toc30864428"/>
      <w:bookmarkStart w:id="164" w:name="_Toc30864607"/>
      <w:bookmarkStart w:id="165" w:name="_Toc30950460"/>
      <w:bookmarkStart w:id="166" w:name="_Toc31036415"/>
      <w:bookmarkStart w:id="167" w:name="_Toc38542656"/>
      <w:bookmarkEnd w:id="162"/>
      <w:bookmarkEnd w:id="163"/>
      <w:bookmarkEnd w:id="164"/>
      <w:bookmarkEnd w:id="165"/>
      <w:bookmarkEnd w:id="166"/>
      <w:r w:rsidRPr="00C90B43">
        <w:rPr>
          <w:rFonts w:ascii="DIN Next LT Arabic" w:hAnsi="DIN Next LT Arabic" w:cs="DIN Next LT Arabic"/>
          <w:color w:val="000000"/>
          <w:szCs w:val="24"/>
          <w:rtl/>
        </w:rPr>
        <w:t>بدء الأعمال</w:t>
      </w:r>
      <w:bookmarkEnd w:id="160"/>
      <w:bookmarkEnd w:id="167"/>
    </w:p>
    <w:p w14:paraId="5D4B73A9" w14:textId="1FBF557E" w:rsidR="00DA50F5" w:rsidRPr="00C90B43" w:rsidRDefault="00DA50F5" w:rsidP="00A17B78">
      <w:pPr>
        <w:pStyle w:val="BodyText"/>
        <w:bidi/>
        <w:spacing w:before="240" w:after="0"/>
        <w:jc w:val="both"/>
        <w:rPr>
          <w:rFonts w:ascii="DIN Next LT Arabic" w:hAnsi="DIN Next LT Arabic" w:cs="DIN Next LT Arabic"/>
          <w:sz w:val="24"/>
          <w:szCs w:val="24"/>
          <w:rtl/>
        </w:rPr>
      </w:pPr>
      <w:bookmarkStart w:id="168" w:name="_Hlk30868719"/>
      <w:r w:rsidRPr="00C90B43">
        <w:rPr>
          <w:rFonts w:ascii="DIN Next LT Arabic" w:hAnsi="DIN Next LT Arabic" w:cs="DIN Next LT Arabic"/>
          <w:sz w:val="24"/>
          <w:szCs w:val="24"/>
          <w:rtl/>
        </w:rPr>
        <w:t xml:space="preserve">يجب على المتعاقد البدء في </w:t>
      </w:r>
      <w:r w:rsidR="00A17B78">
        <w:rPr>
          <w:rFonts w:ascii="DIN Next LT Arabic" w:hAnsi="DIN Next LT Arabic" w:cs="DIN Next LT Arabic" w:hint="cs"/>
          <w:sz w:val="24"/>
          <w:szCs w:val="24"/>
          <w:rtl/>
        </w:rPr>
        <w:t>توريد</w:t>
      </w:r>
      <w:r w:rsidR="00A17B78" w:rsidRPr="00C90B43">
        <w:rPr>
          <w:rFonts w:ascii="DIN Next LT Arabic" w:hAnsi="DIN Next LT Arabic" w:cs="DIN Next LT Arabic"/>
          <w:sz w:val="24"/>
          <w:szCs w:val="24"/>
          <w:rtl/>
        </w:rPr>
        <w:t xml:space="preserve"> </w:t>
      </w:r>
      <w:r w:rsidRPr="00C90B43">
        <w:rPr>
          <w:rFonts w:ascii="DIN Next LT Arabic" w:hAnsi="DIN Next LT Arabic" w:cs="DIN Next LT Arabic"/>
          <w:sz w:val="24"/>
          <w:szCs w:val="24"/>
          <w:rtl/>
        </w:rPr>
        <w:t xml:space="preserve">الأصناف والمواد اعتبارًا من تاريخ </w:t>
      </w:r>
      <w:r w:rsidRPr="00C90B43">
        <w:rPr>
          <w:rFonts w:ascii="DIN Next LT Arabic" w:hAnsi="DIN Next LT Arabic" w:cs="DIN Next LT Arabic"/>
          <w:color w:val="FF0000"/>
          <w:sz w:val="24"/>
          <w:szCs w:val="24"/>
          <w:rtl/>
        </w:rPr>
        <w:t xml:space="preserve">[التاريخ </w:t>
      </w:r>
      <w:r w:rsidRPr="00C90B43">
        <w:rPr>
          <w:rFonts w:ascii="DIN Next LT Arabic" w:hAnsi="DIN Next LT Arabic" w:cs="DIN Next LT Arabic"/>
          <w:color w:val="0070C0"/>
          <w:sz w:val="24"/>
          <w:szCs w:val="24"/>
          <w:rtl/>
        </w:rPr>
        <w:t>(تحدد الجهة الحكومية تاريخ البدء اعتباراً من تاريخ بداية كل مرحلة توريد</w:t>
      </w:r>
      <w:r w:rsidR="008255B0" w:rsidRPr="00C90B43">
        <w:rPr>
          <w:rFonts w:ascii="DIN Next LT Arabic" w:hAnsi="DIN Next LT Arabic" w:cs="DIN Next LT Arabic"/>
          <w:color w:val="0070C0"/>
          <w:sz w:val="24"/>
          <w:szCs w:val="24"/>
          <w:rtl/>
        </w:rPr>
        <w:t xml:space="preserve"> أو بموجب محضر</w:t>
      </w:r>
      <w:r w:rsidRPr="00C90B43">
        <w:rPr>
          <w:rFonts w:ascii="DIN Next LT Arabic" w:hAnsi="DIN Next LT Arabic" w:cs="DIN Next LT Arabic"/>
          <w:color w:val="0070C0"/>
          <w:sz w:val="24"/>
          <w:szCs w:val="24"/>
          <w:rtl/>
        </w:rPr>
        <w:t>)</w:t>
      </w:r>
      <w:r w:rsidRPr="00C90B43">
        <w:rPr>
          <w:rFonts w:ascii="DIN Next LT Arabic" w:hAnsi="DIN Next LT Arabic" w:cs="DIN Next LT Arabic"/>
          <w:color w:val="FF0000"/>
          <w:sz w:val="24"/>
          <w:szCs w:val="24"/>
          <w:rtl/>
        </w:rPr>
        <w:t>]</w:t>
      </w:r>
      <w:r w:rsidRPr="00C90B43">
        <w:rPr>
          <w:rFonts w:ascii="DIN Next LT Arabic" w:hAnsi="DIN Next LT Arabic" w:cs="DIN Next LT Arabic"/>
          <w:sz w:val="24"/>
          <w:szCs w:val="24"/>
          <w:rtl/>
        </w:rPr>
        <w:t xml:space="preserve"> ولا يجوز للمتعاقد إيقاف العمل كليًّا أو جزئيًّا أو الامتناع عن استئنافه لأسباب وظروف لم تذكر صراحة في العقد. </w:t>
      </w:r>
      <w:bookmarkEnd w:id="168"/>
    </w:p>
    <w:p w14:paraId="32A10AB7" w14:textId="77777777" w:rsidR="00DA50F5" w:rsidRPr="00C90B43" w:rsidRDefault="00DA50F5" w:rsidP="00F07FB1">
      <w:pPr>
        <w:pStyle w:val="Heading3"/>
        <w:numPr>
          <w:ilvl w:val="0"/>
          <w:numId w:val="3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169" w:name="_Toc20321587"/>
      <w:bookmarkStart w:id="170" w:name="_Toc38542657"/>
      <w:r w:rsidRPr="00C90B43">
        <w:rPr>
          <w:rFonts w:ascii="DIN Next LT Arabic" w:hAnsi="DIN Next LT Arabic" w:cs="DIN Next LT Arabic"/>
          <w:color w:val="000000"/>
          <w:szCs w:val="24"/>
          <w:rtl/>
        </w:rPr>
        <w:t>برنامج العمل</w:t>
      </w:r>
      <w:bookmarkEnd w:id="169"/>
      <w:bookmarkEnd w:id="170"/>
    </w:p>
    <w:p w14:paraId="6724CCAB" w14:textId="77777777" w:rsidR="00DA50F5" w:rsidRPr="00C90B43" w:rsidRDefault="00DA50F5" w:rsidP="00DA50F5">
      <w:pPr>
        <w:pStyle w:val="BodyText"/>
        <w:bidi/>
        <w:spacing w:before="240" w:after="0"/>
        <w:jc w:val="both"/>
        <w:rPr>
          <w:rFonts w:ascii="DIN Next LT Arabic" w:hAnsi="DIN Next LT Arabic" w:cs="DIN Next LT Arabic"/>
          <w:sz w:val="24"/>
          <w:szCs w:val="24"/>
          <w:rtl/>
        </w:rPr>
      </w:pPr>
      <w:r w:rsidRPr="00C90B43">
        <w:rPr>
          <w:rFonts w:ascii="DIN Next LT Arabic" w:hAnsi="DIN Next LT Arabic" w:cs="DIN Next LT Arabic"/>
          <w:b/>
          <w:bCs/>
          <w:sz w:val="24"/>
          <w:szCs w:val="24"/>
          <w:u w:val="single"/>
          <w:rtl/>
        </w:rPr>
        <w:t>أولًا</w:t>
      </w:r>
      <w:r w:rsidRPr="00C90B43">
        <w:rPr>
          <w:rFonts w:ascii="DIN Next LT Arabic" w:hAnsi="DIN Next LT Arabic" w:cs="DIN Next LT Arabic"/>
          <w:b/>
          <w:bCs/>
          <w:sz w:val="24"/>
          <w:szCs w:val="24"/>
          <w:rtl/>
        </w:rPr>
        <w:t xml:space="preserve">: </w:t>
      </w:r>
      <w:r w:rsidRPr="00C90B43">
        <w:rPr>
          <w:rFonts w:ascii="DIN Next LT Arabic" w:hAnsi="DIN Next LT Arabic" w:cs="DIN Next LT Arabic"/>
          <w:sz w:val="24"/>
          <w:szCs w:val="24"/>
          <w:rtl/>
        </w:rPr>
        <w:t xml:space="preserve">يقدم المتعاقد إلى ممثل الجهة برنامج عمل زمني مفصل خلال </w:t>
      </w:r>
      <w:r w:rsidRPr="00C90B43">
        <w:rPr>
          <w:rFonts w:ascii="DIN Next LT Arabic" w:hAnsi="DIN Next LT Arabic" w:cs="DIN Next LT Arabic"/>
          <w:color w:val="FF0000"/>
          <w:sz w:val="24"/>
          <w:szCs w:val="24"/>
          <w:rtl/>
        </w:rPr>
        <w:t>[أدخل المدة]</w:t>
      </w:r>
      <w:r w:rsidRPr="00C90B43">
        <w:rPr>
          <w:rFonts w:ascii="DIN Next LT Arabic" w:hAnsi="DIN Next LT Arabic" w:cs="DIN Next LT Arabic"/>
          <w:sz w:val="24"/>
          <w:szCs w:val="24"/>
          <w:rtl/>
        </w:rPr>
        <w:t xml:space="preserve"> يومًا من تاريخ توقيع العقد، كما يجب عليه كذلك تقديم برنامج عمل زمني معد</w:t>
      </w:r>
      <w:r w:rsidR="00264064">
        <w:rPr>
          <w:rFonts w:ascii="DIN Next LT Arabic" w:hAnsi="DIN Next LT Arabic" w:cs="DIN Next LT Arabic" w:hint="cs"/>
          <w:sz w:val="24"/>
          <w:szCs w:val="24"/>
          <w:rtl/>
        </w:rPr>
        <w:t>ّ</w:t>
      </w:r>
      <w:r w:rsidRPr="00C90B43">
        <w:rPr>
          <w:rFonts w:ascii="DIN Next LT Arabic" w:hAnsi="DIN Next LT Arabic" w:cs="DIN Next LT Arabic"/>
          <w:sz w:val="24"/>
          <w:szCs w:val="24"/>
          <w:rtl/>
        </w:rPr>
        <w:t xml:space="preserve">ل في حال أن البرنامج الذي تم تقديمه سابقًا لم يعد دقيق. </w:t>
      </w:r>
    </w:p>
    <w:p w14:paraId="09CCB330" w14:textId="77777777" w:rsidR="00DA50F5" w:rsidRPr="00C90B43" w:rsidRDefault="00DA50F5" w:rsidP="00DA50F5">
      <w:pPr>
        <w:pStyle w:val="BodyText"/>
        <w:bidi/>
        <w:spacing w:before="240" w:after="0"/>
        <w:jc w:val="both"/>
        <w:rPr>
          <w:rFonts w:ascii="DIN Next LT Arabic" w:hAnsi="DIN Next LT Arabic" w:cs="DIN Next LT Arabic"/>
          <w:sz w:val="24"/>
          <w:szCs w:val="24"/>
          <w:rtl/>
        </w:rPr>
      </w:pPr>
      <w:r w:rsidRPr="00C90B43">
        <w:rPr>
          <w:rFonts w:ascii="DIN Next LT Arabic" w:hAnsi="DIN Next LT Arabic" w:cs="DIN Next LT Arabic"/>
          <w:sz w:val="24"/>
          <w:szCs w:val="24"/>
          <w:rtl/>
        </w:rPr>
        <w:t>يجب أن يشتمل برنامج العمل الزمني على الآتي:</w:t>
      </w:r>
    </w:p>
    <w:p w14:paraId="0D02DD9B" w14:textId="16104109" w:rsidR="00DA50F5" w:rsidRPr="00C90B43" w:rsidRDefault="00DA50F5" w:rsidP="009F0AC5">
      <w:pPr>
        <w:pStyle w:val="BodyText"/>
        <w:numPr>
          <w:ilvl w:val="0"/>
          <w:numId w:val="53"/>
        </w:numPr>
        <w:bidi/>
        <w:spacing w:before="240" w:after="0"/>
        <w:jc w:val="both"/>
        <w:rPr>
          <w:rFonts w:ascii="DIN Next LT Arabic" w:hAnsi="DIN Next LT Arabic" w:cs="DIN Next LT Arabic"/>
          <w:color w:val="00B050"/>
          <w:sz w:val="24"/>
          <w:szCs w:val="24"/>
          <w:rtl/>
        </w:rPr>
      </w:pPr>
      <w:r w:rsidRPr="00C90B43">
        <w:rPr>
          <w:rFonts w:ascii="DIN Next LT Arabic" w:hAnsi="DIN Next LT Arabic" w:cs="DIN Next LT Arabic"/>
          <w:color w:val="00B050"/>
          <w:sz w:val="24"/>
          <w:szCs w:val="24"/>
          <w:rtl/>
        </w:rPr>
        <w:t xml:space="preserve">الترتيب الذي يعتزم المتعاقد اتباعه في </w:t>
      </w:r>
      <w:r w:rsidR="00A17B78">
        <w:rPr>
          <w:rFonts w:ascii="DIN Next LT Arabic" w:hAnsi="DIN Next LT Arabic" w:cs="DIN Next LT Arabic" w:hint="cs"/>
          <w:color w:val="00B050"/>
          <w:sz w:val="24"/>
          <w:szCs w:val="24"/>
          <w:rtl/>
        </w:rPr>
        <w:t>توريد</w:t>
      </w:r>
      <w:r w:rsidR="00A17B78" w:rsidRPr="00C90B43">
        <w:rPr>
          <w:rFonts w:ascii="DIN Next LT Arabic" w:hAnsi="DIN Next LT Arabic" w:cs="DIN Next LT Arabic"/>
          <w:color w:val="00B050"/>
          <w:sz w:val="24"/>
          <w:szCs w:val="24"/>
          <w:rtl/>
        </w:rPr>
        <w:t xml:space="preserve"> </w:t>
      </w:r>
      <w:r w:rsidRPr="00C90B43">
        <w:rPr>
          <w:rFonts w:ascii="DIN Next LT Arabic" w:hAnsi="DIN Next LT Arabic" w:cs="DIN Next LT Arabic"/>
          <w:color w:val="00B050"/>
          <w:sz w:val="24"/>
          <w:szCs w:val="24"/>
          <w:rtl/>
        </w:rPr>
        <w:t xml:space="preserve">الأصناف والمواد، بما في ذلك التوقيت المتوقع لكل نشاط، بالإضافة إلى كل مرحلة من مراحل </w:t>
      </w:r>
      <w:r w:rsidR="00A17B78">
        <w:rPr>
          <w:rFonts w:ascii="DIN Next LT Arabic" w:hAnsi="DIN Next LT Arabic" w:cs="DIN Next LT Arabic" w:hint="cs"/>
          <w:color w:val="00B050"/>
          <w:sz w:val="24"/>
          <w:szCs w:val="24"/>
          <w:rtl/>
        </w:rPr>
        <w:t>توريد</w:t>
      </w:r>
      <w:r w:rsidR="00A17B78" w:rsidRPr="00C90B43">
        <w:rPr>
          <w:rFonts w:ascii="DIN Next LT Arabic" w:hAnsi="DIN Next LT Arabic" w:cs="DIN Next LT Arabic"/>
          <w:color w:val="00B050"/>
          <w:sz w:val="24"/>
          <w:szCs w:val="24"/>
          <w:rtl/>
        </w:rPr>
        <w:t xml:space="preserve"> </w:t>
      </w:r>
      <w:r w:rsidRPr="00C90B43">
        <w:rPr>
          <w:rFonts w:ascii="DIN Next LT Arabic" w:hAnsi="DIN Next LT Arabic" w:cs="DIN Next LT Arabic"/>
          <w:color w:val="00B050"/>
          <w:sz w:val="24"/>
          <w:szCs w:val="24"/>
          <w:rtl/>
        </w:rPr>
        <w:t>الأصناف والمواد (إذا نص العقد على التنفيذ على عدة مراحل)، وإعداد الوثائق اللازمة، والتوريد إلى الموقع</w:t>
      </w:r>
      <w:r w:rsidR="009F0AC5">
        <w:rPr>
          <w:rFonts w:ascii="DIN Next LT Arabic" w:hAnsi="DIN Next LT Arabic" w:cs="DIN Next LT Arabic" w:hint="cs"/>
          <w:color w:val="00B050"/>
          <w:sz w:val="24"/>
          <w:szCs w:val="24"/>
          <w:rtl/>
        </w:rPr>
        <w:t>،</w:t>
      </w:r>
      <w:r w:rsidRPr="00C90B43">
        <w:rPr>
          <w:rFonts w:ascii="DIN Next LT Arabic" w:hAnsi="DIN Next LT Arabic" w:cs="DIN Next LT Arabic"/>
          <w:color w:val="00B050"/>
          <w:sz w:val="24"/>
          <w:szCs w:val="24"/>
          <w:rtl/>
        </w:rPr>
        <w:t xml:space="preserve"> وغيرها.</w:t>
      </w:r>
    </w:p>
    <w:p w14:paraId="41FC3A62" w14:textId="7AB98646" w:rsidR="00DA50F5" w:rsidRPr="00C90B43" w:rsidRDefault="00DA50F5" w:rsidP="009F0AC5">
      <w:pPr>
        <w:pStyle w:val="BodyText"/>
        <w:numPr>
          <w:ilvl w:val="0"/>
          <w:numId w:val="53"/>
        </w:numPr>
        <w:bidi/>
        <w:spacing w:before="240" w:after="0"/>
        <w:jc w:val="both"/>
        <w:rPr>
          <w:rFonts w:ascii="DIN Next LT Arabic" w:hAnsi="DIN Next LT Arabic" w:cs="DIN Next LT Arabic"/>
          <w:color w:val="00B050"/>
          <w:sz w:val="24"/>
          <w:szCs w:val="24"/>
        </w:rPr>
      </w:pPr>
      <w:r w:rsidRPr="00C90B43">
        <w:rPr>
          <w:rFonts w:ascii="DIN Next LT Arabic" w:hAnsi="DIN Next LT Arabic" w:cs="DIN Next LT Arabic"/>
          <w:color w:val="00B050"/>
          <w:sz w:val="24"/>
          <w:szCs w:val="24"/>
          <w:rtl/>
        </w:rPr>
        <w:t xml:space="preserve">بيان وصف ومواعيد </w:t>
      </w:r>
      <w:r w:rsidR="00CC4223" w:rsidRPr="00C90B43">
        <w:rPr>
          <w:rFonts w:ascii="DIN Next LT Arabic" w:hAnsi="DIN Next LT Arabic" w:cs="DIN Next LT Arabic" w:hint="cs"/>
          <w:color w:val="00B050"/>
          <w:sz w:val="24"/>
          <w:szCs w:val="24"/>
          <w:rtl/>
        </w:rPr>
        <w:t>المعاينات</w:t>
      </w:r>
      <w:r w:rsidR="00CC4223">
        <w:rPr>
          <w:rFonts w:ascii="DIN Next LT Arabic" w:hAnsi="DIN Next LT Arabic" w:cs="DIN Next LT Arabic" w:hint="cs"/>
          <w:color w:val="00B050"/>
          <w:sz w:val="24"/>
          <w:szCs w:val="24"/>
          <w:rtl/>
        </w:rPr>
        <w:t>.</w:t>
      </w:r>
      <w:r w:rsidR="00CC4223" w:rsidRPr="00C90B43">
        <w:rPr>
          <w:rFonts w:ascii="DIN Next LT Arabic" w:hAnsi="DIN Next LT Arabic" w:cs="DIN Next LT Arabic" w:hint="cs"/>
          <w:color w:val="00B050"/>
          <w:sz w:val="24"/>
          <w:szCs w:val="24"/>
          <w:rtl/>
        </w:rPr>
        <w:t xml:space="preserve"> </w:t>
      </w:r>
      <w:r w:rsidR="00CC4223" w:rsidRPr="00C90B43">
        <w:rPr>
          <w:rFonts w:ascii="DIN Next LT Arabic" w:hAnsi="DIN Next LT Arabic" w:cs="DIN Next LT Arabic"/>
          <w:color w:val="00B050"/>
          <w:sz w:val="24"/>
          <w:szCs w:val="24"/>
          <w:rtl/>
        </w:rPr>
        <w:t>(</w:t>
      </w:r>
      <w:r w:rsidR="009F0AC5">
        <w:rPr>
          <w:rFonts w:ascii="DIN Next LT Arabic" w:hAnsi="DIN Next LT Arabic" w:cs="DIN Next LT Arabic" w:hint="cs"/>
          <w:color w:val="00B050"/>
          <w:sz w:val="24"/>
          <w:szCs w:val="24"/>
          <w:rtl/>
        </w:rPr>
        <w:t>إ</w:t>
      </w:r>
      <w:r w:rsidRPr="00C90B43">
        <w:rPr>
          <w:rFonts w:ascii="DIN Next LT Arabic" w:hAnsi="DIN Next LT Arabic" w:cs="DIN Next LT Arabic"/>
          <w:color w:val="00B050"/>
          <w:sz w:val="24"/>
          <w:szCs w:val="24"/>
          <w:rtl/>
        </w:rPr>
        <w:t>ن وجدت)</w:t>
      </w:r>
    </w:p>
    <w:p w14:paraId="0458887D" w14:textId="77777777" w:rsidR="00DA50F5" w:rsidRPr="00C90B43" w:rsidRDefault="00DA50F5" w:rsidP="00DA50F5">
      <w:pPr>
        <w:pStyle w:val="BodyText"/>
        <w:bidi/>
        <w:spacing w:before="240" w:after="0"/>
        <w:jc w:val="both"/>
        <w:rPr>
          <w:rFonts w:ascii="DIN Next LT Arabic" w:hAnsi="DIN Next LT Arabic" w:cs="DIN Next LT Arabic"/>
          <w:sz w:val="24"/>
          <w:szCs w:val="24"/>
          <w:rtl/>
        </w:rPr>
      </w:pPr>
      <w:r w:rsidRPr="00C90B43">
        <w:rPr>
          <w:rFonts w:ascii="DIN Next LT Arabic" w:hAnsi="DIN Next LT Arabic" w:cs="DIN Next LT Arabic"/>
          <w:b/>
          <w:bCs/>
          <w:sz w:val="24"/>
          <w:szCs w:val="24"/>
          <w:u w:val="single"/>
          <w:rtl/>
        </w:rPr>
        <w:t>ثانيًا</w:t>
      </w:r>
      <w:r w:rsidRPr="00C90B43">
        <w:rPr>
          <w:rFonts w:ascii="DIN Next LT Arabic" w:hAnsi="DIN Next LT Arabic" w:cs="DIN Next LT Arabic"/>
          <w:sz w:val="24"/>
          <w:szCs w:val="24"/>
          <w:rtl/>
        </w:rPr>
        <w:t>: يجب على المتعاقد تقديم تقرير مساند يتضمن:</w:t>
      </w:r>
    </w:p>
    <w:p w14:paraId="5378D071" w14:textId="592A9CF7" w:rsidR="00DA50F5" w:rsidRPr="00C90B43" w:rsidRDefault="00DA50F5" w:rsidP="00A17B78">
      <w:pPr>
        <w:pStyle w:val="BodyText"/>
        <w:bidi/>
        <w:spacing w:before="240" w:after="0"/>
        <w:jc w:val="both"/>
        <w:rPr>
          <w:rFonts w:ascii="DIN Next LT Arabic" w:hAnsi="DIN Next LT Arabic" w:cs="DIN Next LT Arabic"/>
          <w:color w:val="00B050"/>
          <w:sz w:val="24"/>
          <w:szCs w:val="24"/>
        </w:rPr>
      </w:pPr>
      <w:r w:rsidRPr="00C90B43">
        <w:rPr>
          <w:rFonts w:ascii="DIN Next LT Arabic" w:hAnsi="DIN Next LT Arabic" w:cs="DIN Next LT Arabic"/>
          <w:color w:val="00B050"/>
          <w:sz w:val="24"/>
          <w:szCs w:val="24"/>
          <w:rtl/>
        </w:rPr>
        <w:t xml:space="preserve">الوصف العام لأساليب </w:t>
      </w:r>
      <w:r w:rsidR="00A17B78">
        <w:rPr>
          <w:rFonts w:ascii="DIN Next LT Arabic" w:hAnsi="DIN Next LT Arabic" w:cs="DIN Next LT Arabic" w:hint="cs"/>
          <w:color w:val="00B050"/>
          <w:sz w:val="24"/>
          <w:szCs w:val="24"/>
          <w:rtl/>
        </w:rPr>
        <w:t>توريد</w:t>
      </w:r>
      <w:r w:rsidR="00A17B78" w:rsidRPr="00C90B43">
        <w:rPr>
          <w:rFonts w:ascii="DIN Next LT Arabic" w:hAnsi="DIN Next LT Arabic" w:cs="DIN Next LT Arabic"/>
          <w:color w:val="00B050"/>
          <w:sz w:val="24"/>
          <w:szCs w:val="24"/>
          <w:rtl/>
        </w:rPr>
        <w:t xml:space="preserve"> </w:t>
      </w:r>
      <w:r w:rsidRPr="00C90B43">
        <w:rPr>
          <w:rFonts w:ascii="DIN Next LT Arabic" w:hAnsi="DIN Next LT Arabic" w:cs="DIN Next LT Arabic"/>
          <w:color w:val="00B050"/>
          <w:sz w:val="24"/>
          <w:szCs w:val="24"/>
          <w:rtl/>
        </w:rPr>
        <w:t>الأصناف والمواد المعتمدة لكل مرحلة رئيسة من مراحل التنفيذ.</w:t>
      </w:r>
    </w:p>
    <w:p w14:paraId="5CE15F42" w14:textId="573241F9" w:rsidR="00DA50F5" w:rsidRPr="00C90B43" w:rsidRDefault="00DA50F5" w:rsidP="00A17B78">
      <w:pPr>
        <w:pStyle w:val="BodyText"/>
        <w:bidi/>
        <w:spacing w:before="240" w:after="0"/>
        <w:jc w:val="both"/>
        <w:rPr>
          <w:rFonts w:ascii="DIN Next LT Arabic" w:hAnsi="DIN Next LT Arabic" w:cs="DIN Next LT Arabic"/>
          <w:sz w:val="24"/>
          <w:szCs w:val="24"/>
        </w:rPr>
      </w:pPr>
      <w:r w:rsidRPr="00C90B43">
        <w:rPr>
          <w:rFonts w:ascii="DIN Next LT Arabic" w:hAnsi="DIN Next LT Arabic" w:cs="DIN Next LT Arabic"/>
          <w:b/>
          <w:bCs/>
          <w:sz w:val="24"/>
          <w:szCs w:val="24"/>
          <w:u w:val="single"/>
          <w:rtl/>
        </w:rPr>
        <w:t>ثالثًا</w:t>
      </w:r>
      <w:r w:rsidR="0034629A" w:rsidRPr="00C90B43">
        <w:rPr>
          <w:rFonts w:ascii="DIN Next LT Arabic" w:hAnsi="DIN Next LT Arabic" w:cs="DIN Next LT Arabic"/>
          <w:sz w:val="24"/>
          <w:szCs w:val="24"/>
          <w:rtl/>
        </w:rPr>
        <w:t>: إذا لم يُبدِ ممثل الجهة أي</w:t>
      </w:r>
      <w:r w:rsidRPr="00C90B43">
        <w:rPr>
          <w:rFonts w:ascii="DIN Next LT Arabic" w:hAnsi="DIN Next LT Arabic" w:cs="DIN Next LT Arabic"/>
          <w:sz w:val="24"/>
          <w:szCs w:val="24"/>
          <w:rtl/>
        </w:rPr>
        <w:t xml:space="preserve"> ملاحظات على البرنامج خلال [</w:t>
      </w:r>
      <w:r w:rsidRPr="00C90B43">
        <w:rPr>
          <w:rFonts w:ascii="DIN Next LT Arabic" w:hAnsi="DIN Next LT Arabic" w:cs="DIN Next LT Arabic"/>
          <w:color w:val="FF0000"/>
          <w:sz w:val="24"/>
          <w:szCs w:val="24"/>
          <w:rtl/>
        </w:rPr>
        <w:t>أدخل المدة</w:t>
      </w:r>
      <w:r w:rsidRPr="00C90B43">
        <w:rPr>
          <w:rFonts w:ascii="DIN Next LT Arabic" w:hAnsi="DIN Next LT Arabic" w:cs="DIN Next LT Arabic"/>
          <w:sz w:val="24"/>
          <w:szCs w:val="24"/>
          <w:rtl/>
        </w:rPr>
        <w:t xml:space="preserve">] يومًا من تاريخ تسلمه للبرنامج، أو أي مدة يتم الاتفاق عليها </w:t>
      </w:r>
      <w:r w:rsidR="00EA348A">
        <w:rPr>
          <w:rFonts w:ascii="DIN Next LT Arabic" w:hAnsi="DIN Next LT Arabic" w:cs="DIN Next LT Arabic" w:hint="cs"/>
          <w:sz w:val="24"/>
          <w:szCs w:val="24"/>
          <w:rtl/>
        </w:rPr>
        <w:t xml:space="preserve">حسب </w:t>
      </w:r>
      <w:r w:rsidRPr="00C90B43">
        <w:rPr>
          <w:rFonts w:ascii="DIN Next LT Arabic" w:hAnsi="DIN Next LT Arabic" w:cs="DIN Next LT Arabic"/>
          <w:sz w:val="24"/>
          <w:szCs w:val="24"/>
          <w:rtl/>
        </w:rPr>
        <w:t xml:space="preserve">طبيعة المشروع، والتعليق عليه وإخطار المتعاقد عن مدى مطابقة/ عدم مطابقة البرنامج لمتطلبات العقد، فللمتعاقد الحق في </w:t>
      </w:r>
      <w:r w:rsidR="00A17B78">
        <w:rPr>
          <w:rFonts w:ascii="DIN Next LT Arabic" w:hAnsi="DIN Next LT Arabic" w:cs="DIN Next LT Arabic" w:hint="cs"/>
          <w:sz w:val="24"/>
          <w:szCs w:val="24"/>
          <w:rtl/>
        </w:rPr>
        <w:t>توريد</w:t>
      </w:r>
      <w:r w:rsidR="00A17B78" w:rsidRPr="00C90B43">
        <w:rPr>
          <w:rFonts w:ascii="DIN Next LT Arabic" w:hAnsi="DIN Next LT Arabic" w:cs="DIN Next LT Arabic"/>
          <w:sz w:val="24"/>
          <w:szCs w:val="24"/>
          <w:rtl/>
        </w:rPr>
        <w:t xml:space="preserve"> </w:t>
      </w:r>
      <w:r w:rsidRPr="00C90B43">
        <w:rPr>
          <w:rFonts w:ascii="DIN Next LT Arabic" w:hAnsi="DIN Next LT Arabic" w:cs="DIN Next LT Arabic"/>
          <w:sz w:val="24"/>
          <w:szCs w:val="24"/>
          <w:rtl/>
        </w:rPr>
        <w:t>الأصناف والمواد بموجب البرنامج، مع مراعاة التزاماته الأخرى وفقًا للعقد، كما يحق للجهة الحكومية الاعتماد على البرنامج الزمني عند التخطيط لأداء أنشطتها.</w:t>
      </w:r>
    </w:p>
    <w:p w14:paraId="4D104982" w14:textId="37C633C6" w:rsidR="00DA50F5" w:rsidRPr="00C90B43" w:rsidRDefault="00DA50F5" w:rsidP="00A17B78">
      <w:pPr>
        <w:pStyle w:val="BodyText"/>
        <w:bidi/>
        <w:spacing w:before="240" w:after="0"/>
        <w:jc w:val="both"/>
        <w:rPr>
          <w:rFonts w:ascii="DIN Next LT Arabic" w:hAnsi="DIN Next LT Arabic" w:cs="DIN Next LT Arabic"/>
          <w:sz w:val="24"/>
          <w:szCs w:val="24"/>
          <w:rtl/>
        </w:rPr>
      </w:pPr>
      <w:r w:rsidRPr="00C90B43">
        <w:rPr>
          <w:rFonts w:ascii="DIN Next LT Arabic" w:hAnsi="DIN Next LT Arabic" w:cs="DIN Next LT Arabic"/>
          <w:b/>
          <w:bCs/>
          <w:sz w:val="24"/>
          <w:szCs w:val="24"/>
          <w:u w:val="single"/>
          <w:rtl/>
        </w:rPr>
        <w:t>رابعًا</w:t>
      </w:r>
      <w:r w:rsidRPr="00C90B43">
        <w:rPr>
          <w:rFonts w:ascii="DIN Next LT Arabic" w:hAnsi="DIN Next LT Arabic" w:cs="DIN Next LT Arabic"/>
          <w:sz w:val="24"/>
          <w:szCs w:val="24"/>
          <w:rtl/>
        </w:rPr>
        <w:t>: يجب على المتعاقد إرسال إخطار</w:t>
      </w:r>
      <w:r w:rsidR="00D03EBC" w:rsidRPr="00C90B43">
        <w:rPr>
          <w:rFonts w:ascii="DIN Next LT Arabic" w:hAnsi="DIN Next LT Arabic" w:cs="DIN Next LT Arabic"/>
          <w:sz w:val="24"/>
          <w:szCs w:val="24"/>
          <w:rtl/>
        </w:rPr>
        <w:t xml:space="preserve"> إلى ممثل الجهة على الفور عن أي</w:t>
      </w:r>
      <w:r w:rsidRPr="00C90B43">
        <w:rPr>
          <w:rFonts w:ascii="DIN Next LT Arabic" w:hAnsi="DIN Next LT Arabic" w:cs="DIN Next LT Arabic"/>
          <w:sz w:val="24"/>
          <w:szCs w:val="24"/>
          <w:rtl/>
        </w:rPr>
        <w:t xml:space="preserve"> أحداث محتملة أو ظروف مستقبلية يمكن أن تؤثر تأثيرًا سلبيًا على </w:t>
      </w:r>
      <w:r w:rsidR="00A17B78">
        <w:rPr>
          <w:rFonts w:ascii="DIN Next LT Arabic" w:hAnsi="DIN Next LT Arabic" w:cs="DIN Next LT Arabic" w:hint="cs"/>
          <w:sz w:val="24"/>
          <w:szCs w:val="24"/>
          <w:rtl/>
        </w:rPr>
        <w:t>توريد</w:t>
      </w:r>
      <w:r w:rsidR="00A17B78" w:rsidRPr="00C90B43">
        <w:rPr>
          <w:rFonts w:ascii="DIN Next LT Arabic" w:hAnsi="DIN Next LT Arabic" w:cs="DIN Next LT Arabic"/>
          <w:sz w:val="24"/>
          <w:szCs w:val="24"/>
          <w:rtl/>
        </w:rPr>
        <w:t xml:space="preserve"> </w:t>
      </w:r>
      <w:r w:rsidRPr="00C90B43">
        <w:rPr>
          <w:rFonts w:ascii="DIN Next LT Arabic" w:hAnsi="DIN Next LT Arabic" w:cs="DIN Next LT Arabic"/>
          <w:sz w:val="24"/>
          <w:szCs w:val="24"/>
          <w:rtl/>
        </w:rPr>
        <w:t xml:space="preserve">الأصناف والمواد، أو أن تزيد من قيمة العقد أو أن تؤخر عمليات التوريد، ويجوز لممثل الجهة أن يطلب من المتعاقد إعداد تقديراته لما قد تتسبب به هذه الأحداث المحتملة أو الظروف المستقبلية و أن يقدم مقترحاته المتعلقة بالتغييرات، وإذا قام ممثل الجهة في أي وقت بإخطار المتعاقد بأن برنامج العمل لم يعد يتوافق مع العقد (مبينًا مدى عدم التوافق) أو أنه لا يتناسب مع التقدم الفعلي </w:t>
      </w:r>
      <w:r w:rsidR="00A17B78">
        <w:rPr>
          <w:rFonts w:ascii="DIN Next LT Arabic" w:hAnsi="DIN Next LT Arabic" w:cs="DIN Next LT Arabic" w:hint="cs"/>
          <w:sz w:val="24"/>
          <w:szCs w:val="24"/>
          <w:rtl/>
        </w:rPr>
        <w:t>لتوريد</w:t>
      </w:r>
      <w:r w:rsidR="00A17B78" w:rsidRPr="00C90B43">
        <w:rPr>
          <w:rFonts w:ascii="DIN Next LT Arabic" w:hAnsi="DIN Next LT Arabic" w:cs="DIN Next LT Arabic"/>
          <w:sz w:val="24"/>
          <w:szCs w:val="24"/>
          <w:rtl/>
        </w:rPr>
        <w:t xml:space="preserve"> </w:t>
      </w:r>
      <w:r w:rsidRPr="00C90B43">
        <w:rPr>
          <w:rFonts w:ascii="DIN Next LT Arabic" w:hAnsi="DIN Next LT Arabic" w:cs="DIN Next LT Arabic"/>
          <w:sz w:val="24"/>
          <w:szCs w:val="24"/>
          <w:rtl/>
        </w:rPr>
        <w:t xml:space="preserve">الأصناف والمواد، فإنه يتعين على المتعاقد تقديم برنامج معدل إلى ممثل الجهة خلال مدة </w:t>
      </w:r>
      <w:r w:rsidRPr="00C90B43">
        <w:rPr>
          <w:rFonts w:ascii="DIN Next LT Arabic" w:hAnsi="DIN Next LT Arabic" w:cs="DIN Next LT Arabic"/>
          <w:color w:val="FF0000"/>
          <w:sz w:val="24"/>
          <w:szCs w:val="24"/>
          <w:rtl/>
        </w:rPr>
        <w:t xml:space="preserve">[10] عشرة أيام </w:t>
      </w:r>
      <w:r w:rsidRPr="00C90B43">
        <w:rPr>
          <w:rFonts w:ascii="DIN Next LT Arabic" w:hAnsi="DIN Next LT Arabic" w:cs="DIN Next LT Arabic"/>
          <w:sz w:val="24"/>
          <w:szCs w:val="24"/>
          <w:rtl/>
        </w:rPr>
        <w:t>من تسلم المتعاقد إخطار ممثل الجهة.</w:t>
      </w:r>
    </w:p>
    <w:p w14:paraId="04E0D49A" w14:textId="77777777" w:rsidR="00DA50F5" w:rsidRPr="00C90B43" w:rsidRDefault="00DA50F5" w:rsidP="00F07FB1">
      <w:pPr>
        <w:pStyle w:val="Heading3"/>
        <w:numPr>
          <w:ilvl w:val="0"/>
          <w:numId w:val="3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171" w:name="_Toc30950338"/>
      <w:bookmarkStart w:id="172" w:name="_Toc38542658"/>
      <w:bookmarkEnd w:id="161"/>
      <w:r w:rsidRPr="00C90B43">
        <w:rPr>
          <w:rFonts w:ascii="DIN Next LT Arabic" w:hAnsi="DIN Next LT Arabic" w:cs="DIN Next LT Arabic"/>
          <w:color w:val="000000"/>
          <w:szCs w:val="24"/>
          <w:rtl/>
        </w:rPr>
        <w:t>ضمان جودة الأصناف</w:t>
      </w:r>
      <w:bookmarkEnd w:id="171"/>
      <w:r w:rsidRPr="00C90B43">
        <w:rPr>
          <w:rFonts w:ascii="DIN Next LT Arabic" w:hAnsi="DIN Next LT Arabic" w:cs="DIN Next LT Arabic"/>
          <w:color w:val="000000"/>
          <w:szCs w:val="24"/>
          <w:rtl/>
        </w:rPr>
        <w:t xml:space="preserve"> والمواد</w:t>
      </w:r>
      <w:bookmarkEnd w:id="172"/>
    </w:p>
    <w:p w14:paraId="4048B94A" w14:textId="77777777" w:rsidR="00DA50F5" w:rsidRPr="00C90B43" w:rsidRDefault="00DA50F5" w:rsidP="00DA50F5">
      <w:pPr>
        <w:pStyle w:val="BodyText"/>
        <w:bidi/>
        <w:spacing w:before="240" w:after="0"/>
        <w:jc w:val="both"/>
        <w:rPr>
          <w:rFonts w:ascii="DIN Next LT Arabic" w:hAnsi="DIN Next LT Arabic" w:cs="DIN Next LT Arabic"/>
          <w:sz w:val="24"/>
          <w:szCs w:val="24"/>
          <w:rtl/>
        </w:rPr>
      </w:pPr>
      <w:r w:rsidRPr="00C90B43">
        <w:rPr>
          <w:rFonts w:ascii="DIN Next LT Arabic" w:hAnsi="DIN Next LT Arabic" w:cs="DIN Next LT Arabic"/>
          <w:b/>
          <w:bCs/>
          <w:sz w:val="24"/>
          <w:szCs w:val="24"/>
          <w:rtl/>
        </w:rPr>
        <w:t>أ</w:t>
      </w:r>
      <w:r w:rsidRPr="00C90B43">
        <w:rPr>
          <w:rFonts w:ascii="DIN Next LT Arabic" w:hAnsi="DIN Next LT Arabic" w:cs="DIN Next LT Arabic"/>
          <w:b/>
          <w:bCs/>
          <w:color w:val="000000"/>
          <w:sz w:val="24"/>
          <w:szCs w:val="24"/>
          <w:u w:val="single"/>
          <w:shd w:val="clear" w:color="auto" w:fill="FFFFFF"/>
          <w:rtl/>
        </w:rPr>
        <w:t>ولًا</w:t>
      </w:r>
      <w:r w:rsidRPr="00C90B43">
        <w:rPr>
          <w:rFonts w:ascii="DIN Next LT Arabic" w:hAnsi="DIN Next LT Arabic" w:cs="DIN Next LT Arabic"/>
          <w:sz w:val="24"/>
          <w:szCs w:val="24"/>
          <w:rtl/>
        </w:rPr>
        <w:t>: يضمن المتعاقد أن جميع الأصناف الموّردة إلى الجهة الحكومية خالية من أي امتيازات أو حقوق أو مطالبات لأي طرف ثالث أو أطراف أخرى.</w:t>
      </w:r>
    </w:p>
    <w:p w14:paraId="40F91F34" w14:textId="77777777" w:rsidR="00DA50F5" w:rsidRPr="00C90B43" w:rsidRDefault="00DA50F5" w:rsidP="00DA50F5">
      <w:pPr>
        <w:pStyle w:val="BodyText"/>
        <w:bidi/>
        <w:spacing w:before="240" w:after="0"/>
        <w:jc w:val="both"/>
        <w:rPr>
          <w:rFonts w:ascii="DIN Next LT Arabic" w:hAnsi="DIN Next LT Arabic" w:cs="DIN Next LT Arabic"/>
          <w:sz w:val="24"/>
          <w:szCs w:val="24"/>
          <w:rtl/>
        </w:rPr>
      </w:pPr>
      <w:r w:rsidRPr="00C90B43">
        <w:rPr>
          <w:rFonts w:ascii="DIN Next LT Arabic" w:hAnsi="DIN Next LT Arabic" w:cs="DIN Next LT Arabic"/>
          <w:b/>
          <w:bCs/>
          <w:sz w:val="24"/>
          <w:szCs w:val="24"/>
          <w:u w:val="single"/>
          <w:rtl/>
        </w:rPr>
        <w:t>ثانيًا</w:t>
      </w:r>
      <w:r w:rsidRPr="00C90B43">
        <w:rPr>
          <w:rFonts w:ascii="DIN Next LT Arabic" w:hAnsi="DIN Next LT Arabic" w:cs="DIN Next LT Arabic"/>
          <w:sz w:val="24"/>
          <w:szCs w:val="24"/>
          <w:rtl/>
        </w:rPr>
        <w:t xml:space="preserve">: يضمن المتعاقد أن جميع الأصناف مطابقة للمواصفات المطلوبة في العقد وجديدة وغير مستخدمة، وأنها خالية من أي عيوب في التصميم والتجهيز والتصنيع. كما يضمن مواءمة الأصناف لغرض الأعمال المذكورة في العقد وأن تتوافق مع جميع الأنظمة واللوائح المعمول بها محليًّا. </w:t>
      </w:r>
    </w:p>
    <w:p w14:paraId="302EE722" w14:textId="77777777" w:rsidR="00DA50F5" w:rsidRPr="00C90B43" w:rsidRDefault="00DA50F5" w:rsidP="00DA50F5">
      <w:pPr>
        <w:pStyle w:val="BodyText"/>
        <w:bidi/>
        <w:spacing w:before="240" w:after="0"/>
        <w:jc w:val="both"/>
        <w:rPr>
          <w:rFonts w:ascii="DIN Next LT Arabic" w:hAnsi="DIN Next LT Arabic" w:cs="DIN Next LT Arabic"/>
          <w:sz w:val="24"/>
          <w:szCs w:val="24"/>
          <w:rtl/>
        </w:rPr>
      </w:pPr>
      <w:r w:rsidRPr="00C90B43">
        <w:rPr>
          <w:rFonts w:ascii="DIN Next LT Arabic" w:hAnsi="DIN Next LT Arabic" w:cs="DIN Next LT Arabic"/>
          <w:b/>
          <w:bCs/>
          <w:color w:val="000000"/>
          <w:sz w:val="24"/>
          <w:szCs w:val="24"/>
          <w:u w:val="single"/>
          <w:shd w:val="clear" w:color="auto" w:fill="FFFFFF"/>
          <w:rtl/>
        </w:rPr>
        <w:t>ثالثًا:</w:t>
      </w:r>
      <w:r w:rsidRPr="00C90B43">
        <w:rPr>
          <w:rFonts w:ascii="DIN Next LT Arabic" w:hAnsi="DIN Next LT Arabic" w:cs="DIN Next LT Arabic"/>
          <w:sz w:val="24"/>
          <w:szCs w:val="24"/>
          <w:rtl/>
        </w:rPr>
        <w:t xml:space="preserve"> يحق للجهة الحكومية في حال عدم مطابقة الأصناف للضمانات المنصوص عليها في هذا البند القيام بما يلي:</w:t>
      </w:r>
    </w:p>
    <w:p w14:paraId="1265C3A5" w14:textId="77777777" w:rsidR="00DA50F5" w:rsidRPr="00C90B43" w:rsidRDefault="00DA50F5" w:rsidP="007B364E">
      <w:pPr>
        <w:pStyle w:val="BodyText"/>
        <w:numPr>
          <w:ilvl w:val="0"/>
          <w:numId w:val="54"/>
        </w:numPr>
        <w:bidi/>
        <w:spacing w:before="240" w:after="0"/>
        <w:jc w:val="both"/>
        <w:rPr>
          <w:rFonts w:ascii="DIN Next LT Arabic" w:hAnsi="DIN Next LT Arabic" w:cs="DIN Next LT Arabic"/>
          <w:sz w:val="24"/>
          <w:szCs w:val="24"/>
        </w:rPr>
      </w:pPr>
      <w:r w:rsidRPr="00C90B43">
        <w:rPr>
          <w:rFonts w:ascii="DIN Next LT Arabic" w:hAnsi="DIN Next LT Arabic" w:cs="DIN Next LT Arabic"/>
          <w:sz w:val="24"/>
          <w:szCs w:val="24"/>
          <w:rtl/>
        </w:rPr>
        <w:t xml:space="preserve">رفض تسلم الأصناف أو إعادة الأصناف في حال تم تسلمها، </w:t>
      </w:r>
      <w:r w:rsidR="007B364E" w:rsidRPr="00C90B43">
        <w:rPr>
          <w:rFonts w:ascii="DIN Next LT Arabic" w:hAnsi="DIN Next LT Arabic" w:cs="DIN Next LT Arabic"/>
          <w:sz w:val="24"/>
          <w:szCs w:val="24"/>
          <w:rtl/>
        </w:rPr>
        <w:t>و</w:t>
      </w:r>
      <w:r w:rsidRPr="00C90B43">
        <w:rPr>
          <w:rFonts w:ascii="DIN Next LT Arabic" w:hAnsi="DIN Next LT Arabic" w:cs="DIN Next LT Arabic"/>
          <w:sz w:val="24"/>
          <w:szCs w:val="24"/>
          <w:rtl/>
        </w:rPr>
        <w:t>للجهة</w:t>
      </w:r>
      <w:r w:rsidR="007B364E" w:rsidRPr="00C90B43">
        <w:rPr>
          <w:rFonts w:ascii="DIN Next LT Arabic" w:hAnsi="DIN Next LT Arabic" w:cs="DIN Next LT Arabic"/>
          <w:sz w:val="24"/>
          <w:szCs w:val="24"/>
          <w:rtl/>
        </w:rPr>
        <w:t xml:space="preserve"> الحكومية</w:t>
      </w:r>
      <w:r w:rsidRPr="00C90B43">
        <w:rPr>
          <w:rFonts w:ascii="DIN Next LT Arabic" w:hAnsi="DIN Next LT Arabic" w:cs="DIN Next LT Arabic"/>
          <w:sz w:val="24"/>
          <w:szCs w:val="24"/>
          <w:rtl/>
        </w:rPr>
        <w:t xml:space="preserve"> حسم هذا المبلغ من مستحقات المتعاقد.</w:t>
      </w:r>
    </w:p>
    <w:p w14:paraId="650F3E92" w14:textId="77777777" w:rsidR="00DA50F5" w:rsidRPr="00C90B43" w:rsidRDefault="00DA50F5" w:rsidP="00F07FB1">
      <w:pPr>
        <w:pStyle w:val="BodyText"/>
        <w:numPr>
          <w:ilvl w:val="0"/>
          <w:numId w:val="54"/>
        </w:numPr>
        <w:bidi/>
        <w:spacing w:before="240" w:after="0"/>
        <w:jc w:val="both"/>
        <w:rPr>
          <w:rFonts w:ascii="DIN Next LT Arabic" w:hAnsi="DIN Next LT Arabic" w:cs="DIN Next LT Arabic"/>
          <w:sz w:val="24"/>
          <w:szCs w:val="24"/>
        </w:rPr>
      </w:pPr>
      <w:r w:rsidRPr="00C90B43">
        <w:rPr>
          <w:rFonts w:ascii="DIN Next LT Arabic" w:hAnsi="DIN Next LT Arabic" w:cs="DIN Next LT Arabic"/>
          <w:sz w:val="24"/>
          <w:szCs w:val="24"/>
          <w:rtl/>
        </w:rPr>
        <w:t>مطالبة المتعاقد باستبدال الأصناف.</w:t>
      </w:r>
    </w:p>
    <w:p w14:paraId="14E058A2" w14:textId="77777777" w:rsidR="00DA50F5" w:rsidRPr="00C90B43" w:rsidRDefault="00DA50F5" w:rsidP="000708AE">
      <w:pPr>
        <w:pStyle w:val="BodyText"/>
        <w:numPr>
          <w:ilvl w:val="0"/>
          <w:numId w:val="54"/>
        </w:numPr>
        <w:bidi/>
        <w:spacing w:before="240" w:after="0"/>
        <w:jc w:val="both"/>
        <w:rPr>
          <w:rFonts w:ascii="DIN Next LT Arabic" w:hAnsi="DIN Next LT Arabic" w:cs="DIN Next LT Arabic"/>
          <w:sz w:val="24"/>
          <w:szCs w:val="24"/>
        </w:rPr>
      </w:pPr>
      <w:r w:rsidRPr="00C90B43">
        <w:rPr>
          <w:rFonts w:ascii="DIN Next LT Arabic" w:hAnsi="DIN Next LT Arabic" w:cs="DIN Next LT Arabic"/>
          <w:sz w:val="24"/>
          <w:szCs w:val="24"/>
          <w:rtl/>
        </w:rPr>
        <w:t>اتخاذ إجراءات السحب الجزئي المنصوص عليها في هذا العقد.</w:t>
      </w:r>
    </w:p>
    <w:p w14:paraId="7DB50069" w14:textId="77777777" w:rsidR="00DA50F5" w:rsidRPr="00C90B43" w:rsidRDefault="00DA50F5" w:rsidP="00F07FB1">
      <w:pPr>
        <w:pStyle w:val="Heading3"/>
        <w:numPr>
          <w:ilvl w:val="0"/>
          <w:numId w:val="38"/>
        </w:numPr>
        <w:pBdr>
          <w:top w:val="single" w:sz="4" w:space="1" w:color="auto"/>
        </w:pBdr>
        <w:bidi/>
        <w:spacing w:before="240" w:after="0"/>
        <w:jc w:val="both"/>
        <w:rPr>
          <w:rFonts w:ascii="DIN Next LT Arabic" w:hAnsi="DIN Next LT Arabic" w:cs="DIN Next LT Arabic"/>
          <w:color w:val="000000"/>
          <w:szCs w:val="24"/>
          <w:rtl/>
        </w:rPr>
      </w:pPr>
      <w:bookmarkStart w:id="173" w:name="_Toc9944875"/>
      <w:bookmarkStart w:id="174" w:name="_Toc20321591"/>
      <w:bookmarkStart w:id="175" w:name="_Toc38542659"/>
      <w:r w:rsidRPr="00C90B43">
        <w:rPr>
          <w:rFonts w:ascii="DIN Next LT Arabic" w:hAnsi="DIN Next LT Arabic" w:cs="DIN Next LT Arabic"/>
          <w:color w:val="000000"/>
          <w:szCs w:val="24"/>
          <w:rtl/>
        </w:rPr>
        <w:t>التعبئة والتغليف والتوثيق</w:t>
      </w:r>
      <w:bookmarkEnd w:id="173"/>
      <w:bookmarkEnd w:id="174"/>
      <w:bookmarkEnd w:id="175"/>
    </w:p>
    <w:p w14:paraId="23DDB9E0" w14:textId="75A552EE" w:rsidR="00DA50F5" w:rsidRPr="00C90B43" w:rsidRDefault="00DA50F5" w:rsidP="00BA439B">
      <w:pPr>
        <w:pStyle w:val="BodyText"/>
        <w:bidi/>
        <w:spacing w:before="240" w:after="0"/>
        <w:jc w:val="both"/>
        <w:rPr>
          <w:rFonts w:ascii="DIN Next LT Arabic" w:hAnsi="DIN Next LT Arabic" w:cs="DIN Next LT Arabic"/>
          <w:sz w:val="24"/>
          <w:szCs w:val="24"/>
          <w:rtl/>
        </w:rPr>
      </w:pPr>
      <w:r w:rsidRPr="00C90B43">
        <w:rPr>
          <w:rFonts w:ascii="DIN Next LT Arabic" w:hAnsi="DIN Next LT Arabic" w:cs="DIN Next LT Arabic"/>
          <w:b/>
          <w:bCs/>
          <w:color w:val="000000"/>
          <w:sz w:val="24"/>
          <w:szCs w:val="24"/>
          <w:u w:val="single"/>
          <w:shd w:val="clear" w:color="auto" w:fill="FFFFFF"/>
          <w:rtl/>
        </w:rPr>
        <w:t>أولًا</w:t>
      </w:r>
      <w:r w:rsidRPr="00C90B43">
        <w:rPr>
          <w:rFonts w:ascii="DIN Next LT Arabic" w:hAnsi="DIN Next LT Arabic" w:cs="DIN Next LT Arabic"/>
          <w:b/>
          <w:bCs/>
          <w:color w:val="000000"/>
          <w:sz w:val="24"/>
          <w:szCs w:val="24"/>
          <w:shd w:val="clear" w:color="auto" w:fill="FFFFFF"/>
          <w:rtl/>
        </w:rPr>
        <w:t xml:space="preserve">: </w:t>
      </w:r>
      <w:r w:rsidRPr="00C90B43">
        <w:rPr>
          <w:rFonts w:ascii="DIN Next LT Arabic" w:hAnsi="DIN Next LT Arabic" w:cs="DIN Next LT Arabic"/>
          <w:sz w:val="24"/>
          <w:szCs w:val="24"/>
          <w:rtl/>
        </w:rPr>
        <w:t xml:space="preserve">يجب على المتعاقد أن يتأكد من أن جميع المواد والسلع التي سيتم توريدها قد تم تعبئتها وتغليفها ووضع العلامات التعريفية اللازمة عليها، كما يجب تحميل ونقل وتفريغ وتخزين المواد والسلع بطريقة تمنع تلفها وفقًا للأنظمة </w:t>
      </w:r>
      <w:r w:rsidR="00BA439B">
        <w:rPr>
          <w:rFonts w:ascii="DIN Next LT Arabic" w:hAnsi="DIN Next LT Arabic" w:cs="DIN Next LT Arabic" w:hint="cs"/>
          <w:sz w:val="24"/>
          <w:szCs w:val="24"/>
          <w:rtl/>
        </w:rPr>
        <w:t>واللوائح</w:t>
      </w:r>
      <w:r w:rsidR="00BA439B" w:rsidRPr="00C90B43">
        <w:rPr>
          <w:rFonts w:ascii="DIN Next LT Arabic" w:hAnsi="DIN Next LT Arabic" w:cs="DIN Next LT Arabic"/>
          <w:sz w:val="24"/>
          <w:szCs w:val="24"/>
          <w:rtl/>
        </w:rPr>
        <w:t xml:space="preserve"> </w:t>
      </w:r>
      <w:r w:rsidRPr="00C90B43">
        <w:rPr>
          <w:rFonts w:ascii="DIN Next LT Arabic" w:hAnsi="DIN Next LT Arabic" w:cs="DIN Next LT Arabic"/>
          <w:sz w:val="24"/>
          <w:szCs w:val="24"/>
          <w:rtl/>
        </w:rPr>
        <w:t>المعمول بها في المملكة العربية السعودية وتعليمات المصنّع، كما يجب أن يتم التعامل مع أي مواد أو سلع خطرة أو كيميائية بحسب الأنظمة</w:t>
      </w:r>
      <w:r w:rsidR="00BA439B">
        <w:rPr>
          <w:rFonts w:ascii="DIN Next LT Arabic" w:hAnsi="DIN Next LT Arabic" w:cs="DIN Next LT Arabic" w:hint="cs"/>
          <w:sz w:val="24"/>
          <w:szCs w:val="24"/>
          <w:rtl/>
        </w:rPr>
        <w:t xml:space="preserve"> واللوائح</w:t>
      </w:r>
      <w:r w:rsidRPr="00C90B43">
        <w:rPr>
          <w:rFonts w:ascii="DIN Next LT Arabic" w:hAnsi="DIN Next LT Arabic" w:cs="DIN Next LT Arabic"/>
          <w:sz w:val="24"/>
          <w:szCs w:val="24"/>
          <w:rtl/>
        </w:rPr>
        <w:t xml:space="preserve"> المعمول بها محليًّا، وبناءً على طلب الجهة الحكومية، يقوم المتعاقد كذلك بإزالة أو استعادة الحاويات ومواد التغليف و</w:t>
      </w:r>
      <w:r w:rsidR="006F3213" w:rsidRPr="00C90B43">
        <w:rPr>
          <w:rFonts w:ascii="DIN Next LT Arabic" w:hAnsi="DIN Next LT Arabic" w:cs="DIN Next LT Arabic"/>
          <w:sz w:val="24"/>
          <w:szCs w:val="24"/>
          <w:rtl/>
        </w:rPr>
        <w:t>ال</w:t>
      </w:r>
      <w:r w:rsidRPr="00C90B43">
        <w:rPr>
          <w:rFonts w:ascii="DIN Next LT Arabic" w:hAnsi="DIN Next LT Arabic" w:cs="DIN Next LT Arabic"/>
          <w:sz w:val="24"/>
          <w:szCs w:val="24"/>
          <w:rtl/>
        </w:rPr>
        <w:t>نفايات على مسؤوليته ونفقته الخاصة.</w:t>
      </w:r>
    </w:p>
    <w:p w14:paraId="0C30986D" w14:textId="77777777" w:rsidR="00DA50F5" w:rsidRPr="00C90B43" w:rsidRDefault="00DA50F5" w:rsidP="00DA50F5">
      <w:pPr>
        <w:pStyle w:val="BodyText"/>
        <w:bidi/>
        <w:spacing w:before="240" w:after="0"/>
        <w:jc w:val="both"/>
        <w:rPr>
          <w:rFonts w:ascii="DIN Next LT Arabic" w:hAnsi="DIN Next LT Arabic" w:cs="DIN Next LT Arabic"/>
          <w:sz w:val="24"/>
          <w:szCs w:val="24"/>
          <w:rtl/>
        </w:rPr>
      </w:pPr>
      <w:r w:rsidRPr="00C90B43">
        <w:rPr>
          <w:rFonts w:ascii="DIN Next LT Arabic" w:hAnsi="DIN Next LT Arabic" w:cs="DIN Next LT Arabic"/>
          <w:b/>
          <w:bCs/>
          <w:color w:val="000000"/>
          <w:sz w:val="24"/>
          <w:szCs w:val="24"/>
          <w:u w:val="single"/>
          <w:shd w:val="clear" w:color="auto" w:fill="FFFFFF"/>
          <w:rtl/>
        </w:rPr>
        <w:t>ثانيًا</w:t>
      </w:r>
      <w:r w:rsidRPr="00C90B43">
        <w:rPr>
          <w:rFonts w:ascii="DIN Next LT Arabic" w:hAnsi="DIN Next LT Arabic" w:cs="DIN Next LT Arabic"/>
          <w:b/>
          <w:bCs/>
          <w:color w:val="000000"/>
          <w:sz w:val="24"/>
          <w:szCs w:val="24"/>
          <w:shd w:val="clear" w:color="auto" w:fill="FFFFFF"/>
          <w:rtl/>
        </w:rPr>
        <w:t>:</w:t>
      </w:r>
      <w:r w:rsidRPr="00C90B43">
        <w:rPr>
          <w:rFonts w:ascii="DIN Next LT Arabic" w:hAnsi="DIN Next LT Arabic" w:cs="DIN Next LT Arabic"/>
          <w:sz w:val="24"/>
          <w:szCs w:val="24"/>
          <w:rtl/>
        </w:rPr>
        <w:t xml:space="preserve"> يجب على المتعاقد توفير جميع الوثائق والمستندات الخاصة بالمواد والسلع مثل الوثائق الخاصة بطريقة الاستخدام والتخزين والتخلّص الآمن والسلامة، بالإضافة إلى جميع الشهادات اللازمة مثل شهادة المنشأ وشهادات التحليل وشهادات المطابقة.</w:t>
      </w:r>
    </w:p>
    <w:p w14:paraId="3F543D1A" w14:textId="77777777" w:rsidR="00DA50F5" w:rsidRPr="00C90B43" w:rsidRDefault="00DA50F5" w:rsidP="00F07FB1">
      <w:pPr>
        <w:pStyle w:val="Heading3"/>
        <w:numPr>
          <w:ilvl w:val="0"/>
          <w:numId w:val="38"/>
        </w:numPr>
        <w:pBdr>
          <w:top w:val="single" w:sz="4" w:space="1" w:color="auto"/>
        </w:pBdr>
        <w:bidi/>
        <w:spacing w:before="240" w:after="0"/>
        <w:jc w:val="both"/>
        <w:rPr>
          <w:rFonts w:ascii="DIN Next LT Arabic" w:hAnsi="DIN Next LT Arabic" w:cs="DIN Next LT Arabic"/>
          <w:color w:val="000000"/>
          <w:szCs w:val="24"/>
          <w:rtl/>
        </w:rPr>
      </w:pPr>
      <w:bookmarkStart w:id="176" w:name="_Toc26264357"/>
      <w:bookmarkStart w:id="177" w:name="_Toc30950340"/>
      <w:bookmarkStart w:id="178" w:name="_Toc38542660"/>
      <w:bookmarkStart w:id="179" w:name="_Toc20321593"/>
      <w:r w:rsidRPr="00C90B43">
        <w:rPr>
          <w:rFonts w:ascii="DIN Next LT Arabic" w:hAnsi="DIN Next LT Arabic" w:cs="DIN Next LT Arabic"/>
          <w:color w:val="000000"/>
          <w:szCs w:val="24"/>
          <w:rtl/>
        </w:rPr>
        <w:t>تسلم الأصناف</w:t>
      </w:r>
      <w:bookmarkEnd w:id="176"/>
      <w:bookmarkEnd w:id="177"/>
      <w:bookmarkEnd w:id="178"/>
    </w:p>
    <w:p w14:paraId="1DB8EE6E" w14:textId="77777777" w:rsidR="00DA50F5" w:rsidRPr="00C90B43" w:rsidRDefault="00DA50F5" w:rsidP="00DA50F5">
      <w:pPr>
        <w:pStyle w:val="BodyText"/>
        <w:bidi/>
        <w:spacing w:before="240" w:after="0"/>
        <w:jc w:val="both"/>
        <w:rPr>
          <w:rFonts w:ascii="DIN Next LT Arabic" w:hAnsi="DIN Next LT Arabic" w:cs="DIN Next LT Arabic"/>
          <w:sz w:val="24"/>
          <w:szCs w:val="24"/>
        </w:rPr>
      </w:pPr>
      <w:r w:rsidRPr="00C90B43">
        <w:rPr>
          <w:rFonts w:ascii="DIN Next LT Arabic" w:hAnsi="DIN Next LT Arabic" w:cs="DIN Next LT Arabic"/>
          <w:b/>
          <w:bCs/>
          <w:sz w:val="24"/>
          <w:szCs w:val="24"/>
          <w:u w:val="single"/>
          <w:rtl/>
        </w:rPr>
        <w:t>أولًا</w:t>
      </w:r>
      <w:r w:rsidRPr="00C90B43">
        <w:rPr>
          <w:rFonts w:ascii="DIN Next LT Arabic" w:hAnsi="DIN Next LT Arabic" w:cs="DIN Next LT Arabic"/>
          <w:b/>
          <w:bCs/>
          <w:sz w:val="24"/>
          <w:szCs w:val="24"/>
          <w:rtl/>
        </w:rPr>
        <w:t>:</w:t>
      </w:r>
      <w:r w:rsidRPr="00C90B43">
        <w:rPr>
          <w:rFonts w:ascii="DIN Next LT Arabic" w:hAnsi="DIN Next LT Arabic" w:cs="DIN Next LT Arabic"/>
          <w:sz w:val="24"/>
          <w:szCs w:val="24"/>
          <w:rtl/>
        </w:rPr>
        <w:t xml:space="preserve"> مع مراعاة ما ورد في قواعد وإجراءات المستودعات الحكومية، يقوم المتعاقد بتسليم الأصناف إلى الموقع أو إلى المكان المحدد للتسليم في العقد.</w:t>
      </w:r>
    </w:p>
    <w:p w14:paraId="5A9FBF96" w14:textId="77777777" w:rsidR="00DA50F5" w:rsidRPr="00C90B43" w:rsidRDefault="00DA50F5" w:rsidP="00DA50F5">
      <w:pPr>
        <w:pStyle w:val="BodyText"/>
        <w:bidi/>
        <w:spacing w:before="240" w:after="0"/>
        <w:jc w:val="both"/>
        <w:rPr>
          <w:rFonts w:ascii="DIN Next LT Arabic" w:hAnsi="DIN Next LT Arabic" w:cs="DIN Next LT Arabic"/>
          <w:sz w:val="24"/>
          <w:szCs w:val="24"/>
          <w:rtl/>
        </w:rPr>
      </w:pPr>
      <w:r w:rsidRPr="00C90B43">
        <w:rPr>
          <w:rFonts w:ascii="DIN Next LT Arabic" w:hAnsi="DIN Next LT Arabic" w:cs="DIN Next LT Arabic"/>
          <w:b/>
          <w:bCs/>
          <w:sz w:val="24"/>
          <w:szCs w:val="24"/>
          <w:u w:val="single"/>
          <w:rtl/>
        </w:rPr>
        <w:t>ثانيًا</w:t>
      </w:r>
      <w:r w:rsidRPr="00C90B43">
        <w:rPr>
          <w:rFonts w:ascii="DIN Next LT Arabic" w:hAnsi="DIN Next LT Arabic" w:cs="DIN Next LT Arabic"/>
          <w:b/>
          <w:bCs/>
          <w:sz w:val="24"/>
          <w:szCs w:val="24"/>
          <w:rtl/>
        </w:rPr>
        <w:t xml:space="preserve">: </w:t>
      </w:r>
      <w:r w:rsidRPr="00C90B43">
        <w:rPr>
          <w:rFonts w:ascii="DIN Next LT Arabic" w:hAnsi="DIN Next LT Arabic" w:cs="DIN Next LT Arabic"/>
          <w:sz w:val="24"/>
          <w:szCs w:val="24"/>
          <w:rtl/>
        </w:rPr>
        <w:t>تقوم الجهة الحكومية بتسلم الأصناف التي تحتاج إلى فحص تسلمًا مؤقتًا، ويحرر بذلك إشعار تسلم مؤقت يوضح فيه ما تم توريده، ويُعدُّ تاريخ التسلم المؤقت للأصناف في حال قبولها هو تاريخ التسلم النهائي.</w:t>
      </w:r>
    </w:p>
    <w:p w14:paraId="3D85BE3A" w14:textId="77777777" w:rsidR="00DA50F5" w:rsidRPr="00C90B43" w:rsidRDefault="00DA50F5" w:rsidP="00DA50F5">
      <w:pPr>
        <w:pStyle w:val="BodyText"/>
        <w:bidi/>
        <w:spacing w:before="240" w:after="0"/>
        <w:jc w:val="both"/>
        <w:rPr>
          <w:rFonts w:ascii="DIN Next LT Arabic" w:hAnsi="DIN Next LT Arabic" w:cs="DIN Next LT Arabic"/>
          <w:sz w:val="24"/>
          <w:szCs w:val="24"/>
          <w:rtl/>
        </w:rPr>
      </w:pPr>
      <w:r w:rsidRPr="00C90B43">
        <w:rPr>
          <w:rFonts w:ascii="DIN Next LT Arabic" w:hAnsi="DIN Next LT Arabic" w:cs="DIN Next LT Arabic"/>
          <w:b/>
          <w:bCs/>
          <w:sz w:val="24"/>
          <w:szCs w:val="24"/>
          <w:u w:val="single"/>
          <w:rtl/>
        </w:rPr>
        <w:t>ثالثًا:</w:t>
      </w:r>
      <w:r w:rsidRPr="00C90B43">
        <w:rPr>
          <w:rFonts w:ascii="DIN Next LT Arabic" w:hAnsi="DIN Next LT Arabic" w:cs="DIN Next LT Arabic"/>
          <w:sz w:val="24"/>
          <w:szCs w:val="24"/>
          <w:rtl/>
        </w:rPr>
        <w:t xml:space="preserve"> يخطر المتعاقد بموعد اجتماع لجنة الفحص والتسلم، ويسمح له بحضور إجراءات الفحص والتسلم النهائي. ويُعدُّ قرار اللجنة بقبول أو رفض الأصناف نافذًا بمجرد الموافقة عليه من قبل صاحب الصلاحية.</w:t>
      </w:r>
    </w:p>
    <w:p w14:paraId="4EDF7DA7" w14:textId="626B74D0" w:rsidR="00DA50F5" w:rsidRPr="00C90B43" w:rsidRDefault="00DA50F5" w:rsidP="006216B9">
      <w:pPr>
        <w:pStyle w:val="BodyText"/>
        <w:bidi/>
        <w:spacing w:before="240" w:after="0"/>
        <w:jc w:val="both"/>
        <w:rPr>
          <w:rFonts w:ascii="DIN Next LT Arabic" w:hAnsi="DIN Next LT Arabic" w:cs="DIN Next LT Arabic"/>
          <w:sz w:val="24"/>
          <w:szCs w:val="24"/>
          <w:rtl/>
        </w:rPr>
      </w:pPr>
      <w:r w:rsidRPr="00C90B43">
        <w:rPr>
          <w:rFonts w:ascii="DIN Next LT Arabic" w:hAnsi="DIN Next LT Arabic" w:cs="DIN Next LT Arabic"/>
          <w:b/>
          <w:bCs/>
          <w:sz w:val="24"/>
          <w:szCs w:val="24"/>
          <w:u w:val="single"/>
          <w:rtl/>
        </w:rPr>
        <w:t>رابعًا:</w:t>
      </w:r>
      <w:r w:rsidRPr="00C90B43">
        <w:rPr>
          <w:rFonts w:ascii="DIN Next LT Arabic" w:hAnsi="DIN Next LT Arabic" w:cs="DIN Next LT Arabic"/>
          <w:sz w:val="24"/>
          <w:szCs w:val="24"/>
          <w:rtl/>
        </w:rPr>
        <w:t xml:space="preserve"> إذا رفضت لجنة الفحص صنفًا أو أكثر من الأصناف الموردة، يبلّغ المتعاقد بالأصناف المرفوضة وأسباب رفضها وبوجوب سحبها خلال [</w:t>
      </w:r>
      <w:r w:rsidR="006216B9">
        <w:rPr>
          <w:rFonts w:ascii="DIN Next LT Arabic" w:hAnsi="DIN Next LT Arabic" w:cs="DIN Next LT Arabic" w:hint="cs"/>
          <w:sz w:val="24"/>
          <w:szCs w:val="24"/>
          <w:rtl/>
        </w:rPr>
        <w:t>7</w:t>
      </w:r>
      <w:r w:rsidRPr="00C90B43">
        <w:rPr>
          <w:rFonts w:ascii="DIN Next LT Arabic" w:hAnsi="DIN Next LT Arabic" w:cs="DIN Next LT Arabic"/>
          <w:sz w:val="24"/>
          <w:szCs w:val="24"/>
          <w:rtl/>
        </w:rPr>
        <w:t xml:space="preserve">] </w:t>
      </w:r>
      <w:r w:rsidR="006216B9" w:rsidRPr="00C90B43">
        <w:rPr>
          <w:rFonts w:ascii="DIN Next LT Arabic" w:hAnsi="DIN Next LT Arabic" w:cs="DIN Next LT Arabic"/>
          <w:sz w:val="24"/>
          <w:szCs w:val="24"/>
          <w:rtl/>
        </w:rPr>
        <w:t xml:space="preserve">سبعة </w:t>
      </w:r>
      <w:r w:rsidRPr="00C90B43">
        <w:rPr>
          <w:rFonts w:ascii="DIN Next LT Arabic" w:hAnsi="DIN Next LT Arabic" w:cs="DIN Next LT Arabic"/>
          <w:sz w:val="24"/>
          <w:szCs w:val="24"/>
          <w:rtl/>
        </w:rPr>
        <w:t>أيام وتوريد بديل عنها خلال مدة تحددها اللجنة، ولا تتحمل الجهة</w:t>
      </w:r>
      <w:r w:rsidR="00AC2053" w:rsidRPr="00C90B43">
        <w:rPr>
          <w:rFonts w:ascii="DIN Next LT Arabic" w:hAnsi="DIN Next LT Arabic" w:cs="DIN Next LT Arabic"/>
          <w:sz w:val="24"/>
          <w:szCs w:val="24"/>
          <w:rtl/>
        </w:rPr>
        <w:t xml:space="preserve"> الحكومية</w:t>
      </w:r>
      <w:r w:rsidRPr="00C90B43">
        <w:rPr>
          <w:rFonts w:ascii="DIN Next LT Arabic" w:hAnsi="DIN Next LT Arabic" w:cs="DIN Next LT Arabic"/>
          <w:sz w:val="24"/>
          <w:szCs w:val="24"/>
          <w:rtl/>
        </w:rPr>
        <w:t xml:space="preserve"> مسئولية ما يحدث للأصناف من فقدان أو تلف بعد انتهاء المدة المحددة لسحبها.</w:t>
      </w:r>
    </w:p>
    <w:p w14:paraId="6EE44D8D" w14:textId="77777777" w:rsidR="00DA50F5" w:rsidRPr="00C90B43" w:rsidRDefault="00DA50F5" w:rsidP="00DA50F5">
      <w:pPr>
        <w:pStyle w:val="BodyText"/>
        <w:bidi/>
        <w:spacing w:before="240" w:after="0"/>
        <w:jc w:val="both"/>
        <w:rPr>
          <w:rFonts w:ascii="DIN Next LT Arabic" w:hAnsi="DIN Next LT Arabic" w:cs="DIN Next LT Arabic"/>
          <w:sz w:val="24"/>
          <w:szCs w:val="24"/>
          <w:rtl/>
        </w:rPr>
      </w:pPr>
      <w:r w:rsidRPr="00C90B43">
        <w:rPr>
          <w:rFonts w:ascii="DIN Next LT Arabic" w:hAnsi="DIN Next LT Arabic" w:cs="DIN Next LT Arabic"/>
          <w:b/>
          <w:bCs/>
          <w:sz w:val="24"/>
          <w:szCs w:val="24"/>
          <w:u w:val="single"/>
          <w:rtl/>
        </w:rPr>
        <w:t>خامسًا:</w:t>
      </w:r>
      <w:r w:rsidRPr="00C90B43">
        <w:rPr>
          <w:rFonts w:ascii="DIN Next LT Arabic" w:hAnsi="DIN Next LT Arabic" w:cs="DIN Next LT Arabic"/>
          <w:sz w:val="24"/>
          <w:szCs w:val="24"/>
          <w:rtl/>
        </w:rPr>
        <w:t xml:space="preserve"> إذا طلب المتعاقد إعادة تحليل الأصناف المرفوضة لعدم مطابقتها للمواصفات أو العي</w:t>
      </w:r>
      <w:r w:rsidR="006216B9">
        <w:rPr>
          <w:rFonts w:ascii="DIN Next LT Arabic" w:hAnsi="DIN Next LT Arabic" w:cs="DIN Next LT Arabic" w:hint="cs"/>
          <w:sz w:val="24"/>
          <w:szCs w:val="24"/>
          <w:rtl/>
        </w:rPr>
        <w:t>ّ</w:t>
      </w:r>
      <w:r w:rsidRPr="00C90B43">
        <w:rPr>
          <w:rFonts w:ascii="DIN Next LT Arabic" w:hAnsi="DIN Next LT Arabic" w:cs="DIN Next LT Arabic"/>
          <w:sz w:val="24"/>
          <w:szCs w:val="24"/>
          <w:rtl/>
        </w:rPr>
        <w:t>نة المعتمدة وتم قبول طلبه، فيتحمل المتعاقد مصاريف التحليل ما لم تكن النتيجة لمصلحته.</w:t>
      </w:r>
    </w:p>
    <w:p w14:paraId="47800AEA" w14:textId="77777777" w:rsidR="00DA50F5" w:rsidRPr="00C90B43" w:rsidRDefault="00DA50F5" w:rsidP="00F07FB1">
      <w:pPr>
        <w:pStyle w:val="Heading3"/>
        <w:numPr>
          <w:ilvl w:val="0"/>
          <w:numId w:val="38"/>
        </w:numPr>
        <w:pBdr>
          <w:top w:val="single" w:sz="4" w:space="1" w:color="auto"/>
        </w:pBdr>
        <w:bidi/>
        <w:spacing w:before="240" w:after="0"/>
        <w:jc w:val="both"/>
        <w:rPr>
          <w:rFonts w:ascii="DIN Next LT Arabic" w:hAnsi="DIN Next LT Arabic" w:cs="DIN Next LT Arabic"/>
          <w:color w:val="000000"/>
          <w:szCs w:val="24"/>
          <w:rtl/>
        </w:rPr>
      </w:pPr>
      <w:bookmarkStart w:id="180" w:name="_Toc20321598"/>
      <w:bookmarkStart w:id="181" w:name="_Toc38542661"/>
      <w:bookmarkStart w:id="182" w:name="_Toc9944877"/>
      <w:bookmarkEnd w:id="179"/>
      <w:r w:rsidRPr="00C90B43">
        <w:rPr>
          <w:rFonts w:ascii="DIN Next LT Arabic" w:hAnsi="DIN Next LT Arabic" w:cs="DIN Next LT Arabic"/>
          <w:color w:val="000000"/>
          <w:szCs w:val="24"/>
          <w:rtl/>
        </w:rPr>
        <w:t>حل النزاعات الفنية</w:t>
      </w:r>
      <w:bookmarkEnd w:id="180"/>
      <w:bookmarkEnd w:id="181"/>
    </w:p>
    <w:p w14:paraId="162F940B" w14:textId="77777777" w:rsidR="00DA50F5" w:rsidRPr="00C90B43" w:rsidRDefault="00DA50F5" w:rsidP="00DA50F5">
      <w:pPr>
        <w:pStyle w:val="BodyText"/>
        <w:bidi/>
        <w:spacing w:before="240" w:after="0"/>
        <w:jc w:val="both"/>
        <w:rPr>
          <w:rFonts w:ascii="DIN Next LT Arabic" w:hAnsi="DIN Next LT Arabic" w:cs="DIN Next LT Arabic"/>
          <w:color w:val="000000"/>
          <w:sz w:val="24"/>
          <w:szCs w:val="24"/>
          <w:shd w:val="clear" w:color="auto" w:fill="FFFFFF"/>
          <w:rtl/>
        </w:rPr>
      </w:pPr>
      <w:r w:rsidRPr="00C90B43">
        <w:rPr>
          <w:rFonts w:ascii="DIN Next LT Arabic" w:hAnsi="DIN Next LT Arabic" w:cs="DIN Next LT Arabic"/>
          <w:b/>
          <w:bCs/>
          <w:color w:val="000000"/>
          <w:sz w:val="24"/>
          <w:szCs w:val="24"/>
          <w:u w:val="single"/>
          <w:shd w:val="clear" w:color="auto" w:fill="FFFFFF"/>
          <w:rtl/>
        </w:rPr>
        <w:t>أولًا</w:t>
      </w:r>
      <w:r w:rsidRPr="00C90B43">
        <w:rPr>
          <w:rFonts w:ascii="DIN Next LT Arabic" w:hAnsi="DIN Next LT Arabic" w:cs="DIN Next LT Arabic"/>
          <w:b/>
          <w:bCs/>
          <w:color w:val="000000"/>
          <w:sz w:val="24"/>
          <w:szCs w:val="24"/>
          <w:shd w:val="clear" w:color="auto" w:fill="FFFFFF"/>
          <w:rtl/>
        </w:rPr>
        <w:t xml:space="preserve">: </w:t>
      </w:r>
      <w:r w:rsidRPr="00C90B43">
        <w:rPr>
          <w:rFonts w:ascii="DIN Next LT Arabic" w:hAnsi="DIN Next LT Arabic" w:cs="DIN Next LT Arabic"/>
          <w:color w:val="000000"/>
          <w:sz w:val="24"/>
          <w:szCs w:val="24"/>
          <w:shd w:val="clear" w:color="auto" w:fill="FFFFFF"/>
          <w:rtl/>
        </w:rPr>
        <w:t xml:space="preserve">في حال نشب نزاع فني بين الجهة الحكومية وبين المتعاقد مما قد يفضي إلى تعثر المشروع أو إلحاق الضرر بالجهة الحكومية، أو بالمتعاقد أو بأي من مرافق الدولة، يتم حل النزاع </w:t>
      </w:r>
      <w:r w:rsidRPr="00C90B43">
        <w:rPr>
          <w:rFonts w:ascii="DIN Next LT Arabic" w:hAnsi="DIN Next LT Arabic" w:cs="DIN Next LT Arabic"/>
          <w:sz w:val="24"/>
          <w:szCs w:val="24"/>
          <w:rtl/>
        </w:rPr>
        <w:t xml:space="preserve">بالطرق الودية عن طريق الاجتماعات بين الطرفين خلال مدة </w:t>
      </w:r>
      <w:r w:rsidRPr="00C90B43">
        <w:rPr>
          <w:rFonts w:ascii="DIN Next LT Arabic" w:hAnsi="DIN Next LT Arabic" w:cs="DIN Next LT Arabic"/>
          <w:color w:val="FF0000"/>
          <w:sz w:val="24"/>
          <w:szCs w:val="24"/>
          <w:rtl/>
        </w:rPr>
        <w:t xml:space="preserve">[14] أربعة عشر </w:t>
      </w:r>
      <w:r w:rsidRPr="00C90B43">
        <w:rPr>
          <w:rFonts w:ascii="DIN Next LT Arabic" w:hAnsi="DIN Next LT Arabic" w:cs="DIN Next LT Arabic"/>
          <w:sz w:val="24"/>
          <w:szCs w:val="24"/>
          <w:rtl/>
        </w:rPr>
        <w:t>يومًا، وفي حال لم تؤد تلك الاجتماعات إلى حل النزاع، فيتم حلها من خلال مجلس يكو</w:t>
      </w:r>
      <w:r w:rsidR="00110B12">
        <w:rPr>
          <w:rFonts w:ascii="DIN Next LT Arabic" w:hAnsi="DIN Next LT Arabic" w:cs="DIN Next LT Arabic" w:hint="cs"/>
          <w:sz w:val="24"/>
          <w:szCs w:val="24"/>
          <w:rtl/>
        </w:rPr>
        <w:t>ّ</w:t>
      </w:r>
      <w:r w:rsidRPr="00C90B43">
        <w:rPr>
          <w:rFonts w:ascii="DIN Next LT Arabic" w:hAnsi="DIN Next LT Arabic" w:cs="DIN Next LT Arabic"/>
          <w:sz w:val="24"/>
          <w:szCs w:val="24"/>
          <w:rtl/>
        </w:rPr>
        <w:t>ن لحل النزاعات، من فريق مكو</w:t>
      </w:r>
      <w:r w:rsidR="00110B12">
        <w:rPr>
          <w:rFonts w:ascii="DIN Next LT Arabic" w:hAnsi="DIN Next LT Arabic" w:cs="DIN Next LT Arabic" w:hint="cs"/>
          <w:sz w:val="24"/>
          <w:szCs w:val="24"/>
          <w:rtl/>
        </w:rPr>
        <w:t>ّ</w:t>
      </w:r>
      <w:r w:rsidRPr="00C90B43">
        <w:rPr>
          <w:rFonts w:ascii="DIN Next LT Arabic" w:hAnsi="DIN Next LT Arabic" w:cs="DIN Next LT Arabic"/>
          <w:sz w:val="24"/>
          <w:szCs w:val="24"/>
          <w:rtl/>
        </w:rPr>
        <w:t xml:space="preserve">ن من ممثل عن الجهة الحكومية وممثل عن المتعاقد، وتعيّن </w:t>
      </w:r>
      <w:r w:rsidRPr="00C90B43">
        <w:rPr>
          <w:rFonts w:ascii="DIN Next LT Arabic" w:hAnsi="DIN Next LT Arabic" w:cs="DIN Next LT Arabic"/>
          <w:color w:val="000000"/>
          <w:sz w:val="24"/>
          <w:szCs w:val="24"/>
          <w:shd w:val="clear" w:color="auto" w:fill="FFFFFF"/>
          <w:rtl/>
        </w:rPr>
        <w:t>وزارة المالية من يترأس المجلس من القطاع الحكومي أو القطاع الخاص.</w:t>
      </w:r>
    </w:p>
    <w:p w14:paraId="3A4F2617" w14:textId="77777777" w:rsidR="00130B0D" w:rsidRPr="00C90B43" w:rsidRDefault="00130B0D" w:rsidP="00130B0D">
      <w:pPr>
        <w:pStyle w:val="BodyText"/>
        <w:bidi/>
        <w:spacing w:before="240" w:after="0"/>
        <w:jc w:val="both"/>
        <w:rPr>
          <w:rFonts w:ascii="DIN Next LT Arabic" w:hAnsi="DIN Next LT Arabic" w:cs="DIN Next LT Arabic"/>
          <w:color w:val="000000"/>
          <w:sz w:val="24"/>
          <w:szCs w:val="24"/>
          <w:shd w:val="clear" w:color="auto" w:fill="FFFFFF"/>
          <w:rtl/>
        </w:rPr>
      </w:pPr>
      <w:r w:rsidRPr="00C90B43">
        <w:rPr>
          <w:rFonts w:ascii="DIN Next LT Arabic" w:hAnsi="DIN Next LT Arabic" w:cs="DIN Next LT Arabic"/>
          <w:b/>
          <w:bCs/>
          <w:color w:val="000000"/>
          <w:sz w:val="24"/>
          <w:szCs w:val="24"/>
          <w:u w:val="single"/>
          <w:shd w:val="clear" w:color="auto" w:fill="FFFFFF"/>
          <w:rtl/>
        </w:rPr>
        <w:t>ثانيًا</w:t>
      </w:r>
      <w:r w:rsidRPr="00C90B43">
        <w:rPr>
          <w:rFonts w:ascii="DIN Next LT Arabic" w:hAnsi="DIN Next LT Arabic" w:cs="DIN Next LT Arabic"/>
          <w:b/>
          <w:bCs/>
          <w:color w:val="000000"/>
          <w:sz w:val="24"/>
          <w:szCs w:val="24"/>
          <w:shd w:val="clear" w:color="auto" w:fill="FFFFFF"/>
          <w:rtl/>
        </w:rPr>
        <w:t>:</w:t>
      </w:r>
      <w:r w:rsidRPr="00C90B43">
        <w:rPr>
          <w:rFonts w:ascii="DIN Next LT Arabic" w:hAnsi="DIN Next LT Arabic" w:cs="DIN Next LT Arabic"/>
          <w:color w:val="000000"/>
          <w:sz w:val="24"/>
          <w:szCs w:val="24"/>
          <w:shd w:val="clear" w:color="auto" w:fill="FFFFFF"/>
          <w:rtl/>
        </w:rPr>
        <w:t xml:space="preserve"> يقدم كل طرف تقريرًا للمجلس مبينًا فيه موقفه من النزاع مدعمًا بالمستندات والمراسلات المتعلقة بموضوع الخلاف، كما يقدم ممثل الجهة تقريرًا للمجلس عن تقديراته أو قراراته السابقة ذات الصلة بموضوع النزاع بالإضافة إلى المستندات اللازمة، وللمجلس الحق في معاينة الأعمال على الطبيعة ودخول الموقع، إذا لزم الأمر.</w:t>
      </w:r>
    </w:p>
    <w:p w14:paraId="09750DC3" w14:textId="77777777" w:rsidR="00DA50F5" w:rsidRPr="00C90B43" w:rsidRDefault="00DA50F5" w:rsidP="00DA50F5">
      <w:pPr>
        <w:pStyle w:val="BodyText"/>
        <w:bidi/>
        <w:spacing w:before="240" w:after="0"/>
        <w:jc w:val="both"/>
        <w:rPr>
          <w:rFonts w:ascii="DIN Next LT Arabic" w:hAnsi="DIN Next LT Arabic" w:cs="DIN Next LT Arabic"/>
          <w:color w:val="000000"/>
          <w:sz w:val="24"/>
          <w:szCs w:val="24"/>
          <w:shd w:val="clear" w:color="auto" w:fill="FFFFFF"/>
          <w:rtl/>
        </w:rPr>
      </w:pPr>
      <w:r w:rsidRPr="00C90B43">
        <w:rPr>
          <w:rFonts w:ascii="DIN Next LT Arabic" w:hAnsi="DIN Next LT Arabic" w:cs="DIN Next LT Arabic"/>
          <w:b/>
          <w:bCs/>
          <w:color w:val="000000"/>
          <w:sz w:val="24"/>
          <w:szCs w:val="24"/>
          <w:u w:val="single"/>
          <w:shd w:val="clear" w:color="auto" w:fill="FFFFFF"/>
          <w:rtl/>
        </w:rPr>
        <w:t>ثالثًا</w:t>
      </w:r>
      <w:r w:rsidRPr="00C90B43">
        <w:rPr>
          <w:rFonts w:ascii="DIN Next LT Arabic" w:hAnsi="DIN Next LT Arabic" w:cs="DIN Next LT Arabic"/>
          <w:color w:val="000000"/>
          <w:sz w:val="24"/>
          <w:szCs w:val="24"/>
          <w:shd w:val="clear" w:color="auto" w:fill="FFFFFF"/>
          <w:rtl/>
        </w:rPr>
        <w:t xml:space="preserve">: للمجلس اللجوء إلى جهة ذات خبرة لطلب الرأي والمشورة من إحدى الجهات التي يقترحها، ويتحمل طرفا النزاع تكلفتها مناصفة، على أن يتم البت في النزاع من قبل المجلس خلال (30) ثلاثين يومًا من تاريخ تسلّمه التقرير والمستندات ذات العلاقة. </w:t>
      </w:r>
    </w:p>
    <w:p w14:paraId="6A9D974D" w14:textId="77777777" w:rsidR="00DA50F5" w:rsidRPr="00C90B43" w:rsidRDefault="00DA50F5" w:rsidP="00DA50F5">
      <w:pPr>
        <w:pStyle w:val="BodyText"/>
        <w:bidi/>
        <w:spacing w:before="240" w:after="0"/>
        <w:jc w:val="both"/>
        <w:rPr>
          <w:rFonts w:ascii="DIN Next LT Arabic" w:hAnsi="DIN Next LT Arabic" w:cs="DIN Next LT Arabic"/>
          <w:color w:val="000000"/>
          <w:sz w:val="24"/>
          <w:szCs w:val="24"/>
          <w:shd w:val="clear" w:color="auto" w:fill="FFFFFF"/>
          <w:rtl/>
        </w:rPr>
      </w:pPr>
      <w:r w:rsidRPr="00C90B43">
        <w:rPr>
          <w:rFonts w:ascii="DIN Next LT Arabic" w:hAnsi="DIN Next LT Arabic" w:cs="DIN Next LT Arabic"/>
          <w:b/>
          <w:bCs/>
          <w:color w:val="000000"/>
          <w:sz w:val="24"/>
          <w:szCs w:val="24"/>
          <w:u w:val="single"/>
          <w:shd w:val="clear" w:color="auto" w:fill="FFFFFF"/>
          <w:rtl/>
        </w:rPr>
        <w:t>رابعًا</w:t>
      </w:r>
      <w:r w:rsidRPr="00C90B43">
        <w:rPr>
          <w:rFonts w:ascii="DIN Next LT Arabic" w:hAnsi="DIN Next LT Arabic" w:cs="DIN Next LT Arabic"/>
          <w:b/>
          <w:bCs/>
          <w:color w:val="000000"/>
          <w:sz w:val="24"/>
          <w:szCs w:val="24"/>
          <w:shd w:val="clear" w:color="auto" w:fill="FFFFFF"/>
          <w:rtl/>
        </w:rPr>
        <w:t xml:space="preserve">: </w:t>
      </w:r>
      <w:r w:rsidRPr="00C90B43">
        <w:rPr>
          <w:rFonts w:ascii="DIN Next LT Arabic" w:hAnsi="DIN Next LT Arabic" w:cs="DIN Next LT Arabic"/>
          <w:color w:val="000000"/>
          <w:sz w:val="24"/>
          <w:szCs w:val="24"/>
          <w:shd w:val="clear" w:color="auto" w:fill="FFFFFF"/>
          <w:rtl/>
        </w:rPr>
        <w:t xml:space="preserve">يصدر المجلس قراره بالأغلبية، ويوضح الرأي المخالف إن وجد، وفي حال موافقة طرفي النزاع على قرار المجلس، يعد القرار نهائيًّا في موضوع الخلاف، وفي حال اعتراضهما أو أحدهما على القرار يعاد إلى المجلس موضحًا فيه الرأي محل الاعتراض، وعلى المجلس البت فيه خلال (15) خمسة عشر يومًا، ويعد القرار في مواجهة الطرفين واجب النفاذ، وللمتضرر بعد ذلك حق اللجوء إلى الجهة القضائية المختصة. </w:t>
      </w:r>
    </w:p>
    <w:p w14:paraId="3AC25E48" w14:textId="77777777" w:rsidR="00DA50F5" w:rsidRPr="00C90B43" w:rsidRDefault="00DA50F5" w:rsidP="00DA50F5">
      <w:pPr>
        <w:pStyle w:val="BodyText"/>
        <w:bidi/>
        <w:spacing w:before="240" w:after="0"/>
        <w:jc w:val="both"/>
        <w:rPr>
          <w:rFonts w:ascii="DIN Next LT Arabic" w:hAnsi="DIN Next LT Arabic" w:cs="DIN Next LT Arabic"/>
          <w:color w:val="000000"/>
          <w:sz w:val="24"/>
          <w:szCs w:val="24"/>
          <w:shd w:val="clear" w:color="auto" w:fill="FFFFFF"/>
          <w:rtl/>
        </w:rPr>
      </w:pPr>
      <w:r w:rsidRPr="00C90B43">
        <w:rPr>
          <w:rFonts w:ascii="DIN Next LT Arabic" w:hAnsi="DIN Next LT Arabic" w:cs="DIN Next LT Arabic"/>
          <w:b/>
          <w:bCs/>
          <w:color w:val="000000"/>
          <w:sz w:val="24"/>
          <w:szCs w:val="24"/>
          <w:u w:val="single"/>
          <w:shd w:val="clear" w:color="auto" w:fill="FFFFFF"/>
          <w:rtl/>
        </w:rPr>
        <w:t>خامسًا</w:t>
      </w:r>
      <w:r w:rsidRPr="00C90B43">
        <w:rPr>
          <w:rFonts w:ascii="DIN Next LT Arabic" w:hAnsi="DIN Next LT Arabic" w:cs="DIN Next LT Arabic"/>
          <w:b/>
          <w:bCs/>
          <w:color w:val="000000"/>
          <w:sz w:val="24"/>
          <w:szCs w:val="24"/>
          <w:shd w:val="clear" w:color="auto" w:fill="FFFFFF"/>
          <w:rtl/>
        </w:rPr>
        <w:t xml:space="preserve">: </w:t>
      </w:r>
      <w:r w:rsidRPr="00C90B43">
        <w:rPr>
          <w:rFonts w:ascii="DIN Next LT Arabic" w:hAnsi="DIN Next LT Arabic" w:cs="DIN Next LT Arabic"/>
          <w:color w:val="000000"/>
          <w:sz w:val="24"/>
          <w:szCs w:val="24"/>
          <w:shd w:val="clear" w:color="auto" w:fill="FFFFFF"/>
          <w:rtl/>
        </w:rPr>
        <w:t xml:space="preserve">لا يحول النظر في أي نزاع بين الطرفين دون استمرار المتعاقد في تنفيذ التزاماته. </w:t>
      </w:r>
    </w:p>
    <w:p w14:paraId="4DA7CCEB" w14:textId="77777777" w:rsidR="00DA50F5" w:rsidRPr="00C90B43" w:rsidRDefault="00DA50F5" w:rsidP="00DA50F5">
      <w:pPr>
        <w:pStyle w:val="BodyText"/>
        <w:bidi/>
        <w:spacing w:before="240" w:after="0"/>
        <w:jc w:val="both"/>
        <w:rPr>
          <w:rFonts w:ascii="DIN Next LT Arabic" w:hAnsi="DIN Next LT Arabic" w:cs="DIN Next LT Arabic"/>
          <w:color w:val="000000"/>
          <w:sz w:val="24"/>
          <w:szCs w:val="24"/>
          <w:shd w:val="clear" w:color="auto" w:fill="FFFFFF"/>
          <w:rtl/>
        </w:rPr>
      </w:pPr>
      <w:r w:rsidRPr="00C90B43">
        <w:rPr>
          <w:rFonts w:ascii="DIN Next LT Arabic" w:hAnsi="DIN Next LT Arabic" w:cs="DIN Next LT Arabic"/>
          <w:b/>
          <w:bCs/>
          <w:color w:val="000000"/>
          <w:sz w:val="24"/>
          <w:szCs w:val="24"/>
          <w:u w:val="single"/>
          <w:shd w:val="clear" w:color="auto" w:fill="FFFFFF"/>
          <w:rtl/>
        </w:rPr>
        <w:t>سادسًا</w:t>
      </w:r>
      <w:r w:rsidRPr="00C90B43">
        <w:rPr>
          <w:rFonts w:ascii="DIN Next LT Arabic" w:hAnsi="DIN Next LT Arabic" w:cs="DIN Next LT Arabic"/>
          <w:color w:val="000000"/>
          <w:sz w:val="24"/>
          <w:szCs w:val="24"/>
          <w:shd w:val="clear" w:color="auto" w:fill="FFFFFF"/>
          <w:rtl/>
        </w:rPr>
        <w:t xml:space="preserve">: يقتصر فض النزاعات من خلال المجلس على الخلافات الفنية بين الجهة الحكومية والمتعاقد دون ما عدا ذلك من مطالبات. </w:t>
      </w:r>
    </w:p>
    <w:p w14:paraId="396D2844" w14:textId="77777777" w:rsidR="00DA50F5" w:rsidRPr="00C90B43" w:rsidRDefault="00DA50F5" w:rsidP="00DA50F5">
      <w:pPr>
        <w:pStyle w:val="BodyText"/>
        <w:bidi/>
        <w:spacing w:before="240" w:after="0"/>
        <w:jc w:val="both"/>
        <w:rPr>
          <w:rFonts w:ascii="DIN Next LT Arabic" w:hAnsi="DIN Next LT Arabic" w:cs="DIN Next LT Arabic"/>
          <w:color w:val="000000"/>
          <w:sz w:val="24"/>
          <w:szCs w:val="24"/>
          <w:shd w:val="clear" w:color="auto" w:fill="FFFFFF"/>
          <w:rtl/>
        </w:rPr>
      </w:pPr>
      <w:r w:rsidRPr="00C90B43">
        <w:rPr>
          <w:rFonts w:ascii="DIN Next LT Arabic" w:hAnsi="DIN Next LT Arabic" w:cs="DIN Next LT Arabic"/>
          <w:color w:val="000000"/>
          <w:sz w:val="24"/>
          <w:szCs w:val="24"/>
          <w:shd w:val="clear" w:color="auto" w:fill="FFFFFF"/>
          <w:rtl/>
        </w:rPr>
        <w:t xml:space="preserve">لأغراض تطبيق هذا البند يقصد بعبارة "النزاع الفني" الوارد فيها: أي نزاع فني يحدث أثناء تنفيذ العقد حول الأمور الفنية كالشروط الفنية ومطابقة الأعمال للمواصفات الفنية أو </w:t>
      </w:r>
      <w:r w:rsidRPr="00C90B43">
        <w:rPr>
          <w:rFonts w:ascii="DIN Next LT Arabic" w:hAnsi="DIN Next LT Arabic" w:cs="DIN Next LT Arabic"/>
          <w:sz w:val="24"/>
          <w:szCs w:val="24"/>
          <w:shd w:val="clear" w:color="auto" w:fill="FFFFFF"/>
          <w:rtl/>
        </w:rPr>
        <w:t xml:space="preserve">جودة </w:t>
      </w:r>
      <w:r w:rsidRPr="00C90B43">
        <w:rPr>
          <w:rFonts w:ascii="DIN Next LT Arabic" w:hAnsi="DIN Next LT Arabic" w:cs="DIN Next LT Arabic"/>
          <w:sz w:val="24"/>
          <w:szCs w:val="24"/>
          <w:rtl/>
        </w:rPr>
        <w:t>المواد المستعملة أو أصول التصنيع</w:t>
      </w:r>
      <w:r w:rsidRPr="00C90B43">
        <w:rPr>
          <w:rFonts w:ascii="DIN Next LT Arabic" w:hAnsi="DIN Next LT Arabic" w:cs="DIN Next LT Arabic"/>
          <w:sz w:val="24"/>
          <w:szCs w:val="24"/>
          <w:shd w:val="clear" w:color="auto" w:fill="FFFFFF"/>
          <w:rtl/>
        </w:rPr>
        <w:t xml:space="preserve">. </w:t>
      </w:r>
    </w:p>
    <w:p w14:paraId="2BAE8AD3" w14:textId="77777777" w:rsidR="00DA50F5" w:rsidRPr="00C90B43" w:rsidRDefault="00DA50F5" w:rsidP="00F07FB1">
      <w:pPr>
        <w:pStyle w:val="Heading3"/>
        <w:numPr>
          <w:ilvl w:val="0"/>
          <w:numId w:val="38"/>
        </w:numPr>
        <w:pBdr>
          <w:top w:val="single" w:sz="4" w:space="1" w:color="auto"/>
        </w:pBdr>
        <w:bidi/>
        <w:spacing w:before="240" w:after="0"/>
        <w:ind w:left="432" w:hanging="432"/>
        <w:jc w:val="both"/>
        <w:rPr>
          <w:rFonts w:ascii="DIN Next LT Arabic" w:hAnsi="DIN Next LT Arabic" w:cs="DIN Next LT Arabic"/>
          <w:color w:val="auto"/>
          <w:szCs w:val="24"/>
          <w:rtl/>
        </w:rPr>
      </w:pPr>
      <w:bookmarkStart w:id="183" w:name="_Toc20321600"/>
      <w:bookmarkStart w:id="184" w:name="_Toc38542662"/>
      <w:r w:rsidRPr="00C90B43">
        <w:rPr>
          <w:rFonts w:ascii="DIN Next LT Arabic" w:hAnsi="DIN Next LT Arabic" w:cs="DIN Next LT Arabic"/>
          <w:color w:val="auto"/>
          <w:szCs w:val="24"/>
          <w:rtl/>
        </w:rPr>
        <w:t>طلبات التغيير</w:t>
      </w:r>
      <w:bookmarkEnd w:id="183"/>
      <w:bookmarkEnd w:id="184"/>
    </w:p>
    <w:p w14:paraId="62109D7D" w14:textId="4F6D2F3F" w:rsidR="00DA50F5" w:rsidRPr="00C90B43" w:rsidRDefault="00DA50F5" w:rsidP="00DA50F5">
      <w:pPr>
        <w:pStyle w:val="BodyText"/>
        <w:bidi/>
        <w:spacing w:before="240" w:after="0"/>
        <w:jc w:val="both"/>
        <w:rPr>
          <w:rFonts w:ascii="DIN Next LT Arabic" w:hAnsi="DIN Next LT Arabic" w:cs="DIN Next LT Arabic"/>
          <w:sz w:val="24"/>
          <w:szCs w:val="24"/>
          <w:rtl/>
        </w:rPr>
      </w:pPr>
      <w:r w:rsidRPr="00C90B43">
        <w:rPr>
          <w:rFonts w:ascii="DIN Next LT Arabic" w:hAnsi="DIN Next LT Arabic" w:cs="DIN Next LT Arabic"/>
          <w:b/>
          <w:bCs/>
          <w:sz w:val="24"/>
          <w:szCs w:val="24"/>
          <w:u w:val="single"/>
          <w:rtl/>
        </w:rPr>
        <w:t>أولًا</w:t>
      </w:r>
      <w:r w:rsidRPr="00C90B43">
        <w:rPr>
          <w:rFonts w:ascii="DIN Next LT Arabic" w:hAnsi="DIN Next LT Arabic" w:cs="DIN Next LT Arabic"/>
          <w:b/>
          <w:bCs/>
          <w:sz w:val="24"/>
          <w:szCs w:val="24"/>
          <w:rtl/>
        </w:rPr>
        <w:t xml:space="preserve">: </w:t>
      </w:r>
      <w:r w:rsidRPr="00C90B43">
        <w:rPr>
          <w:rFonts w:ascii="DIN Next LT Arabic" w:hAnsi="DIN Next LT Arabic" w:cs="DIN Next LT Arabic"/>
          <w:sz w:val="24"/>
          <w:szCs w:val="24"/>
          <w:rtl/>
        </w:rPr>
        <w:t xml:space="preserve">يجوز للجهة الحكومية إصدار طلبات تغيير وفق بند "زيادة الالتزامات وتخفيضها" من هذا العقد. يتم ذلك من خلال إخطار المتعاقد بهذا الطلب مع إرفاق كافة المعلومات المتعلقة بالتغيير. </w:t>
      </w:r>
    </w:p>
    <w:p w14:paraId="3276A046" w14:textId="77777777" w:rsidR="00DA50F5" w:rsidRPr="00C90B43" w:rsidRDefault="00DA50F5" w:rsidP="00DA50F5">
      <w:pPr>
        <w:pStyle w:val="BodyText"/>
        <w:bidi/>
        <w:spacing w:before="240" w:after="0"/>
        <w:jc w:val="both"/>
        <w:rPr>
          <w:rFonts w:ascii="DIN Next LT Arabic" w:hAnsi="DIN Next LT Arabic" w:cs="DIN Next LT Arabic"/>
          <w:sz w:val="24"/>
          <w:szCs w:val="24"/>
        </w:rPr>
      </w:pPr>
      <w:r w:rsidRPr="00C90B43">
        <w:rPr>
          <w:rFonts w:ascii="DIN Next LT Arabic" w:hAnsi="DIN Next LT Arabic" w:cs="DIN Next LT Arabic"/>
          <w:b/>
          <w:bCs/>
          <w:sz w:val="24"/>
          <w:szCs w:val="24"/>
          <w:u w:val="single"/>
          <w:rtl/>
        </w:rPr>
        <w:t>ثانيًا</w:t>
      </w:r>
      <w:r w:rsidRPr="00C90B43">
        <w:rPr>
          <w:rFonts w:ascii="DIN Next LT Arabic" w:hAnsi="DIN Next LT Arabic" w:cs="DIN Next LT Arabic"/>
          <w:b/>
          <w:bCs/>
          <w:sz w:val="24"/>
          <w:szCs w:val="24"/>
          <w:rtl/>
        </w:rPr>
        <w:t>:</w:t>
      </w:r>
      <w:r w:rsidRPr="00C90B43">
        <w:rPr>
          <w:rFonts w:ascii="DIN Next LT Arabic" w:hAnsi="DIN Next LT Arabic" w:cs="DIN Next LT Arabic"/>
          <w:sz w:val="24"/>
          <w:szCs w:val="24"/>
          <w:rtl/>
        </w:rPr>
        <w:t xml:space="preserve"> يجب على الجهة الحكومية مراجعة مقترح المتعاقد وتحديد مدى ملاءمته وقبول ذلك التغيير أو رفضه، </w:t>
      </w:r>
      <w:r w:rsidR="00B8228D">
        <w:rPr>
          <w:rFonts w:ascii="DIN Next LT Arabic" w:hAnsi="DIN Next LT Arabic" w:cs="DIN Next LT Arabic" w:hint="cs"/>
          <w:sz w:val="24"/>
          <w:szCs w:val="24"/>
          <w:rtl/>
        </w:rPr>
        <w:t>و</w:t>
      </w:r>
      <w:r w:rsidRPr="00C90B43">
        <w:rPr>
          <w:rFonts w:ascii="DIN Next LT Arabic" w:hAnsi="DIN Next LT Arabic" w:cs="DIN Next LT Arabic"/>
          <w:sz w:val="24"/>
          <w:szCs w:val="24"/>
          <w:rtl/>
        </w:rPr>
        <w:t>في حال الموافقة، يتعين على الجهة</w:t>
      </w:r>
      <w:r w:rsidR="00435129">
        <w:rPr>
          <w:rFonts w:ascii="DIN Next LT Arabic" w:hAnsi="DIN Next LT Arabic" w:cs="DIN Next LT Arabic" w:hint="cs"/>
          <w:sz w:val="24"/>
          <w:szCs w:val="24"/>
          <w:rtl/>
        </w:rPr>
        <w:t xml:space="preserve"> الحكومية</w:t>
      </w:r>
      <w:r w:rsidRPr="00C90B43">
        <w:rPr>
          <w:rFonts w:ascii="DIN Next LT Arabic" w:hAnsi="DIN Next LT Arabic" w:cs="DIN Next LT Arabic"/>
          <w:sz w:val="24"/>
          <w:szCs w:val="24"/>
          <w:rtl/>
        </w:rPr>
        <w:t xml:space="preserve"> تأكيد موافقتها على التغيير بإصدار تعميد إلى المتعاقد يحدّد فيه التغيير بوضوح إلى جانب التكلفة والأثر على الجدول الزمني ذي الصلة.</w:t>
      </w:r>
    </w:p>
    <w:p w14:paraId="0BEF6B6F" w14:textId="20CCF26E" w:rsidR="00DA50F5" w:rsidRPr="00C90B43" w:rsidRDefault="00DA50F5" w:rsidP="00435129">
      <w:pPr>
        <w:pStyle w:val="BodyText"/>
        <w:bidi/>
        <w:spacing w:before="240" w:after="0"/>
        <w:jc w:val="both"/>
        <w:rPr>
          <w:rFonts w:ascii="DIN Next LT Arabic" w:hAnsi="DIN Next LT Arabic" w:cs="DIN Next LT Arabic"/>
          <w:sz w:val="24"/>
          <w:szCs w:val="24"/>
          <w:rtl/>
        </w:rPr>
      </w:pPr>
      <w:r w:rsidRPr="00C90B43">
        <w:rPr>
          <w:rFonts w:ascii="DIN Next LT Arabic" w:hAnsi="DIN Next LT Arabic" w:cs="DIN Next LT Arabic"/>
          <w:b/>
          <w:bCs/>
          <w:sz w:val="24"/>
          <w:szCs w:val="24"/>
          <w:u w:val="single"/>
          <w:rtl/>
        </w:rPr>
        <w:t>ثالثًا</w:t>
      </w:r>
      <w:r w:rsidRPr="00C90B43">
        <w:rPr>
          <w:rFonts w:ascii="DIN Next LT Arabic" w:hAnsi="DIN Next LT Arabic" w:cs="DIN Next LT Arabic"/>
          <w:b/>
          <w:bCs/>
          <w:sz w:val="24"/>
          <w:szCs w:val="24"/>
          <w:rtl/>
        </w:rPr>
        <w:t>:</w:t>
      </w:r>
      <w:r w:rsidRPr="00C90B43">
        <w:rPr>
          <w:rFonts w:ascii="DIN Next LT Arabic" w:hAnsi="DIN Next LT Arabic" w:cs="DIN Next LT Arabic"/>
          <w:sz w:val="24"/>
          <w:szCs w:val="24"/>
          <w:rtl/>
        </w:rPr>
        <w:t xml:space="preserve"> يجب على المتعاقد الالتزام بتنفيذ كل تغيير، حسب طلب الجهة الحكومية ضمن الحدود الإجمالية للتغييرات المبينة في بند "زيادة الالتزامات وتخفيضها"</w:t>
      </w:r>
      <w:r w:rsidRPr="00C90B43">
        <w:rPr>
          <w:rFonts w:ascii="DIN Next LT Arabic" w:hAnsi="DIN Next LT Arabic" w:cs="DIN Next LT Arabic"/>
          <w:sz w:val="24"/>
          <w:szCs w:val="24"/>
        </w:rPr>
        <w:t>.</w:t>
      </w:r>
      <w:r w:rsidRPr="00C90B43">
        <w:rPr>
          <w:rFonts w:ascii="DIN Next LT Arabic" w:hAnsi="DIN Next LT Arabic" w:cs="DIN Next LT Arabic"/>
          <w:sz w:val="24"/>
          <w:szCs w:val="24"/>
          <w:rtl/>
        </w:rPr>
        <w:t xml:space="preserve"> في حال وجود أسباب تمنع المتعاقد من الحصول على المواد اللازمة للتعديل والتغيير أو أنَّ قيمة هذا التغيير بالإضافة للقيم الإجمالية للتغييرات السابقة تؤدي إلى تخطي قيمة العقد للحدود المبينة في بند "زيادة الالتزامات وتخفيضها"، يتم إخطار الجهة الحكومية بذلك ويجب عل</w:t>
      </w:r>
      <w:r w:rsidR="00435129">
        <w:rPr>
          <w:rFonts w:ascii="DIN Next LT Arabic" w:hAnsi="DIN Next LT Arabic" w:cs="DIN Next LT Arabic" w:hint="cs"/>
          <w:sz w:val="24"/>
          <w:szCs w:val="24"/>
          <w:rtl/>
        </w:rPr>
        <w:t xml:space="preserve">يها </w:t>
      </w:r>
      <w:r w:rsidRPr="00C90B43">
        <w:rPr>
          <w:rFonts w:ascii="DIN Next LT Arabic" w:hAnsi="DIN Next LT Arabic" w:cs="DIN Next LT Arabic"/>
          <w:sz w:val="24"/>
          <w:szCs w:val="24"/>
          <w:rtl/>
        </w:rPr>
        <w:t xml:space="preserve">بعد تسلُّمها الإخطار تعديل طلب التغيير أو إلغاؤه. </w:t>
      </w:r>
    </w:p>
    <w:p w14:paraId="7AF9382B" w14:textId="66181D32" w:rsidR="00DA50F5" w:rsidRPr="00C90B43" w:rsidRDefault="00DA50F5" w:rsidP="00A17B78">
      <w:pPr>
        <w:pStyle w:val="BodyText"/>
        <w:bidi/>
        <w:spacing w:before="240" w:after="0"/>
        <w:jc w:val="both"/>
        <w:rPr>
          <w:rFonts w:ascii="DIN Next LT Arabic" w:hAnsi="DIN Next LT Arabic" w:cs="DIN Next LT Arabic"/>
          <w:sz w:val="24"/>
          <w:szCs w:val="24"/>
          <w:rtl/>
        </w:rPr>
      </w:pPr>
      <w:r w:rsidRPr="00C90B43">
        <w:rPr>
          <w:rFonts w:ascii="DIN Next LT Arabic" w:hAnsi="DIN Next LT Arabic" w:cs="DIN Next LT Arabic"/>
          <w:b/>
          <w:bCs/>
          <w:sz w:val="24"/>
          <w:szCs w:val="24"/>
          <w:u w:val="single"/>
          <w:rtl/>
        </w:rPr>
        <w:t>رابعًا</w:t>
      </w:r>
      <w:r w:rsidRPr="00C90B43">
        <w:rPr>
          <w:rFonts w:ascii="DIN Next LT Arabic" w:hAnsi="DIN Next LT Arabic" w:cs="DIN Next LT Arabic"/>
          <w:b/>
          <w:bCs/>
          <w:sz w:val="24"/>
          <w:szCs w:val="24"/>
          <w:rtl/>
        </w:rPr>
        <w:t xml:space="preserve">: </w:t>
      </w:r>
      <w:r w:rsidRPr="00C90B43">
        <w:rPr>
          <w:rFonts w:ascii="DIN Next LT Arabic" w:hAnsi="DIN Next LT Arabic" w:cs="DIN Next LT Arabic"/>
          <w:sz w:val="24"/>
          <w:szCs w:val="24"/>
          <w:rtl/>
        </w:rPr>
        <w:t>لا ي</w:t>
      </w:r>
      <w:r w:rsidR="0078456C">
        <w:rPr>
          <w:rFonts w:ascii="DIN Next LT Arabic" w:hAnsi="DIN Next LT Arabic" w:cs="DIN Next LT Arabic" w:hint="cs"/>
          <w:sz w:val="24"/>
          <w:szCs w:val="24"/>
          <w:rtl/>
        </w:rPr>
        <w:t>ُ</w:t>
      </w:r>
      <w:r w:rsidRPr="00C90B43">
        <w:rPr>
          <w:rFonts w:ascii="DIN Next LT Arabic" w:hAnsi="DIN Next LT Arabic" w:cs="DIN Next LT Arabic"/>
          <w:sz w:val="24"/>
          <w:szCs w:val="24"/>
          <w:rtl/>
        </w:rPr>
        <w:t>جري المتعاقد أي تغييرات للأعمال ما لم يتم تسليمه تعليمات مكتوبة أو أمر خطي من قبل ممثل الجهة. في حال طلب ممثل الجهة من المتعاقد تقديم عرض للتغيير، يجب على المتعاقد الرد في مدة لا تتجاوز</w:t>
      </w:r>
      <w:r w:rsidRPr="00C90B43">
        <w:rPr>
          <w:rFonts w:ascii="DIN Next LT Arabic" w:hAnsi="DIN Next LT Arabic" w:cs="DIN Next LT Arabic"/>
          <w:color w:val="FF0000"/>
          <w:sz w:val="24"/>
          <w:szCs w:val="24"/>
          <w:rtl/>
        </w:rPr>
        <w:t xml:space="preserve"> [أدخل المدة] </w:t>
      </w:r>
      <w:r w:rsidRPr="00C90B43">
        <w:rPr>
          <w:rFonts w:ascii="DIN Next LT Arabic" w:hAnsi="DIN Next LT Arabic" w:cs="DIN Next LT Arabic"/>
          <w:sz w:val="24"/>
          <w:szCs w:val="24"/>
          <w:rtl/>
        </w:rPr>
        <w:t xml:space="preserve">يومًا من تاريخ الطلب من خلال تقديم خطاب خطي يقدم فيه وصف للعمل المطلوب الذي سيتم تنفيذه وأثره على البرنامج الزمني لتنفيذ العقد بالإضافة إلى أي تعديلات على طلب ممثل الجهة والبرنامج الزمني للتنفيذ المطلوب، إن وجد، والعرض المالي لتنفيذ طلب التغيير المطلوب. تقوم الجهة الحكومية عندها بالتجاوب مع عرض المتعاقد إما بالموافقة أو الرفض أو تقديم </w:t>
      </w:r>
      <w:r w:rsidR="0078456C">
        <w:rPr>
          <w:rFonts w:ascii="DIN Next LT Arabic" w:hAnsi="DIN Next LT Arabic" w:cs="DIN Next LT Arabic" w:hint="cs"/>
          <w:sz w:val="24"/>
          <w:szCs w:val="24"/>
          <w:rtl/>
        </w:rPr>
        <w:t>ال</w:t>
      </w:r>
      <w:r w:rsidRPr="00C90B43">
        <w:rPr>
          <w:rFonts w:ascii="DIN Next LT Arabic" w:hAnsi="DIN Next LT Arabic" w:cs="DIN Next LT Arabic"/>
          <w:sz w:val="24"/>
          <w:szCs w:val="24"/>
          <w:rtl/>
        </w:rPr>
        <w:t>ملاحظات، على ألّا يقوم المتعاقد بإيقاف أي من الأعمال خلال فترة انتظار الرد من ممثل الجهة، ولا يحق للمتعاقد البدء في تنفيذ التعديلات المقترحة قبل الحصو</w:t>
      </w:r>
      <w:r w:rsidR="00F555F5">
        <w:rPr>
          <w:rFonts w:ascii="DIN Next LT Arabic" w:hAnsi="DIN Next LT Arabic" w:cs="DIN Next LT Arabic"/>
          <w:sz w:val="24"/>
          <w:szCs w:val="24"/>
          <w:rtl/>
        </w:rPr>
        <w:t>ل على موافقة خطية من ممثل الجهة</w:t>
      </w:r>
      <w:r w:rsidRPr="00C90B43">
        <w:rPr>
          <w:rFonts w:ascii="DIN Next LT Arabic" w:hAnsi="DIN Next LT Arabic" w:cs="DIN Next LT Arabic"/>
          <w:sz w:val="24"/>
          <w:szCs w:val="24"/>
          <w:rtl/>
        </w:rPr>
        <w:t xml:space="preserve"> </w:t>
      </w:r>
      <w:r w:rsidR="0078456C">
        <w:rPr>
          <w:rFonts w:ascii="DIN Next LT Arabic" w:hAnsi="DIN Next LT Arabic" w:cs="DIN Next LT Arabic" w:hint="cs"/>
          <w:sz w:val="24"/>
          <w:szCs w:val="24"/>
          <w:rtl/>
        </w:rPr>
        <w:t>و</w:t>
      </w:r>
      <w:r w:rsidR="00F555F5">
        <w:rPr>
          <w:rFonts w:ascii="DIN Next LT Arabic" w:hAnsi="DIN Next LT Arabic" w:cs="DIN Next LT Arabic" w:hint="cs"/>
          <w:sz w:val="24"/>
          <w:szCs w:val="24"/>
          <w:rtl/>
        </w:rPr>
        <w:t xml:space="preserve">قبل </w:t>
      </w:r>
      <w:r w:rsidRPr="00C90B43">
        <w:rPr>
          <w:rFonts w:ascii="DIN Next LT Arabic" w:hAnsi="DIN Next LT Arabic" w:cs="DIN Next LT Arabic"/>
          <w:sz w:val="24"/>
          <w:szCs w:val="24"/>
          <w:rtl/>
        </w:rPr>
        <w:t xml:space="preserve">تقديم عرض الأسعار للتعديلات وصدور أمر التغيير الرسمي، وفي حال عدم قدرته على القيام بالتعديلات، يقوم المتعاقد بتقديم أسباب عدم قدرته على </w:t>
      </w:r>
      <w:r w:rsidR="00A17B78">
        <w:rPr>
          <w:rFonts w:ascii="DIN Next LT Arabic" w:hAnsi="DIN Next LT Arabic" w:cs="DIN Next LT Arabic" w:hint="cs"/>
          <w:sz w:val="24"/>
          <w:szCs w:val="24"/>
          <w:rtl/>
        </w:rPr>
        <w:t>توريد</w:t>
      </w:r>
      <w:r w:rsidR="00A17B78" w:rsidRPr="00C90B43">
        <w:rPr>
          <w:rFonts w:ascii="DIN Next LT Arabic" w:hAnsi="DIN Next LT Arabic" w:cs="DIN Next LT Arabic"/>
          <w:sz w:val="24"/>
          <w:szCs w:val="24"/>
          <w:rtl/>
        </w:rPr>
        <w:t xml:space="preserve"> </w:t>
      </w:r>
      <w:r w:rsidRPr="00C90B43">
        <w:rPr>
          <w:rFonts w:ascii="DIN Next LT Arabic" w:hAnsi="DIN Next LT Arabic" w:cs="DIN Next LT Arabic"/>
          <w:sz w:val="24"/>
          <w:szCs w:val="24"/>
          <w:rtl/>
        </w:rPr>
        <w:t>الأصناف والمواد موضوع التغيير خلال مدة</w:t>
      </w:r>
      <w:r w:rsidRPr="00C90B43">
        <w:rPr>
          <w:rFonts w:ascii="DIN Next LT Arabic" w:hAnsi="DIN Next LT Arabic" w:cs="DIN Next LT Arabic"/>
          <w:color w:val="00B050"/>
          <w:sz w:val="24"/>
          <w:szCs w:val="24"/>
          <w:rtl/>
        </w:rPr>
        <w:t xml:space="preserve"> </w:t>
      </w:r>
      <w:r w:rsidRPr="00C90B43">
        <w:rPr>
          <w:rFonts w:ascii="DIN Next LT Arabic" w:hAnsi="DIN Next LT Arabic" w:cs="DIN Next LT Arabic"/>
          <w:color w:val="FF0000"/>
          <w:sz w:val="24"/>
          <w:szCs w:val="24"/>
          <w:rtl/>
        </w:rPr>
        <w:t xml:space="preserve">[أدخل المدة] </w:t>
      </w:r>
      <w:r w:rsidRPr="00C90B43">
        <w:rPr>
          <w:rFonts w:ascii="DIN Next LT Arabic" w:hAnsi="DIN Next LT Arabic" w:cs="DIN Next LT Arabic"/>
          <w:sz w:val="24"/>
          <w:szCs w:val="24"/>
          <w:rtl/>
        </w:rPr>
        <w:t>يومًا من تاريخ الطلب.</w:t>
      </w:r>
    </w:p>
    <w:p w14:paraId="45ECC853" w14:textId="77777777" w:rsidR="00DA50F5" w:rsidRPr="00C90B43" w:rsidRDefault="00DA50F5" w:rsidP="00DA50F5">
      <w:pPr>
        <w:pStyle w:val="BodyText"/>
        <w:bidi/>
        <w:spacing w:before="240" w:after="0"/>
        <w:jc w:val="both"/>
        <w:rPr>
          <w:rFonts w:ascii="DIN Next LT Arabic" w:hAnsi="DIN Next LT Arabic" w:cs="DIN Next LT Arabic"/>
          <w:sz w:val="24"/>
          <w:szCs w:val="24"/>
        </w:rPr>
      </w:pPr>
      <w:r w:rsidRPr="00C90B43">
        <w:rPr>
          <w:rFonts w:ascii="DIN Next LT Arabic" w:hAnsi="DIN Next LT Arabic" w:cs="DIN Next LT Arabic"/>
          <w:b/>
          <w:bCs/>
          <w:sz w:val="24"/>
          <w:szCs w:val="24"/>
          <w:u w:val="single"/>
          <w:rtl/>
        </w:rPr>
        <w:t>خامسًا</w:t>
      </w:r>
      <w:r w:rsidRPr="00C90B43">
        <w:rPr>
          <w:rFonts w:ascii="DIN Next LT Arabic" w:hAnsi="DIN Next LT Arabic" w:cs="DIN Next LT Arabic"/>
          <w:b/>
          <w:bCs/>
          <w:sz w:val="24"/>
          <w:szCs w:val="24"/>
          <w:rtl/>
        </w:rPr>
        <w:t xml:space="preserve">: </w:t>
      </w:r>
      <w:r w:rsidRPr="00C90B43">
        <w:rPr>
          <w:rFonts w:ascii="DIN Next LT Arabic" w:hAnsi="DIN Next LT Arabic" w:cs="DIN Next LT Arabic"/>
          <w:sz w:val="24"/>
          <w:szCs w:val="24"/>
          <w:rtl/>
        </w:rPr>
        <w:t>يجوز أن تشمل التغييرات والتعديلات الآتي:</w:t>
      </w:r>
    </w:p>
    <w:p w14:paraId="27CDF7FD" w14:textId="77777777" w:rsidR="00DA50F5" w:rsidRPr="00C90B43" w:rsidRDefault="00B65A3F" w:rsidP="00DA50F5">
      <w:pPr>
        <w:pStyle w:val="BodyText"/>
        <w:numPr>
          <w:ilvl w:val="1"/>
          <w:numId w:val="19"/>
        </w:numPr>
        <w:bidi/>
        <w:spacing w:after="0"/>
        <w:jc w:val="both"/>
        <w:rPr>
          <w:rFonts w:ascii="DIN Next LT Arabic" w:hAnsi="DIN Next LT Arabic" w:cs="DIN Next LT Arabic"/>
          <w:sz w:val="24"/>
          <w:szCs w:val="24"/>
        </w:rPr>
      </w:pPr>
      <w:r w:rsidRPr="00C90B43">
        <w:rPr>
          <w:rFonts w:ascii="DIN Next LT Arabic" w:hAnsi="DIN Next LT Arabic" w:cs="DIN Next LT Arabic"/>
          <w:sz w:val="24"/>
          <w:szCs w:val="24"/>
          <w:rtl/>
        </w:rPr>
        <w:t>ال</w:t>
      </w:r>
      <w:r w:rsidR="00DA50F5" w:rsidRPr="00C90B43">
        <w:rPr>
          <w:rFonts w:ascii="DIN Next LT Arabic" w:hAnsi="DIN Next LT Arabic" w:cs="DIN Next LT Arabic"/>
          <w:sz w:val="24"/>
          <w:szCs w:val="24"/>
          <w:rtl/>
        </w:rPr>
        <w:t>تغييرات و</w:t>
      </w:r>
      <w:r w:rsidRPr="00C90B43">
        <w:rPr>
          <w:rFonts w:ascii="DIN Next LT Arabic" w:hAnsi="DIN Next LT Arabic" w:cs="DIN Next LT Arabic"/>
          <w:sz w:val="24"/>
          <w:szCs w:val="24"/>
          <w:rtl/>
        </w:rPr>
        <w:t>ال</w:t>
      </w:r>
      <w:r w:rsidR="00DA50F5" w:rsidRPr="00C90B43">
        <w:rPr>
          <w:rFonts w:ascii="DIN Next LT Arabic" w:hAnsi="DIN Next LT Arabic" w:cs="DIN Next LT Arabic"/>
          <w:sz w:val="24"/>
          <w:szCs w:val="24"/>
          <w:rtl/>
        </w:rPr>
        <w:t>تعديلات في الكميات الخاصة بأي من البنود المدرجة في العقد.</w:t>
      </w:r>
    </w:p>
    <w:p w14:paraId="23AF649A" w14:textId="77777777" w:rsidR="00DA50F5" w:rsidRPr="00C90B43" w:rsidRDefault="00DA50F5" w:rsidP="00DA50F5">
      <w:pPr>
        <w:pStyle w:val="BodyText"/>
        <w:numPr>
          <w:ilvl w:val="1"/>
          <w:numId w:val="19"/>
        </w:numPr>
        <w:bidi/>
        <w:spacing w:after="0"/>
        <w:jc w:val="both"/>
        <w:rPr>
          <w:rFonts w:ascii="DIN Next LT Arabic" w:hAnsi="DIN Next LT Arabic" w:cs="DIN Next LT Arabic"/>
          <w:sz w:val="24"/>
          <w:szCs w:val="24"/>
        </w:rPr>
      </w:pPr>
      <w:r w:rsidRPr="00C90B43">
        <w:rPr>
          <w:rFonts w:ascii="DIN Next LT Arabic" w:hAnsi="DIN Next LT Arabic" w:cs="DIN Next LT Arabic"/>
          <w:sz w:val="24"/>
          <w:szCs w:val="24"/>
          <w:rtl/>
        </w:rPr>
        <w:t xml:space="preserve">التغييرات والتعديلات في </w:t>
      </w:r>
      <w:r w:rsidR="00E459E4" w:rsidRPr="00C90B43">
        <w:rPr>
          <w:rFonts w:ascii="DIN Next LT Arabic" w:hAnsi="DIN Next LT Arabic" w:cs="DIN Next LT Arabic"/>
          <w:sz w:val="24"/>
          <w:szCs w:val="24"/>
          <w:rtl/>
        </w:rPr>
        <w:t>معايير</w:t>
      </w:r>
      <w:r w:rsidRPr="00C90B43">
        <w:rPr>
          <w:rFonts w:ascii="DIN Next LT Arabic" w:hAnsi="DIN Next LT Arabic" w:cs="DIN Next LT Arabic"/>
          <w:sz w:val="24"/>
          <w:szCs w:val="24"/>
          <w:rtl/>
        </w:rPr>
        <w:t xml:space="preserve"> الجودة والخصائص الأخرى في بنود الأصناف والمواد.</w:t>
      </w:r>
    </w:p>
    <w:p w14:paraId="1AB32A8F" w14:textId="77777777" w:rsidR="00DA50F5" w:rsidRPr="00C90B43" w:rsidRDefault="00DA50F5" w:rsidP="00DA50F5">
      <w:pPr>
        <w:pStyle w:val="BodyText"/>
        <w:numPr>
          <w:ilvl w:val="1"/>
          <w:numId w:val="19"/>
        </w:numPr>
        <w:bidi/>
        <w:spacing w:after="0"/>
        <w:jc w:val="both"/>
        <w:rPr>
          <w:rFonts w:ascii="DIN Next LT Arabic" w:hAnsi="DIN Next LT Arabic" w:cs="DIN Next LT Arabic"/>
          <w:sz w:val="24"/>
          <w:szCs w:val="24"/>
        </w:rPr>
      </w:pPr>
      <w:r w:rsidRPr="00C90B43">
        <w:rPr>
          <w:rFonts w:ascii="DIN Next LT Arabic" w:hAnsi="DIN Next LT Arabic" w:cs="DIN Next LT Arabic"/>
          <w:sz w:val="24"/>
          <w:szCs w:val="24"/>
          <w:rtl/>
        </w:rPr>
        <w:t xml:space="preserve">التغييرات والتعديلات الخاصة بالمواقع المتفق عليها لتوريد الأصناف والمواد ضمن العقد. </w:t>
      </w:r>
    </w:p>
    <w:p w14:paraId="667475C8" w14:textId="77777777" w:rsidR="00DA50F5" w:rsidRPr="00C90B43" w:rsidRDefault="00DA50F5" w:rsidP="00DA50F5">
      <w:pPr>
        <w:pStyle w:val="BodyText"/>
        <w:numPr>
          <w:ilvl w:val="1"/>
          <w:numId w:val="19"/>
        </w:numPr>
        <w:bidi/>
        <w:spacing w:after="0"/>
        <w:jc w:val="both"/>
        <w:rPr>
          <w:rFonts w:ascii="DIN Next LT Arabic" w:hAnsi="DIN Next LT Arabic" w:cs="DIN Next LT Arabic"/>
          <w:sz w:val="24"/>
          <w:szCs w:val="24"/>
        </w:rPr>
      </w:pPr>
      <w:r w:rsidRPr="00C90B43">
        <w:rPr>
          <w:rFonts w:ascii="DIN Next LT Arabic" w:hAnsi="DIN Next LT Arabic" w:cs="DIN Next LT Arabic"/>
          <w:sz w:val="24"/>
          <w:szCs w:val="24"/>
          <w:rtl/>
        </w:rPr>
        <w:t>إلغاء أي من أجزاء الأعمال المتفق عليها.</w:t>
      </w:r>
    </w:p>
    <w:p w14:paraId="1CD75E96" w14:textId="1EF20BDC" w:rsidR="00DA50F5" w:rsidRPr="00C90B43" w:rsidRDefault="00DA50F5" w:rsidP="00A17B78">
      <w:pPr>
        <w:pStyle w:val="BodyText"/>
        <w:numPr>
          <w:ilvl w:val="1"/>
          <w:numId w:val="19"/>
        </w:numPr>
        <w:bidi/>
        <w:spacing w:after="0"/>
        <w:jc w:val="both"/>
        <w:rPr>
          <w:rFonts w:ascii="DIN Next LT Arabic" w:hAnsi="DIN Next LT Arabic" w:cs="DIN Next LT Arabic"/>
          <w:sz w:val="24"/>
          <w:szCs w:val="24"/>
        </w:rPr>
      </w:pPr>
      <w:r w:rsidRPr="00C90B43">
        <w:rPr>
          <w:rFonts w:ascii="DIN Next LT Arabic" w:hAnsi="DIN Next LT Arabic" w:cs="DIN Next LT Arabic"/>
          <w:sz w:val="24"/>
          <w:szCs w:val="24"/>
          <w:rtl/>
        </w:rPr>
        <w:t xml:space="preserve">التغييرات في ترتيب أو توقيت </w:t>
      </w:r>
      <w:r w:rsidR="00A17B78">
        <w:rPr>
          <w:rFonts w:ascii="DIN Next LT Arabic" w:hAnsi="DIN Next LT Arabic" w:cs="DIN Next LT Arabic" w:hint="cs"/>
          <w:sz w:val="24"/>
          <w:szCs w:val="24"/>
          <w:rtl/>
        </w:rPr>
        <w:t>توريد</w:t>
      </w:r>
      <w:r w:rsidR="00A17B78" w:rsidRPr="00C90B43">
        <w:rPr>
          <w:rFonts w:ascii="DIN Next LT Arabic" w:hAnsi="DIN Next LT Arabic" w:cs="DIN Next LT Arabic"/>
          <w:sz w:val="24"/>
          <w:szCs w:val="24"/>
          <w:rtl/>
        </w:rPr>
        <w:t xml:space="preserve"> </w:t>
      </w:r>
      <w:r w:rsidRPr="00C90B43">
        <w:rPr>
          <w:rFonts w:ascii="DIN Next LT Arabic" w:hAnsi="DIN Next LT Arabic" w:cs="DIN Next LT Arabic"/>
          <w:sz w:val="24"/>
          <w:szCs w:val="24"/>
          <w:rtl/>
        </w:rPr>
        <w:t>الأصناف والمواد.</w:t>
      </w:r>
    </w:p>
    <w:p w14:paraId="0D546DAC" w14:textId="77777777" w:rsidR="00DA50F5" w:rsidRPr="00C90B43" w:rsidRDefault="007544A8" w:rsidP="00DA50F5">
      <w:pPr>
        <w:pStyle w:val="BodyText"/>
        <w:numPr>
          <w:ilvl w:val="1"/>
          <w:numId w:val="19"/>
        </w:numPr>
        <w:bidi/>
        <w:spacing w:after="0"/>
        <w:jc w:val="both"/>
        <w:rPr>
          <w:rFonts w:ascii="DIN Next LT Arabic" w:hAnsi="DIN Next LT Arabic" w:cs="DIN Next LT Arabic"/>
          <w:sz w:val="24"/>
          <w:szCs w:val="24"/>
        </w:rPr>
      </w:pPr>
      <w:r w:rsidRPr="00C90B43">
        <w:rPr>
          <w:rFonts w:ascii="DIN Next LT Arabic" w:hAnsi="DIN Next LT Arabic" w:cs="DIN Next LT Arabic"/>
          <w:sz w:val="24"/>
          <w:szCs w:val="24"/>
          <w:rtl/>
        </w:rPr>
        <w:t xml:space="preserve">تصحيح </w:t>
      </w:r>
      <w:r w:rsidR="00DA50F5" w:rsidRPr="00C90B43">
        <w:rPr>
          <w:rFonts w:ascii="DIN Next LT Arabic" w:hAnsi="DIN Next LT Arabic" w:cs="DIN Next LT Arabic"/>
          <w:sz w:val="24"/>
          <w:szCs w:val="24"/>
          <w:rtl/>
        </w:rPr>
        <w:t>الأخطاء أو حالات عدم التثبت أو إغفال أي معلومات تقدمها الجهة الحكومية ويعقبها بإيضاح، يُؤدي إلى تعديل في الأعمال.</w:t>
      </w:r>
    </w:p>
    <w:p w14:paraId="7B001667" w14:textId="77777777" w:rsidR="00DA50F5" w:rsidRPr="00C90B43" w:rsidRDefault="00DA50F5" w:rsidP="00F07FB1">
      <w:pPr>
        <w:pStyle w:val="Heading3"/>
        <w:numPr>
          <w:ilvl w:val="0"/>
          <w:numId w:val="38"/>
        </w:numPr>
        <w:pBdr>
          <w:top w:val="single" w:sz="4" w:space="1" w:color="auto"/>
        </w:pBdr>
        <w:bidi/>
        <w:spacing w:before="240" w:after="0"/>
        <w:jc w:val="both"/>
        <w:rPr>
          <w:rFonts w:ascii="DIN Next LT Arabic" w:hAnsi="DIN Next LT Arabic" w:cs="DIN Next LT Arabic"/>
          <w:color w:val="auto"/>
          <w:szCs w:val="24"/>
          <w:rtl/>
        </w:rPr>
      </w:pPr>
      <w:bookmarkStart w:id="185" w:name="_Toc9944891"/>
      <w:bookmarkStart w:id="186" w:name="_Toc20321601"/>
      <w:bookmarkStart w:id="187" w:name="_Toc38542663"/>
      <w:bookmarkStart w:id="188" w:name="_Toc9944889"/>
      <w:bookmarkStart w:id="189" w:name="_Toc9944883"/>
      <w:bookmarkStart w:id="190" w:name="_Toc9944895"/>
      <w:bookmarkEnd w:id="182"/>
      <w:r w:rsidRPr="00C90B43">
        <w:rPr>
          <w:rFonts w:ascii="DIN Next LT Arabic" w:hAnsi="DIN Next LT Arabic" w:cs="DIN Next LT Arabic"/>
          <w:color w:val="auto"/>
          <w:szCs w:val="24"/>
          <w:rtl/>
        </w:rPr>
        <w:t>إيقاف الأعمال</w:t>
      </w:r>
      <w:bookmarkEnd w:id="185"/>
      <w:bookmarkEnd w:id="186"/>
      <w:bookmarkEnd w:id="187"/>
    </w:p>
    <w:p w14:paraId="4D687317" w14:textId="77777777" w:rsidR="00DA50F5" w:rsidRPr="00C90B43" w:rsidRDefault="00DA50F5" w:rsidP="00DA50F5">
      <w:pPr>
        <w:pStyle w:val="BodyText"/>
        <w:bidi/>
        <w:spacing w:before="240" w:after="0"/>
        <w:jc w:val="both"/>
        <w:rPr>
          <w:rFonts w:ascii="DIN Next LT Arabic" w:hAnsi="DIN Next LT Arabic" w:cs="DIN Next LT Arabic"/>
          <w:sz w:val="24"/>
          <w:szCs w:val="24"/>
          <w:rtl/>
        </w:rPr>
      </w:pPr>
      <w:r w:rsidRPr="00C90B43">
        <w:rPr>
          <w:rFonts w:ascii="DIN Next LT Arabic" w:hAnsi="DIN Next LT Arabic" w:cs="DIN Next LT Arabic"/>
          <w:sz w:val="24"/>
          <w:szCs w:val="24"/>
          <w:rtl/>
          <w:lang w:bidi="ar-LB"/>
        </w:rPr>
        <w:t xml:space="preserve"> يحق للجهة</w:t>
      </w:r>
      <w:r w:rsidR="00593FC3">
        <w:rPr>
          <w:rFonts w:ascii="DIN Next LT Arabic" w:hAnsi="DIN Next LT Arabic" w:cs="DIN Next LT Arabic" w:hint="cs"/>
          <w:sz w:val="24"/>
          <w:szCs w:val="24"/>
          <w:rtl/>
          <w:lang w:bidi="ar-LB"/>
        </w:rPr>
        <w:t xml:space="preserve"> الحكومية</w:t>
      </w:r>
      <w:r w:rsidRPr="00C90B43">
        <w:rPr>
          <w:rFonts w:ascii="DIN Next LT Arabic" w:hAnsi="DIN Next LT Arabic" w:cs="DIN Next LT Arabic"/>
          <w:sz w:val="24"/>
          <w:szCs w:val="24"/>
          <w:rtl/>
          <w:lang w:bidi="ar-LB"/>
        </w:rPr>
        <w:t xml:space="preserve"> إيقاف الأعمال وذلك من خلال إصدار قرار إ</w:t>
      </w:r>
      <w:r w:rsidRPr="00C90B43">
        <w:rPr>
          <w:rFonts w:ascii="DIN Next LT Arabic" w:hAnsi="DIN Next LT Arabic" w:cs="DIN Next LT Arabic"/>
          <w:sz w:val="24"/>
          <w:szCs w:val="24"/>
          <w:rtl/>
        </w:rPr>
        <w:t>يقاف للأعمال يتزامن مع فترة الإيقاف الفعلية، ويتم إخطار المتعاقد بذلك بموجب خطاب يحدد فيه تاريخ بدء إيقاف الأعمال أو إيقاف جزء منها، كما يجب إخطاره باستئناف الأعمال بعد زوال أسباب الإيقاف، على أن يتم تعويض المتعاقد عن كامل مدة الإيقاف الكلي بمدة مماثلة، وإذا كان الإيقاف جزئيًّا يعوض المتعاقد بمدة تتناسب مع تأثير الجزء الموقف على سير المشروع، بناء</w:t>
      </w:r>
      <w:r w:rsidR="00DF118B">
        <w:rPr>
          <w:rFonts w:ascii="DIN Next LT Arabic" w:hAnsi="DIN Next LT Arabic" w:cs="DIN Next LT Arabic" w:hint="cs"/>
          <w:sz w:val="24"/>
          <w:szCs w:val="24"/>
          <w:rtl/>
        </w:rPr>
        <w:t>ً</w:t>
      </w:r>
      <w:r w:rsidRPr="00C90B43">
        <w:rPr>
          <w:rFonts w:ascii="DIN Next LT Arabic" w:hAnsi="DIN Next LT Arabic" w:cs="DIN Next LT Arabic"/>
          <w:sz w:val="24"/>
          <w:szCs w:val="24"/>
          <w:rtl/>
        </w:rPr>
        <w:t xml:space="preserve"> على تقرير فني يعدّه ممثل الجهة، كما يعوض المتعاقد عن كل (30) ثلاثين يومًا متصلة من الإيقاف الكلي بمدة (3) ثلاثة أيام، للتجهيز والتهيئة لاستئناف الأعمال، على ألّا يتجاوز إجمالي مدد التعويض (45) خمسة وأربعين يومًا</w:t>
      </w:r>
      <w:r w:rsidRPr="00C90B43">
        <w:rPr>
          <w:rFonts w:ascii="DIN Next LT Arabic" w:hAnsi="DIN Next LT Arabic" w:cs="DIN Next LT Arabic"/>
          <w:sz w:val="24"/>
          <w:szCs w:val="24"/>
        </w:rPr>
        <w:t>.</w:t>
      </w:r>
    </w:p>
    <w:p w14:paraId="3B1414FE" w14:textId="77777777" w:rsidR="00DA50F5" w:rsidRPr="00C90B43" w:rsidRDefault="00DA50F5" w:rsidP="00F07FB1">
      <w:pPr>
        <w:pStyle w:val="Heading3"/>
        <w:numPr>
          <w:ilvl w:val="0"/>
          <w:numId w:val="3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191" w:name="_Toc20321602"/>
      <w:bookmarkStart w:id="192" w:name="_Toc38542664"/>
      <w:r w:rsidRPr="00C90B43">
        <w:rPr>
          <w:rFonts w:ascii="DIN Next LT Arabic" w:hAnsi="DIN Next LT Arabic" w:cs="DIN Next LT Arabic"/>
          <w:color w:val="000000"/>
          <w:szCs w:val="24"/>
          <w:rtl/>
        </w:rPr>
        <w:t>زيادة الالتزامات وتخفيضها</w:t>
      </w:r>
      <w:bookmarkEnd w:id="188"/>
      <w:bookmarkEnd w:id="191"/>
      <w:bookmarkEnd w:id="192"/>
    </w:p>
    <w:p w14:paraId="0C7633BC" w14:textId="77777777" w:rsidR="00DA50F5" w:rsidRPr="00C90B43" w:rsidRDefault="00DA50F5" w:rsidP="00DA50F5">
      <w:pPr>
        <w:bidi/>
        <w:spacing w:before="240"/>
        <w:jc w:val="both"/>
        <w:rPr>
          <w:rFonts w:ascii="DIN Next LT Arabic" w:hAnsi="DIN Next LT Arabic" w:cs="DIN Next LT Arabic"/>
          <w:color w:val="000000"/>
          <w:sz w:val="24"/>
          <w:szCs w:val="24"/>
          <w:shd w:val="clear" w:color="auto" w:fill="FFFFFF"/>
        </w:rPr>
      </w:pPr>
      <w:r w:rsidRPr="00C90B43">
        <w:rPr>
          <w:rFonts w:ascii="DIN Next LT Arabic" w:hAnsi="DIN Next LT Arabic" w:cs="DIN Next LT Arabic"/>
          <w:b/>
          <w:bCs/>
          <w:color w:val="000000"/>
          <w:sz w:val="24"/>
          <w:szCs w:val="24"/>
          <w:u w:val="single"/>
          <w:shd w:val="clear" w:color="auto" w:fill="FFFFFF"/>
          <w:rtl/>
        </w:rPr>
        <w:t>أولًا</w:t>
      </w:r>
      <w:r w:rsidRPr="00C90B43">
        <w:rPr>
          <w:rFonts w:ascii="DIN Next LT Arabic" w:hAnsi="DIN Next LT Arabic" w:cs="DIN Next LT Arabic"/>
          <w:b/>
          <w:bCs/>
          <w:color w:val="000000"/>
          <w:sz w:val="24"/>
          <w:szCs w:val="24"/>
          <w:shd w:val="clear" w:color="auto" w:fill="FFFFFF"/>
          <w:rtl/>
        </w:rPr>
        <w:t xml:space="preserve">: </w:t>
      </w:r>
      <w:r w:rsidRPr="00C90B43">
        <w:rPr>
          <w:rFonts w:ascii="DIN Next LT Arabic" w:hAnsi="DIN Next LT Arabic" w:cs="DIN Next LT Arabic"/>
          <w:color w:val="000000"/>
          <w:sz w:val="24"/>
          <w:szCs w:val="24"/>
          <w:shd w:val="clear" w:color="auto" w:fill="FFFFFF"/>
          <w:rtl/>
        </w:rPr>
        <w:t>مع مراعاة المادة (التاسعة والستين) من النظام والمادة (الرابعة عشرة بعد المائة) من اللائحة التنفيذية يحق للجهة</w:t>
      </w:r>
      <w:r w:rsidR="009A4EC5" w:rsidRPr="00C90B43">
        <w:rPr>
          <w:rFonts w:ascii="DIN Next LT Arabic" w:hAnsi="DIN Next LT Arabic" w:cs="DIN Next LT Arabic"/>
          <w:color w:val="000000"/>
          <w:sz w:val="24"/>
          <w:szCs w:val="24"/>
          <w:shd w:val="clear" w:color="auto" w:fill="FFFFFF"/>
          <w:rtl/>
        </w:rPr>
        <w:t xml:space="preserve"> الحكومية بإرادتها المنفردة وبناء</w:t>
      </w:r>
      <w:r w:rsidR="00335FEF">
        <w:rPr>
          <w:rFonts w:ascii="DIN Next LT Arabic" w:hAnsi="DIN Next LT Arabic" w:cs="DIN Next LT Arabic" w:hint="cs"/>
          <w:color w:val="000000"/>
          <w:sz w:val="24"/>
          <w:szCs w:val="24"/>
          <w:shd w:val="clear" w:color="auto" w:fill="FFFFFF"/>
          <w:rtl/>
        </w:rPr>
        <w:t>ً</w:t>
      </w:r>
      <w:r w:rsidR="009A4EC5" w:rsidRPr="00C90B43">
        <w:rPr>
          <w:rFonts w:ascii="DIN Next LT Arabic" w:hAnsi="DIN Next LT Arabic" w:cs="DIN Next LT Arabic"/>
          <w:color w:val="000000"/>
          <w:sz w:val="24"/>
          <w:szCs w:val="24"/>
          <w:shd w:val="clear" w:color="auto" w:fill="FFFFFF"/>
          <w:rtl/>
        </w:rPr>
        <w:t xml:space="preserve"> على تقديرها</w:t>
      </w:r>
      <w:r w:rsidRPr="00C90B43">
        <w:rPr>
          <w:rFonts w:ascii="DIN Next LT Arabic" w:hAnsi="DIN Next LT Arabic" w:cs="DIN Next LT Arabic"/>
          <w:color w:val="000000"/>
          <w:sz w:val="24"/>
          <w:szCs w:val="24"/>
          <w:shd w:val="clear" w:color="auto" w:fill="FFFFFF"/>
          <w:rtl/>
        </w:rPr>
        <w:t xml:space="preserve"> زيادة التزامات المتعاقد أو تخفيضها شريطة ألّا تتجاوز أوامر التغيير بالزيادة في العقد (10%) عشرة بالمائة من قيمة العقد، وألا تتجاوز أوامر التغيير بالتخفيض في العقد (20%) عشرين بالمائة من قيمة العقد مع مراعاة الآتي:</w:t>
      </w:r>
    </w:p>
    <w:p w14:paraId="2DAB7682" w14:textId="77777777" w:rsidR="00DA50F5" w:rsidRPr="00C90B43" w:rsidRDefault="00DA50F5" w:rsidP="00F07FB1">
      <w:pPr>
        <w:pStyle w:val="BodyText"/>
        <w:numPr>
          <w:ilvl w:val="0"/>
          <w:numId w:val="26"/>
        </w:numPr>
        <w:bidi/>
        <w:spacing w:before="240" w:after="0"/>
        <w:jc w:val="both"/>
        <w:rPr>
          <w:rFonts w:ascii="DIN Next LT Arabic" w:hAnsi="DIN Next LT Arabic" w:cs="DIN Next LT Arabic"/>
          <w:sz w:val="24"/>
          <w:szCs w:val="24"/>
        </w:rPr>
      </w:pPr>
      <w:r w:rsidRPr="00C90B43">
        <w:rPr>
          <w:rFonts w:ascii="DIN Next LT Arabic" w:hAnsi="DIN Next LT Arabic" w:cs="DIN Next LT Arabic"/>
          <w:sz w:val="24"/>
          <w:szCs w:val="24"/>
          <w:rtl/>
        </w:rPr>
        <w:t>أن تكون الأعمال الإضافية محلًّا للعقد وليست خارجة عن نطاقه.</w:t>
      </w:r>
    </w:p>
    <w:p w14:paraId="25EE3072" w14:textId="77777777" w:rsidR="00DA50F5" w:rsidRPr="00C90B43" w:rsidRDefault="00DA50F5" w:rsidP="00F07FB1">
      <w:pPr>
        <w:pStyle w:val="BodyText"/>
        <w:numPr>
          <w:ilvl w:val="0"/>
          <w:numId w:val="26"/>
        </w:numPr>
        <w:bidi/>
        <w:spacing w:before="240" w:after="0"/>
        <w:jc w:val="both"/>
        <w:rPr>
          <w:rFonts w:ascii="DIN Next LT Arabic" w:hAnsi="DIN Next LT Arabic" w:cs="DIN Next LT Arabic"/>
          <w:sz w:val="24"/>
          <w:szCs w:val="24"/>
          <w:rtl/>
        </w:rPr>
      </w:pPr>
      <w:r w:rsidRPr="00C90B43">
        <w:rPr>
          <w:rFonts w:ascii="DIN Next LT Arabic" w:hAnsi="DIN Next LT Arabic" w:cs="DIN Next LT Arabic"/>
          <w:sz w:val="24"/>
          <w:szCs w:val="24"/>
          <w:rtl/>
        </w:rPr>
        <w:t>ألّا تؤدي التعديلات والتغييرات إلى الإخلال بالشروط والمواصفات، أو التغيير في نطاق الأعمال، أو طبيعة العقد، أو توازنه المالي</w:t>
      </w:r>
      <w:r w:rsidRPr="00C90B43">
        <w:rPr>
          <w:rFonts w:ascii="DIN Next LT Arabic" w:hAnsi="DIN Next LT Arabic" w:cs="DIN Next LT Arabic"/>
          <w:sz w:val="24"/>
          <w:szCs w:val="24"/>
        </w:rPr>
        <w:t>.</w:t>
      </w:r>
    </w:p>
    <w:p w14:paraId="3DC54960" w14:textId="77A6010C" w:rsidR="00DA50F5" w:rsidRPr="00C90B43" w:rsidRDefault="00DA50F5" w:rsidP="00A17B78">
      <w:pPr>
        <w:bidi/>
        <w:spacing w:before="240"/>
        <w:jc w:val="both"/>
        <w:rPr>
          <w:rFonts w:ascii="DIN Next LT Arabic" w:hAnsi="DIN Next LT Arabic" w:cs="DIN Next LT Arabic"/>
          <w:sz w:val="24"/>
          <w:szCs w:val="24"/>
          <w:rtl/>
        </w:rPr>
      </w:pPr>
      <w:r w:rsidRPr="00C90B43">
        <w:rPr>
          <w:rFonts w:ascii="DIN Next LT Arabic" w:hAnsi="DIN Next LT Arabic" w:cs="DIN Next LT Arabic"/>
          <w:b/>
          <w:bCs/>
          <w:color w:val="000000"/>
          <w:sz w:val="24"/>
          <w:szCs w:val="24"/>
          <w:u w:val="single"/>
          <w:shd w:val="clear" w:color="auto" w:fill="FFFFFF"/>
          <w:rtl/>
        </w:rPr>
        <w:t>ثانيًا</w:t>
      </w:r>
      <w:r w:rsidRPr="00C90B43">
        <w:rPr>
          <w:rFonts w:ascii="DIN Next LT Arabic" w:hAnsi="DIN Next LT Arabic" w:cs="DIN Next LT Arabic"/>
          <w:b/>
          <w:bCs/>
          <w:color w:val="000000"/>
          <w:sz w:val="24"/>
          <w:szCs w:val="24"/>
          <w:shd w:val="clear" w:color="auto" w:fill="FFFFFF"/>
          <w:rtl/>
        </w:rPr>
        <w:t>:</w:t>
      </w:r>
      <w:r w:rsidRPr="00C90B43">
        <w:rPr>
          <w:rFonts w:ascii="DIN Next LT Arabic" w:hAnsi="DIN Next LT Arabic" w:cs="DIN Next LT Arabic"/>
          <w:sz w:val="24"/>
          <w:szCs w:val="24"/>
          <w:rtl/>
        </w:rPr>
        <w:t xml:space="preserve"> يستوجب الحصول على موافقة المتعاقد إذا لم يكن للأعمال الإضافية بنود أو كميات مماثلة في العقد، ولا يجوز التكليف بأعمال إضافية بعد تسلُّم الجهة الحكومية الأعمال محل العقد </w:t>
      </w:r>
      <w:r w:rsidRPr="00C90B43">
        <w:rPr>
          <w:rFonts w:ascii="DIN Next LT Arabic" w:hAnsi="DIN Next LT Arabic" w:cs="DIN Next LT Arabic"/>
          <w:color w:val="000000"/>
          <w:sz w:val="24"/>
          <w:szCs w:val="24"/>
          <w:rtl/>
        </w:rPr>
        <w:t>و</w:t>
      </w:r>
      <w:r w:rsidRPr="00C90B43">
        <w:rPr>
          <w:rFonts w:ascii="DIN Next LT Arabic" w:hAnsi="DIN Next LT Arabic" w:cs="DIN Next LT Arabic"/>
          <w:sz w:val="24"/>
          <w:szCs w:val="24"/>
          <w:rtl/>
        </w:rPr>
        <w:t xml:space="preserve">لا يجوز للمتعاقد </w:t>
      </w:r>
      <w:r w:rsidR="00A17B78">
        <w:rPr>
          <w:rFonts w:ascii="DIN Next LT Arabic" w:hAnsi="DIN Next LT Arabic" w:cs="DIN Next LT Arabic" w:hint="cs"/>
          <w:sz w:val="24"/>
          <w:szCs w:val="24"/>
          <w:rtl/>
        </w:rPr>
        <w:t>توريد</w:t>
      </w:r>
      <w:r w:rsidRPr="00C90B43">
        <w:rPr>
          <w:rFonts w:ascii="DIN Next LT Arabic" w:hAnsi="DIN Next LT Arabic" w:cs="DIN Next LT Arabic"/>
          <w:sz w:val="24"/>
          <w:szCs w:val="24"/>
          <w:rtl/>
        </w:rPr>
        <w:t xml:space="preserve"> أي أصناف ومواد غير مشمولة بكميات وبنود العقد إلا بتعميد كتابي بها، وذلك بعد تأكد الج</w:t>
      </w:r>
      <w:r w:rsidRPr="00C90B43">
        <w:rPr>
          <w:rFonts w:ascii="DIN Next LT Arabic" w:hAnsi="DIN Next LT Arabic" w:cs="DIN Next LT Arabic"/>
          <w:color w:val="000000"/>
          <w:sz w:val="24"/>
          <w:szCs w:val="24"/>
          <w:shd w:val="clear" w:color="auto" w:fill="FFFFFF"/>
          <w:rtl/>
        </w:rPr>
        <w:t>هة الحكومية من</w:t>
      </w:r>
      <w:r w:rsidRPr="00C90B43">
        <w:rPr>
          <w:rFonts w:ascii="DIN Next LT Arabic" w:hAnsi="DIN Next LT Arabic" w:cs="DIN Next LT Arabic"/>
          <w:sz w:val="24"/>
          <w:szCs w:val="24"/>
          <w:rtl/>
        </w:rPr>
        <w:t xml:space="preserve"> توافر المبالغ اللازمة لتغطية الأعمال الإضافية، ولا يستحق المتعاقد قيمة الأعمال التي ينفذها بالمخالفة لذلك. </w:t>
      </w:r>
      <w:bookmarkStart w:id="193" w:name="_Toc9944894"/>
    </w:p>
    <w:p w14:paraId="549CB80C" w14:textId="77777777" w:rsidR="00DA50F5" w:rsidRPr="00C90B43" w:rsidRDefault="00DA50F5" w:rsidP="00F07FB1">
      <w:pPr>
        <w:pStyle w:val="Heading3"/>
        <w:numPr>
          <w:ilvl w:val="0"/>
          <w:numId w:val="3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194" w:name="_Toc20321603"/>
      <w:bookmarkStart w:id="195" w:name="_Toc38542665"/>
      <w:r w:rsidRPr="00C90B43">
        <w:rPr>
          <w:rFonts w:ascii="DIN Next LT Arabic" w:hAnsi="DIN Next LT Arabic" w:cs="DIN Next LT Arabic"/>
          <w:color w:val="000000"/>
          <w:szCs w:val="24"/>
          <w:rtl/>
        </w:rPr>
        <w:t xml:space="preserve">تمديد </w:t>
      </w:r>
      <w:bookmarkEnd w:id="193"/>
      <w:r w:rsidRPr="00C90B43">
        <w:rPr>
          <w:rFonts w:ascii="DIN Next LT Arabic" w:hAnsi="DIN Next LT Arabic" w:cs="DIN Next LT Arabic"/>
          <w:color w:val="000000"/>
          <w:szCs w:val="24"/>
          <w:rtl/>
        </w:rPr>
        <w:t>العقد</w:t>
      </w:r>
      <w:bookmarkEnd w:id="194"/>
      <w:bookmarkEnd w:id="195"/>
    </w:p>
    <w:p w14:paraId="1B4D8BD7" w14:textId="77777777" w:rsidR="00DA50F5" w:rsidRPr="00C90B43" w:rsidRDefault="00DA50F5" w:rsidP="00DA50F5">
      <w:pPr>
        <w:pStyle w:val="BodyText"/>
        <w:bidi/>
        <w:spacing w:before="240" w:after="0"/>
        <w:jc w:val="both"/>
        <w:rPr>
          <w:rFonts w:ascii="DIN Next LT Arabic" w:hAnsi="DIN Next LT Arabic" w:cs="DIN Next LT Arabic"/>
          <w:sz w:val="24"/>
          <w:szCs w:val="24"/>
          <w:rtl/>
        </w:rPr>
      </w:pPr>
      <w:r w:rsidRPr="00C90B43">
        <w:rPr>
          <w:rFonts w:ascii="DIN Next LT Arabic" w:hAnsi="DIN Next LT Arabic" w:cs="DIN Next LT Arabic"/>
          <w:b/>
          <w:bCs/>
          <w:color w:val="000000"/>
          <w:sz w:val="24"/>
          <w:szCs w:val="24"/>
          <w:u w:val="single"/>
          <w:shd w:val="clear" w:color="auto" w:fill="FFFFFF"/>
          <w:rtl/>
        </w:rPr>
        <w:t>أولًا</w:t>
      </w:r>
      <w:r w:rsidRPr="00C90B43">
        <w:rPr>
          <w:rFonts w:ascii="DIN Next LT Arabic" w:hAnsi="DIN Next LT Arabic" w:cs="DIN Next LT Arabic"/>
          <w:b/>
          <w:bCs/>
          <w:color w:val="000000"/>
          <w:sz w:val="24"/>
          <w:szCs w:val="24"/>
          <w:shd w:val="clear" w:color="auto" w:fill="FFFFFF"/>
          <w:rtl/>
        </w:rPr>
        <w:t xml:space="preserve">: </w:t>
      </w:r>
      <w:r w:rsidRPr="00C90B43">
        <w:rPr>
          <w:rFonts w:ascii="DIN Next LT Arabic" w:hAnsi="DIN Next LT Arabic" w:cs="DIN Next LT Arabic"/>
          <w:sz w:val="24"/>
          <w:szCs w:val="24"/>
          <w:rtl/>
        </w:rPr>
        <w:t>يجب على المتعاقد تنفيذ العقد خلال المدة المحددة لتنفيذه، ووفقًا للبرنامج الزمني المذكور في هذا العقد، على أن يتم تمديد العقد، أو إبلاغ المتعاقد بتمديد عقده فقط في الحالات الآتية:</w:t>
      </w:r>
    </w:p>
    <w:p w14:paraId="08FA64AA" w14:textId="36832990" w:rsidR="00DA50F5" w:rsidRPr="00C90B43" w:rsidRDefault="00DA50F5" w:rsidP="00A17B78">
      <w:pPr>
        <w:pStyle w:val="BodyText"/>
        <w:numPr>
          <w:ilvl w:val="0"/>
          <w:numId w:val="24"/>
        </w:numPr>
        <w:bidi/>
        <w:spacing w:before="240" w:after="0"/>
        <w:jc w:val="both"/>
        <w:rPr>
          <w:rFonts w:ascii="DIN Next LT Arabic" w:hAnsi="DIN Next LT Arabic" w:cs="DIN Next LT Arabic"/>
          <w:sz w:val="24"/>
          <w:szCs w:val="24"/>
        </w:rPr>
      </w:pPr>
      <w:r w:rsidRPr="00C90B43">
        <w:rPr>
          <w:rFonts w:ascii="DIN Next LT Arabic" w:hAnsi="DIN Next LT Arabic" w:cs="DIN Next LT Arabic"/>
          <w:sz w:val="24"/>
          <w:szCs w:val="24"/>
          <w:rtl/>
        </w:rPr>
        <w:t xml:space="preserve">إذا كلف المتعاقد </w:t>
      </w:r>
      <w:r w:rsidR="00A17B78" w:rsidRPr="00C90B43">
        <w:rPr>
          <w:rFonts w:ascii="DIN Next LT Arabic" w:hAnsi="DIN Next LT Arabic" w:cs="DIN Next LT Arabic"/>
          <w:sz w:val="24"/>
          <w:szCs w:val="24"/>
          <w:rtl/>
        </w:rPr>
        <w:t>ب</w:t>
      </w:r>
      <w:r w:rsidR="00A17B78">
        <w:rPr>
          <w:rFonts w:ascii="DIN Next LT Arabic" w:hAnsi="DIN Next LT Arabic" w:cs="DIN Next LT Arabic" w:hint="cs"/>
          <w:sz w:val="24"/>
          <w:szCs w:val="24"/>
          <w:rtl/>
        </w:rPr>
        <w:t>توريد</w:t>
      </w:r>
      <w:r w:rsidR="00A17B78" w:rsidRPr="00C90B43">
        <w:rPr>
          <w:rFonts w:ascii="DIN Next LT Arabic" w:hAnsi="DIN Next LT Arabic" w:cs="DIN Next LT Arabic"/>
          <w:sz w:val="24"/>
          <w:szCs w:val="24"/>
          <w:rtl/>
        </w:rPr>
        <w:t xml:space="preserve"> </w:t>
      </w:r>
      <w:r w:rsidRPr="00C90B43">
        <w:rPr>
          <w:rFonts w:ascii="DIN Next LT Arabic" w:hAnsi="DIN Next LT Arabic" w:cs="DIN Next LT Arabic"/>
          <w:sz w:val="24"/>
          <w:szCs w:val="24"/>
          <w:rtl/>
        </w:rPr>
        <w:t>أصناف ومواد إضافية، يُمدد تنفيذ العقد لمدة تتناسب مع حجم</w:t>
      </w:r>
      <w:r w:rsidR="00E459E4" w:rsidRPr="00C90B43">
        <w:rPr>
          <w:rFonts w:ascii="DIN Next LT Arabic" w:hAnsi="DIN Next LT Arabic" w:cs="DIN Next LT Arabic"/>
          <w:sz w:val="24"/>
          <w:szCs w:val="24"/>
          <w:rtl/>
        </w:rPr>
        <w:t xml:space="preserve"> وتاريخ وطبيعة</w:t>
      </w:r>
      <w:r w:rsidRPr="00C90B43">
        <w:rPr>
          <w:rFonts w:ascii="DIN Next LT Arabic" w:hAnsi="DIN Next LT Arabic" w:cs="DIN Next LT Arabic"/>
          <w:sz w:val="24"/>
          <w:szCs w:val="24"/>
          <w:rtl/>
        </w:rPr>
        <w:t xml:space="preserve"> الأعمال الإضافية التي كلف بها المتعاقد.</w:t>
      </w:r>
    </w:p>
    <w:p w14:paraId="08F49205" w14:textId="77777777" w:rsidR="00DA50F5" w:rsidRPr="00C90B43" w:rsidRDefault="00DA50F5" w:rsidP="00F07FB1">
      <w:pPr>
        <w:pStyle w:val="BodyText"/>
        <w:numPr>
          <w:ilvl w:val="0"/>
          <w:numId w:val="24"/>
        </w:numPr>
        <w:bidi/>
        <w:spacing w:before="240" w:after="0"/>
        <w:jc w:val="both"/>
        <w:rPr>
          <w:rFonts w:ascii="DIN Next LT Arabic" w:hAnsi="DIN Next LT Arabic" w:cs="DIN Next LT Arabic"/>
          <w:sz w:val="24"/>
          <w:szCs w:val="24"/>
        </w:rPr>
      </w:pPr>
      <w:r w:rsidRPr="00C90B43">
        <w:rPr>
          <w:rFonts w:ascii="DIN Next LT Arabic" w:hAnsi="DIN Next LT Arabic" w:cs="DIN Next LT Arabic"/>
          <w:sz w:val="24"/>
          <w:szCs w:val="24"/>
          <w:rtl/>
        </w:rPr>
        <w:t>إذا كانت الاعتمادات المالية السنوية للمشروع غير كافية لإنجاز العمل في الوقت المحدد</w:t>
      </w:r>
      <w:r w:rsidRPr="00C90B43">
        <w:rPr>
          <w:rFonts w:ascii="DIN Next LT Arabic" w:hAnsi="DIN Next LT Arabic" w:cs="DIN Next LT Arabic"/>
          <w:sz w:val="24"/>
          <w:szCs w:val="24"/>
        </w:rPr>
        <w:t>.</w:t>
      </w:r>
    </w:p>
    <w:p w14:paraId="29928F80" w14:textId="77777777" w:rsidR="00DA50F5" w:rsidRPr="00C90B43" w:rsidRDefault="00DA50F5" w:rsidP="00F07FB1">
      <w:pPr>
        <w:pStyle w:val="BodyText"/>
        <w:numPr>
          <w:ilvl w:val="0"/>
          <w:numId w:val="24"/>
        </w:numPr>
        <w:bidi/>
        <w:spacing w:before="240" w:after="0"/>
        <w:jc w:val="both"/>
        <w:rPr>
          <w:rFonts w:ascii="DIN Next LT Arabic" w:hAnsi="DIN Next LT Arabic" w:cs="DIN Next LT Arabic"/>
          <w:sz w:val="24"/>
          <w:szCs w:val="24"/>
        </w:rPr>
      </w:pPr>
      <w:r w:rsidRPr="00C90B43">
        <w:rPr>
          <w:rFonts w:ascii="DIN Next LT Arabic" w:hAnsi="DIN Next LT Arabic" w:cs="DIN Next LT Arabic"/>
          <w:sz w:val="24"/>
          <w:szCs w:val="24"/>
          <w:rtl/>
        </w:rPr>
        <w:t>إذا كان التأخير يعود إلى الجهة الحكومية أو ظروف طارئة.</w:t>
      </w:r>
    </w:p>
    <w:p w14:paraId="7697F87D" w14:textId="77777777" w:rsidR="00DA50F5" w:rsidRPr="00C90B43" w:rsidRDefault="00DA50F5" w:rsidP="00F07FB1">
      <w:pPr>
        <w:pStyle w:val="BodyText"/>
        <w:numPr>
          <w:ilvl w:val="0"/>
          <w:numId w:val="24"/>
        </w:numPr>
        <w:bidi/>
        <w:spacing w:before="240" w:after="0"/>
        <w:jc w:val="both"/>
        <w:rPr>
          <w:rFonts w:ascii="DIN Next LT Arabic" w:hAnsi="DIN Next LT Arabic" w:cs="DIN Next LT Arabic"/>
          <w:sz w:val="24"/>
          <w:szCs w:val="24"/>
        </w:rPr>
      </w:pPr>
      <w:r w:rsidRPr="00C90B43">
        <w:rPr>
          <w:rFonts w:ascii="DIN Next LT Arabic" w:hAnsi="DIN Next LT Arabic" w:cs="DIN Next LT Arabic"/>
          <w:sz w:val="24"/>
          <w:szCs w:val="24"/>
          <w:rtl/>
        </w:rPr>
        <w:t>إذا تأخر المتعاقد عن تنفيذ العقد لأسباب خارجة عن إرادته.</w:t>
      </w:r>
    </w:p>
    <w:p w14:paraId="3F24CF31" w14:textId="77777777" w:rsidR="00DA50F5" w:rsidRPr="00C90B43" w:rsidRDefault="00DA50F5" w:rsidP="00F07FB1">
      <w:pPr>
        <w:pStyle w:val="BodyText"/>
        <w:numPr>
          <w:ilvl w:val="0"/>
          <w:numId w:val="24"/>
        </w:numPr>
        <w:bidi/>
        <w:spacing w:before="240" w:after="0"/>
        <w:jc w:val="both"/>
        <w:rPr>
          <w:rFonts w:ascii="DIN Next LT Arabic" w:hAnsi="DIN Next LT Arabic" w:cs="DIN Next LT Arabic"/>
          <w:sz w:val="24"/>
          <w:szCs w:val="24"/>
        </w:rPr>
      </w:pPr>
      <w:r w:rsidRPr="00C90B43">
        <w:rPr>
          <w:rFonts w:ascii="DIN Next LT Arabic" w:hAnsi="DIN Next LT Arabic" w:cs="DIN Next LT Arabic"/>
          <w:sz w:val="24"/>
          <w:szCs w:val="24"/>
          <w:rtl/>
        </w:rPr>
        <w:t>إذا صدر أمر من الجهة الحكومية بإيقاف الأعمال أو بعضها لأسباب لا تعود إلى المتعاقد</w:t>
      </w:r>
      <w:r w:rsidRPr="00C90B43">
        <w:rPr>
          <w:rFonts w:ascii="DIN Next LT Arabic" w:hAnsi="DIN Next LT Arabic" w:cs="DIN Next LT Arabic"/>
          <w:sz w:val="24"/>
          <w:szCs w:val="24"/>
        </w:rPr>
        <w:t>.</w:t>
      </w:r>
    </w:p>
    <w:p w14:paraId="022D6757" w14:textId="77777777" w:rsidR="00DA50F5" w:rsidRPr="00C90B43" w:rsidRDefault="00DA50F5" w:rsidP="009D382E">
      <w:pPr>
        <w:pStyle w:val="BodyText"/>
        <w:bidi/>
        <w:spacing w:before="240" w:after="0"/>
        <w:jc w:val="both"/>
        <w:rPr>
          <w:rFonts w:ascii="DIN Next LT Arabic" w:hAnsi="DIN Next LT Arabic" w:cs="DIN Next LT Arabic"/>
          <w:sz w:val="24"/>
          <w:szCs w:val="24"/>
          <w:rtl/>
        </w:rPr>
      </w:pPr>
      <w:r w:rsidRPr="00C90B43">
        <w:rPr>
          <w:rFonts w:ascii="DIN Next LT Arabic" w:hAnsi="DIN Next LT Arabic" w:cs="DIN Next LT Arabic"/>
          <w:b/>
          <w:bCs/>
          <w:sz w:val="24"/>
          <w:szCs w:val="24"/>
          <w:u w:val="single"/>
          <w:rtl/>
        </w:rPr>
        <w:t>ثانيًا</w:t>
      </w:r>
      <w:r w:rsidRPr="00C90B43">
        <w:rPr>
          <w:rFonts w:ascii="DIN Next LT Arabic" w:hAnsi="DIN Next LT Arabic" w:cs="DIN Next LT Arabic"/>
          <w:b/>
          <w:bCs/>
          <w:sz w:val="24"/>
          <w:szCs w:val="24"/>
          <w:rtl/>
        </w:rPr>
        <w:t>:</w:t>
      </w:r>
      <w:r w:rsidRPr="00C90B43">
        <w:rPr>
          <w:rFonts w:ascii="DIN Next LT Arabic" w:hAnsi="DIN Next LT Arabic" w:cs="DIN Next LT Arabic"/>
          <w:sz w:val="24"/>
          <w:szCs w:val="24"/>
          <w:rtl/>
        </w:rPr>
        <w:t xml:space="preserve"> لا يعد منح المتعاقد فرصة لاستكمال الأعمال وتعديل البرنامج الزمني من باب التمديد المعفى من الغرامة،</w:t>
      </w:r>
      <w:r w:rsidR="00E459E4" w:rsidRPr="00C90B43">
        <w:rPr>
          <w:rFonts w:ascii="DIN Next LT Arabic" w:hAnsi="DIN Next LT Arabic" w:cs="DIN Next LT Arabic"/>
          <w:sz w:val="24"/>
          <w:szCs w:val="24"/>
          <w:rtl/>
        </w:rPr>
        <w:t xml:space="preserve"> </w:t>
      </w:r>
      <w:r w:rsidRPr="00C90B43">
        <w:rPr>
          <w:rFonts w:ascii="DIN Next LT Arabic" w:hAnsi="DIN Next LT Arabic" w:cs="DIN Next LT Arabic"/>
          <w:sz w:val="24"/>
          <w:szCs w:val="24"/>
          <w:rtl/>
        </w:rPr>
        <w:t>باستثناء حالات التمديد بسبب الإيقاف أو التكليف بأعمال إضافية، أو النقص في الاعتماد المالي، يكون تمديد العقد مع المتعاقد وفق الإجراءات الآتية</w:t>
      </w:r>
      <w:r w:rsidRPr="00C90B43">
        <w:rPr>
          <w:rFonts w:ascii="DIN Next LT Arabic" w:hAnsi="DIN Next LT Arabic" w:cs="DIN Next LT Arabic"/>
          <w:sz w:val="24"/>
          <w:szCs w:val="24"/>
        </w:rPr>
        <w:t>:</w:t>
      </w:r>
    </w:p>
    <w:p w14:paraId="22E23499" w14:textId="77777777" w:rsidR="00DA50F5" w:rsidRPr="00C90B43" w:rsidRDefault="00DA50F5" w:rsidP="00F07FB1">
      <w:pPr>
        <w:pStyle w:val="BodyText"/>
        <w:numPr>
          <w:ilvl w:val="0"/>
          <w:numId w:val="25"/>
        </w:numPr>
        <w:bidi/>
        <w:spacing w:before="240" w:after="0"/>
        <w:jc w:val="both"/>
        <w:rPr>
          <w:rFonts w:ascii="DIN Next LT Arabic" w:hAnsi="DIN Next LT Arabic" w:cs="DIN Next LT Arabic"/>
          <w:sz w:val="24"/>
          <w:szCs w:val="24"/>
        </w:rPr>
      </w:pPr>
      <w:r w:rsidRPr="00C90B43">
        <w:rPr>
          <w:rFonts w:ascii="DIN Next LT Arabic" w:hAnsi="DIN Next LT Arabic" w:cs="DIN Next LT Arabic"/>
          <w:sz w:val="24"/>
          <w:szCs w:val="24"/>
          <w:rtl/>
        </w:rPr>
        <w:t>ي</w:t>
      </w:r>
      <w:r w:rsidR="00335FEF">
        <w:rPr>
          <w:rFonts w:ascii="DIN Next LT Arabic" w:hAnsi="DIN Next LT Arabic" w:cs="DIN Next LT Arabic" w:hint="cs"/>
          <w:sz w:val="24"/>
          <w:szCs w:val="24"/>
          <w:rtl/>
        </w:rPr>
        <w:t>ُ</w:t>
      </w:r>
      <w:r w:rsidRPr="00C90B43">
        <w:rPr>
          <w:rFonts w:ascii="DIN Next LT Arabic" w:hAnsi="DIN Next LT Arabic" w:cs="DIN Next LT Arabic"/>
          <w:sz w:val="24"/>
          <w:szCs w:val="24"/>
          <w:rtl/>
        </w:rPr>
        <w:t>ع</w:t>
      </w:r>
      <w:r w:rsidR="00335FEF">
        <w:rPr>
          <w:rFonts w:ascii="DIN Next LT Arabic" w:hAnsi="DIN Next LT Arabic" w:cs="DIN Next LT Arabic" w:hint="cs"/>
          <w:sz w:val="24"/>
          <w:szCs w:val="24"/>
          <w:rtl/>
        </w:rPr>
        <w:t>ِ</w:t>
      </w:r>
      <w:r w:rsidRPr="00C90B43">
        <w:rPr>
          <w:rFonts w:ascii="DIN Next LT Arabic" w:hAnsi="DIN Next LT Arabic" w:cs="DIN Next LT Arabic"/>
          <w:sz w:val="24"/>
          <w:szCs w:val="24"/>
          <w:rtl/>
        </w:rPr>
        <w:t xml:space="preserve">دّ ممثل الجهة تقريرًا فنيًّا بالأسباب والمبررات التي تستوجب التمديد، بعد تسلمه طلب التمديد من المتعاقد، ويرفع تقريره إلى </w:t>
      </w:r>
      <w:r w:rsidRPr="00C90B43">
        <w:rPr>
          <w:rFonts w:ascii="DIN Next LT Arabic" w:hAnsi="DIN Next LT Arabic" w:cs="DIN Next LT Arabic"/>
          <w:color w:val="000000"/>
          <w:sz w:val="24"/>
          <w:szCs w:val="24"/>
          <w:shd w:val="clear" w:color="auto" w:fill="FFFFFF"/>
          <w:rtl/>
        </w:rPr>
        <w:t>الجهة الحكومية خلال</w:t>
      </w:r>
      <w:r w:rsidRPr="00C90B43">
        <w:rPr>
          <w:rFonts w:ascii="DIN Next LT Arabic" w:hAnsi="DIN Next LT Arabic" w:cs="DIN Next LT Arabic"/>
          <w:sz w:val="24"/>
          <w:szCs w:val="24"/>
          <w:rtl/>
        </w:rPr>
        <w:t xml:space="preserve"> (21) واحد وعشرين يومًا من تاريخ تسلمه الطلب</w:t>
      </w:r>
      <w:r w:rsidRPr="00C90B43">
        <w:rPr>
          <w:rFonts w:ascii="DIN Next LT Arabic" w:hAnsi="DIN Next LT Arabic" w:cs="DIN Next LT Arabic"/>
          <w:sz w:val="24"/>
          <w:szCs w:val="24"/>
        </w:rPr>
        <w:t>.</w:t>
      </w:r>
    </w:p>
    <w:p w14:paraId="5B0889B4" w14:textId="77777777" w:rsidR="00DA50F5" w:rsidRPr="00C90B43" w:rsidRDefault="00DA50F5" w:rsidP="00F07FB1">
      <w:pPr>
        <w:pStyle w:val="BodyText"/>
        <w:numPr>
          <w:ilvl w:val="0"/>
          <w:numId w:val="25"/>
        </w:numPr>
        <w:bidi/>
        <w:spacing w:before="240" w:after="0"/>
        <w:jc w:val="both"/>
        <w:rPr>
          <w:rFonts w:ascii="DIN Next LT Arabic" w:hAnsi="DIN Next LT Arabic" w:cs="DIN Next LT Arabic"/>
          <w:sz w:val="24"/>
          <w:szCs w:val="24"/>
        </w:rPr>
      </w:pPr>
      <w:r w:rsidRPr="00C90B43">
        <w:rPr>
          <w:rFonts w:ascii="DIN Next LT Arabic" w:hAnsi="DIN Next LT Arabic" w:cs="DIN Next LT Arabic"/>
          <w:sz w:val="24"/>
          <w:szCs w:val="24"/>
          <w:rtl/>
        </w:rPr>
        <w:t>يتم دراسة طلب التمديد فنيًّا وإعداد تقرير بمدة التمديد، ويعرض التقرير على لجنة فحص العروض لدراسته وإعداد التوصية المناسبة لصاحب الصلاحية على أن يكون محضرها متضمنًا أسباب ومبررات التمديد وذلك خلال مدة لا تتجاوز (30) ثلاثين يومًا.</w:t>
      </w:r>
    </w:p>
    <w:p w14:paraId="7197B11A" w14:textId="77777777" w:rsidR="00DA50F5" w:rsidRPr="00C90B43" w:rsidRDefault="00E459E4" w:rsidP="00F07FB1">
      <w:pPr>
        <w:pStyle w:val="BodyText"/>
        <w:numPr>
          <w:ilvl w:val="0"/>
          <w:numId w:val="25"/>
        </w:numPr>
        <w:bidi/>
        <w:spacing w:before="240" w:after="0"/>
        <w:jc w:val="both"/>
        <w:rPr>
          <w:rFonts w:ascii="DIN Next LT Arabic" w:hAnsi="DIN Next LT Arabic" w:cs="DIN Next LT Arabic"/>
          <w:sz w:val="24"/>
          <w:szCs w:val="24"/>
        </w:rPr>
      </w:pPr>
      <w:r w:rsidRPr="00C90B43">
        <w:rPr>
          <w:rFonts w:ascii="DIN Next LT Arabic" w:hAnsi="DIN Next LT Arabic" w:cs="DIN Next LT Arabic"/>
          <w:sz w:val="24"/>
          <w:szCs w:val="24"/>
          <w:rtl/>
        </w:rPr>
        <w:t>بعد موافقة صاحب الصلاحية</w:t>
      </w:r>
      <w:r w:rsidR="00D803FB" w:rsidRPr="00C90B43">
        <w:rPr>
          <w:rFonts w:ascii="DIN Next LT Arabic" w:hAnsi="DIN Next LT Arabic" w:cs="DIN Next LT Arabic"/>
          <w:sz w:val="24"/>
          <w:szCs w:val="24"/>
          <w:rtl/>
        </w:rPr>
        <w:t>،</w:t>
      </w:r>
      <w:r w:rsidRPr="00C90B43">
        <w:rPr>
          <w:rFonts w:ascii="DIN Next LT Arabic" w:hAnsi="DIN Next LT Arabic" w:cs="DIN Next LT Arabic"/>
          <w:sz w:val="24"/>
          <w:szCs w:val="24"/>
          <w:rtl/>
        </w:rPr>
        <w:t xml:space="preserve"> </w:t>
      </w:r>
      <w:r w:rsidR="00DA50F5" w:rsidRPr="00C90B43">
        <w:rPr>
          <w:rFonts w:ascii="DIN Next LT Arabic" w:hAnsi="DIN Next LT Arabic" w:cs="DIN Next LT Arabic"/>
          <w:sz w:val="24"/>
          <w:szCs w:val="24"/>
          <w:rtl/>
        </w:rPr>
        <w:t xml:space="preserve">يبلغ المتعاقد بالتمديد وترسل نسخة إلى ممثل الجهة لتعديل البرنامج الزمني خلال (7) سبعة أيام، يقوم المتعاقد بتعديل البرنامج الزمني خلال المدة المحددة </w:t>
      </w:r>
      <w:bookmarkStart w:id="196" w:name="_Hlk25238670"/>
      <w:r w:rsidR="00DA50F5" w:rsidRPr="00C90B43">
        <w:rPr>
          <w:rFonts w:ascii="DIN Next LT Arabic" w:hAnsi="DIN Next LT Arabic" w:cs="DIN Next LT Arabic"/>
          <w:sz w:val="24"/>
          <w:szCs w:val="24"/>
          <w:rtl/>
        </w:rPr>
        <w:t xml:space="preserve">ووفقًا لما تقره الجهة الحكومية. </w:t>
      </w:r>
    </w:p>
    <w:bookmarkEnd w:id="196"/>
    <w:p w14:paraId="6372362B" w14:textId="77777777" w:rsidR="00DA50F5" w:rsidRPr="00C90B43" w:rsidRDefault="00DA50F5" w:rsidP="00F07FB1">
      <w:pPr>
        <w:pStyle w:val="BodyText"/>
        <w:numPr>
          <w:ilvl w:val="0"/>
          <w:numId w:val="25"/>
        </w:numPr>
        <w:bidi/>
        <w:spacing w:before="240" w:after="0"/>
        <w:jc w:val="both"/>
        <w:rPr>
          <w:rFonts w:ascii="DIN Next LT Arabic" w:hAnsi="DIN Next LT Arabic" w:cs="DIN Next LT Arabic"/>
          <w:sz w:val="24"/>
          <w:szCs w:val="24"/>
          <w:rtl/>
        </w:rPr>
      </w:pPr>
      <w:r w:rsidRPr="00C90B43">
        <w:rPr>
          <w:rFonts w:ascii="DIN Next LT Arabic" w:hAnsi="DIN Next LT Arabic" w:cs="DIN Next LT Arabic"/>
          <w:sz w:val="24"/>
          <w:szCs w:val="24"/>
          <w:rtl/>
        </w:rPr>
        <w:t>يجب أن تتناسب مدة التمديد مع الظروف الموجبة له</w:t>
      </w:r>
      <w:r w:rsidRPr="00C90B43">
        <w:rPr>
          <w:rFonts w:ascii="DIN Next LT Arabic" w:hAnsi="DIN Next LT Arabic" w:cs="DIN Next LT Arabic"/>
          <w:sz w:val="24"/>
          <w:szCs w:val="24"/>
        </w:rPr>
        <w:t>.</w:t>
      </w:r>
    </w:p>
    <w:p w14:paraId="2F94F60D" w14:textId="77777777" w:rsidR="00DA50F5" w:rsidRPr="00C90B43" w:rsidRDefault="00DA50F5" w:rsidP="00F07FB1">
      <w:pPr>
        <w:pStyle w:val="Heading3"/>
        <w:numPr>
          <w:ilvl w:val="0"/>
          <w:numId w:val="38"/>
        </w:numPr>
        <w:pBdr>
          <w:top w:val="single" w:sz="4" w:space="1" w:color="auto"/>
        </w:pBdr>
        <w:bidi/>
        <w:spacing w:before="240" w:after="0"/>
        <w:jc w:val="both"/>
        <w:rPr>
          <w:rFonts w:ascii="DIN Next LT Arabic" w:hAnsi="DIN Next LT Arabic" w:cs="DIN Next LT Arabic"/>
          <w:color w:val="000000"/>
          <w:szCs w:val="24"/>
          <w:rtl/>
        </w:rPr>
      </w:pPr>
      <w:bookmarkStart w:id="197" w:name="_Toc9944893"/>
      <w:bookmarkStart w:id="198" w:name="_Toc20321604"/>
      <w:bookmarkStart w:id="199" w:name="_Toc38542666"/>
      <w:r w:rsidRPr="00C90B43">
        <w:rPr>
          <w:rFonts w:ascii="DIN Next LT Arabic" w:hAnsi="DIN Next LT Arabic" w:cs="DIN Next LT Arabic"/>
          <w:color w:val="000000"/>
          <w:szCs w:val="24"/>
          <w:rtl/>
        </w:rPr>
        <w:t>السحب الجزئ</w:t>
      </w:r>
      <w:bookmarkEnd w:id="197"/>
      <w:r w:rsidRPr="00C90B43">
        <w:rPr>
          <w:rFonts w:ascii="DIN Next LT Arabic" w:hAnsi="DIN Next LT Arabic" w:cs="DIN Next LT Arabic"/>
          <w:color w:val="000000"/>
          <w:szCs w:val="24"/>
          <w:rtl/>
        </w:rPr>
        <w:t>ي</w:t>
      </w:r>
      <w:bookmarkEnd w:id="198"/>
      <w:bookmarkEnd w:id="199"/>
    </w:p>
    <w:p w14:paraId="00B00FD1" w14:textId="60DE4B0F" w:rsidR="00DA50F5" w:rsidRPr="00C90B43" w:rsidRDefault="00DA50F5" w:rsidP="00DB366B">
      <w:pPr>
        <w:pStyle w:val="BodyText"/>
        <w:bidi/>
        <w:spacing w:before="240" w:after="0"/>
        <w:jc w:val="both"/>
        <w:rPr>
          <w:rFonts w:ascii="DIN Next LT Arabic" w:hAnsi="DIN Next LT Arabic" w:cs="DIN Next LT Arabic"/>
          <w:sz w:val="24"/>
          <w:szCs w:val="24"/>
          <w:shd w:val="clear" w:color="auto" w:fill="FFFFFF"/>
          <w:rtl/>
        </w:rPr>
      </w:pPr>
      <w:r w:rsidRPr="00C90B43">
        <w:rPr>
          <w:rFonts w:ascii="DIN Next LT Arabic" w:hAnsi="DIN Next LT Arabic" w:cs="DIN Next LT Arabic"/>
          <w:b/>
          <w:bCs/>
          <w:sz w:val="24"/>
          <w:szCs w:val="24"/>
          <w:u w:val="single"/>
          <w:shd w:val="clear" w:color="auto" w:fill="FFFFFF"/>
          <w:rtl/>
        </w:rPr>
        <w:t>أولًا</w:t>
      </w:r>
      <w:r w:rsidRPr="00C90B43">
        <w:rPr>
          <w:rFonts w:ascii="DIN Next LT Arabic" w:hAnsi="DIN Next LT Arabic" w:cs="DIN Next LT Arabic"/>
          <w:b/>
          <w:bCs/>
          <w:sz w:val="24"/>
          <w:szCs w:val="24"/>
          <w:shd w:val="clear" w:color="auto" w:fill="FFFFFF"/>
          <w:rtl/>
        </w:rPr>
        <w:t>:</w:t>
      </w:r>
      <w:r w:rsidRPr="00C90B43">
        <w:rPr>
          <w:rFonts w:ascii="DIN Next LT Arabic" w:hAnsi="DIN Next LT Arabic" w:cs="DIN Next LT Arabic"/>
          <w:b/>
          <w:bCs/>
          <w:sz w:val="24"/>
          <w:szCs w:val="24"/>
          <w:u w:val="single"/>
          <w:shd w:val="clear" w:color="auto" w:fill="FFFFFF"/>
          <w:rtl/>
        </w:rPr>
        <w:t xml:space="preserve"> </w:t>
      </w:r>
      <w:r w:rsidRPr="00C90B43">
        <w:rPr>
          <w:rFonts w:ascii="DIN Next LT Arabic" w:hAnsi="DIN Next LT Arabic" w:cs="DIN Next LT Arabic"/>
          <w:sz w:val="24"/>
          <w:szCs w:val="24"/>
          <w:shd w:val="clear" w:color="auto" w:fill="FFFFFF"/>
          <w:rtl/>
        </w:rPr>
        <w:t>إذا أخل المتعاقد بجزء واحد أو عدة أجزاء من الأعمال تنذره الجهة الحكومية لإصلاح أوضاعه خلال (</w:t>
      </w:r>
      <w:r w:rsidR="00DB366B">
        <w:rPr>
          <w:rFonts w:ascii="DIN Next LT Arabic" w:hAnsi="DIN Next LT Arabic" w:cs="DIN Next LT Arabic" w:hint="cs"/>
          <w:sz w:val="24"/>
          <w:szCs w:val="24"/>
          <w:shd w:val="clear" w:color="auto" w:fill="FFFFFF"/>
          <w:rtl/>
        </w:rPr>
        <w:t>15</w:t>
      </w:r>
      <w:r w:rsidRPr="00C90B43">
        <w:rPr>
          <w:rFonts w:ascii="DIN Next LT Arabic" w:hAnsi="DIN Next LT Arabic" w:cs="DIN Next LT Arabic"/>
          <w:sz w:val="24"/>
          <w:szCs w:val="24"/>
          <w:shd w:val="clear" w:color="auto" w:fill="FFFFFF"/>
          <w:rtl/>
        </w:rPr>
        <w:t xml:space="preserve">) </w:t>
      </w:r>
      <w:r w:rsidR="00DB366B" w:rsidRPr="00C90B43">
        <w:rPr>
          <w:rFonts w:ascii="DIN Next LT Arabic" w:hAnsi="DIN Next LT Arabic" w:cs="DIN Next LT Arabic"/>
          <w:sz w:val="24"/>
          <w:szCs w:val="24"/>
          <w:shd w:val="clear" w:color="auto" w:fill="FFFFFF"/>
          <w:rtl/>
        </w:rPr>
        <w:t xml:space="preserve">خمسة عشر </w:t>
      </w:r>
      <w:r w:rsidRPr="00C90B43">
        <w:rPr>
          <w:rFonts w:ascii="DIN Next LT Arabic" w:hAnsi="DIN Next LT Arabic" w:cs="DIN Next LT Arabic"/>
          <w:sz w:val="24"/>
          <w:szCs w:val="24"/>
          <w:shd w:val="clear" w:color="auto" w:fill="FFFFFF"/>
          <w:rtl/>
        </w:rPr>
        <w:t>يومًا، فإذا لم يمتثل المتعاقد، جاز لها تنفيذ هذا الجزء على حسابه، بما لا يتجاوز الأسعار السائدة، كما يتم الحجز على مستحقات المتعاقد بما لا يتجاوز قيمة الأعمال المنفذة على حسابه، حتى يتم تسديد تكلفة تلك الأعمال سواء مباشرة أو حسمًا من مستحقاته.</w:t>
      </w:r>
    </w:p>
    <w:p w14:paraId="7D5B7626" w14:textId="77777777" w:rsidR="00DA50F5" w:rsidRPr="00C90B43" w:rsidRDefault="00DA50F5" w:rsidP="00DA50F5">
      <w:pPr>
        <w:pStyle w:val="BodyText"/>
        <w:bidi/>
        <w:spacing w:before="240" w:after="0"/>
        <w:jc w:val="both"/>
        <w:rPr>
          <w:rFonts w:ascii="DIN Next LT Arabic" w:hAnsi="DIN Next LT Arabic" w:cs="DIN Next LT Arabic"/>
          <w:sz w:val="24"/>
          <w:szCs w:val="24"/>
          <w:shd w:val="clear" w:color="auto" w:fill="FFFFFF"/>
          <w:rtl/>
        </w:rPr>
      </w:pPr>
      <w:r w:rsidRPr="00C90B43">
        <w:rPr>
          <w:rFonts w:ascii="DIN Next LT Arabic" w:hAnsi="DIN Next LT Arabic" w:cs="DIN Next LT Arabic"/>
          <w:b/>
          <w:bCs/>
          <w:sz w:val="24"/>
          <w:szCs w:val="24"/>
          <w:u w:val="single"/>
          <w:shd w:val="clear" w:color="auto" w:fill="FFFFFF"/>
          <w:rtl/>
        </w:rPr>
        <w:t>ثانيًا</w:t>
      </w:r>
      <w:r w:rsidRPr="00C90B43">
        <w:rPr>
          <w:rFonts w:ascii="DIN Next LT Arabic" w:hAnsi="DIN Next LT Arabic" w:cs="DIN Next LT Arabic"/>
          <w:b/>
          <w:bCs/>
          <w:sz w:val="24"/>
          <w:szCs w:val="24"/>
          <w:shd w:val="clear" w:color="auto" w:fill="FFFFFF"/>
          <w:rtl/>
        </w:rPr>
        <w:t>:</w:t>
      </w:r>
      <w:r w:rsidRPr="00C90B43">
        <w:rPr>
          <w:rFonts w:ascii="DIN Next LT Arabic" w:hAnsi="DIN Next LT Arabic" w:cs="DIN Next LT Arabic"/>
          <w:sz w:val="24"/>
          <w:szCs w:val="24"/>
          <w:shd w:val="clear" w:color="auto" w:fill="FFFFFF"/>
          <w:rtl/>
        </w:rPr>
        <w:t xml:space="preserve"> في حال تنفيذ الأعمال المسحوبة جزئيًّا على حساب المتعاقد، يجب أن يكون التنفيذ وفقًا للشروط والمواصفات التي تم التعاقد بموجبها مع المتعاقد المسحوبة منه الأعمال.</w:t>
      </w:r>
    </w:p>
    <w:p w14:paraId="38D09CF9" w14:textId="33052025" w:rsidR="00DA50F5" w:rsidRPr="00C90B43" w:rsidRDefault="00DA50F5" w:rsidP="0030783D">
      <w:pPr>
        <w:bidi/>
        <w:jc w:val="both"/>
        <w:rPr>
          <w:rFonts w:ascii="DIN Next LT Arabic" w:hAnsi="DIN Next LT Arabic" w:cs="DIN Next LT Arabic"/>
          <w:sz w:val="24"/>
          <w:szCs w:val="24"/>
          <w:shd w:val="clear" w:color="auto" w:fill="FFFFFF"/>
          <w:rtl/>
        </w:rPr>
      </w:pPr>
      <w:r w:rsidRPr="00C90B43">
        <w:rPr>
          <w:rFonts w:ascii="DIN Next LT Arabic" w:hAnsi="DIN Next LT Arabic" w:cs="DIN Next LT Arabic"/>
          <w:b/>
          <w:bCs/>
          <w:color w:val="000000" w:themeColor="text1"/>
          <w:sz w:val="24"/>
          <w:szCs w:val="24"/>
          <w:u w:val="single"/>
          <w:rtl/>
        </w:rPr>
        <w:t>ثالثًا</w:t>
      </w:r>
      <w:r w:rsidRPr="00C90B43">
        <w:rPr>
          <w:rFonts w:ascii="DIN Next LT Arabic" w:hAnsi="DIN Next LT Arabic" w:cs="DIN Next LT Arabic"/>
          <w:b/>
          <w:bCs/>
          <w:color w:val="000000" w:themeColor="text1"/>
          <w:sz w:val="24"/>
          <w:szCs w:val="24"/>
          <w:rtl/>
        </w:rPr>
        <w:t xml:space="preserve">: </w:t>
      </w:r>
      <w:r w:rsidRPr="00C90B43">
        <w:rPr>
          <w:rFonts w:ascii="DIN Next LT Arabic" w:hAnsi="DIN Next LT Arabic" w:cs="DIN Next LT Arabic"/>
          <w:sz w:val="24"/>
          <w:szCs w:val="24"/>
          <w:shd w:val="clear" w:color="auto" w:fill="FFFFFF"/>
          <w:rtl/>
        </w:rPr>
        <w:t xml:space="preserve">يجوز للجهة الحكومية أن </w:t>
      </w:r>
      <w:r w:rsidR="00B77DEE">
        <w:rPr>
          <w:rFonts w:ascii="DIN Next LT Arabic" w:hAnsi="DIN Next LT Arabic" w:cs="DIN Next LT Arabic" w:hint="cs"/>
          <w:sz w:val="24"/>
          <w:szCs w:val="24"/>
          <w:shd w:val="clear" w:color="auto" w:fill="FFFFFF"/>
          <w:rtl/>
        </w:rPr>
        <w:t>تورد</w:t>
      </w:r>
      <w:r w:rsidR="00B77DEE" w:rsidRPr="00C90B43">
        <w:rPr>
          <w:rFonts w:ascii="DIN Next LT Arabic" w:hAnsi="DIN Next LT Arabic" w:cs="DIN Next LT Arabic"/>
          <w:sz w:val="24"/>
          <w:szCs w:val="24"/>
          <w:shd w:val="clear" w:color="auto" w:fill="FFFFFF"/>
          <w:rtl/>
        </w:rPr>
        <w:t xml:space="preserve"> </w:t>
      </w:r>
      <w:r w:rsidRPr="00C90B43">
        <w:rPr>
          <w:rFonts w:ascii="DIN Next LT Arabic" w:hAnsi="DIN Next LT Arabic" w:cs="DIN Next LT Arabic"/>
          <w:sz w:val="24"/>
          <w:szCs w:val="24"/>
          <w:shd w:val="clear" w:color="auto" w:fill="FFFFFF"/>
          <w:rtl/>
        </w:rPr>
        <w:t xml:space="preserve">فورًا على حساب المتعاقد </w:t>
      </w:r>
      <w:r w:rsidR="00B77DEE">
        <w:rPr>
          <w:rFonts w:ascii="DIN Next LT Arabic" w:hAnsi="DIN Next LT Arabic" w:cs="DIN Next LT Arabic" w:hint="cs"/>
          <w:sz w:val="24"/>
          <w:szCs w:val="24"/>
          <w:shd w:val="clear" w:color="auto" w:fill="FFFFFF"/>
          <w:rtl/>
        </w:rPr>
        <w:t>الأصناف والمواد</w:t>
      </w:r>
      <w:r w:rsidR="00B77DEE" w:rsidRPr="00C90B43">
        <w:rPr>
          <w:rFonts w:ascii="DIN Next LT Arabic" w:hAnsi="DIN Next LT Arabic" w:cs="DIN Next LT Arabic"/>
          <w:sz w:val="24"/>
          <w:szCs w:val="24"/>
          <w:shd w:val="clear" w:color="auto" w:fill="FFFFFF"/>
          <w:rtl/>
        </w:rPr>
        <w:t xml:space="preserve"> </w:t>
      </w:r>
      <w:r w:rsidRPr="00C90B43">
        <w:rPr>
          <w:rFonts w:ascii="DIN Next LT Arabic" w:hAnsi="DIN Next LT Arabic" w:cs="DIN Next LT Arabic"/>
          <w:sz w:val="24"/>
          <w:szCs w:val="24"/>
          <w:shd w:val="clear" w:color="auto" w:fill="FFFFFF"/>
          <w:rtl/>
        </w:rPr>
        <w:t>التي قص</w:t>
      </w:r>
      <w:r w:rsidR="007A04E0">
        <w:rPr>
          <w:rFonts w:ascii="DIN Next LT Arabic" w:hAnsi="DIN Next LT Arabic" w:cs="DIN Next LT Arabic" w:hint="cs"/>
          <w:sz w:val="24"/>
          <w:szCs w:val="24"/>
          <w:shd w:val="clear" w:color="auto" w:fill="FFFFFF"/>
          <w:rtl/>
        </w:rPr>
        <w:t>ّ</w:t>
      </w:r>
      <w:r w:rsidRPr="00C90B43">
        <w:rPr>
          <w:rFonts w:ascii="DIN Next LT Arabic" w:hAnsi="DIN Next LT Arabic" w:cs="DIN Next LT Arabic"/>
          <w:sz w:val="24"/>
          <w:szCs w:val="24"/>
          <w:shd w:val="clear" w:color="auto" w:fill="FFFFFF"/>
          <w:rtl/>
        </w:rPr>
        <w:t xml:space="preserve">ر في </w:t>
      </w:r>
      <w:r w:rsidR="00B77DEE">
        <w:rPr>
          <w:rFonts w:ascii="DIN Next LT Arabic" w:hAnsi="DIN Next LT Arabic" w:cs="DIN Next LT Arabic" w:hint="cs"/>
          <w:sz w:val="24"/>
          <w:szCs w:val="24"/>
          <w:shd w:val="clear" w:color="auto" w:fill="FFFFFF"/>
          <w:rtl/>
        </w:rPr>
        <w:t>توريدها</w:t>
      </w:r>
      <w:r w:rsidR="00B77DEE" w:rsidRPr="00C90B43">
        <w:rPr>
          <w:rFonts w:ascii="DIN Next LT Arabic" w:hAnsi="DIN Next LT Arabic" w:cs="DIN Next LT Arabic"/>
          <w:sz w:val="24"/>
          <w:szCs w:val="24"/>
          <w:shd w:val="clear" w:color="auto" w:fill="FFFFFF"/>
          <w:rtl/>
        </w:rPr>
        <w:t xml:space="preserve"> </w:t>
      </w:r>
      <w:r w:rsidRPr="00C90B43">
        <w:rPr>
          <w:rFonts w:ascii="DIN Next LT Arabic" w:hAnsi="DIN Next LT Arabic" w:cs="DIN Next LT Arabic"/>
          <w:sz w:val="24"/>
          <w:szCs w:val="24"/>
          <w:shd w:val="clear" w:color="auto" w:fill="FFFFFF"/>
          <w:rtl/>
        </w:rPr>
        <w:t xml:space="preserve">إذا كانت تمثل بندًا أو عدة بنود من العقد مع استمرار المتعاقد في </w:t>
      </w:r>
      <w:r w:rsidR="00B77DEE">
        <w:rPr>
          <w:rFonts w:ascii="DIN Next LT Arabic" w:hAnsi="DIN Next LT Arabic" w:cs="DIN Next LT Arabic" w:hint="cs"/>
          <w:sz w:val="24"/>
          <w:szCs w:val="24"/>
          <w:shd w:val="clear" w:color="auto" w:fill="FFFFFF"/>
          <w:rtl/>
        </w:rPr>
        <w:t>توريد</w:t>
      </w:r>
      <w:r w:rsidR="00B77DEE" w:rsidRPr="00C90B43">
        <w:rPr>
          <w:rFonts w:ascii="DIN Next LT Arabic" w:hAnsi="DIN Next LT Arabic" w:cs="DIN Next LT Arabic"/>
          <w:sz w:val="24"/>
          <w:szCs w:val="24"/>
          <w:shd w:val="clear" w:color="auto" w:fill="FFFFFF"/>
          <w:rtl/>
        </w:rPr>
        <w:t xml:space="preserve"> </w:t>
      </w:r>
      <w:r w:rsidR="008B045D" w:rsidRPr="00C90B43">
        <w:rPr>
          <w:rFonts w:ascii="DIN Next LT Arabic" w:hAnsi="DIN Next LT Arabic" w:cs="DIN Next LT Arabic" w:hint="cs"/>
          <w:sz w:val="24"/>
          <w:szCs w:val="24"/>
          <w:shd w:val="clear" w:color="auto" w:fill="FFFFFF"/>
          <w:rtl/>
        </w:rPr>
        <w:t xml:space="preserve">بقية </w:t>
      </w:r>
      <w:r w:rsidR="008B045D">
        <w:rPr>
          <w:rFonts w:ascii="DIN Next LT Arabic" w:hAnsi="DIN Next LT Arabic" w:cs="DIN Next LT Arabic" w:hint="cs"/>
          <w:sz w:val="24"/>
          <w:szCs w:val="24"/>
          <w:shd w:val="clear" w:color="auto" w:fill="FFFFFF"/>
          <w:rtl/>
        </w:rPr>
        <w:t>البنود</w:t>
      </w:r>
      <w:r w:rsidRPr="00C90B43">
        <w:rPr>
          <w:rFonts w:ascii="DIN Next LT Arabic" w:hAnsi="DIN Next LT Arabic" w:cs="DIN Next LT Arabic"/>
          <w:color w:val="000000" w:themeColor="text1"/>
          <w:sz w:val="24"/>
          <w:szCs w:val="24"/>
          <w:shd w:val="clear" w:color="auto" w:fill="FFFFFF"/>
          <w:rtl/>
        </w:rPr>
        <w:t>.</w:t>
      </w:r>
    </w:p>
    <w:p w14:paraId="3622C391" w14:textId="77777777" w:rsidR="00DA50F5" w:rsidRPr="00C90B43" w:rsidRDefault="00DA50F5" w:rsidP="00C613C2">
      <w:pPr>
        <w:pStyle w:val="Heading3"/>
        <w:numPr>
          <w:ilvl w:val="0"/>
          <w:numId w:val="3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200" w:name="_Toc9944898"/>
      <w:bookmarkStart w:id="201" w:name="_Toc20321610"/>
      <w:bookmarkStart w:id="202" w:name="_Toc38542667"/>
      <w:r w:rsidRPr="00C90B43">
        <w:rPr>
          <w:rFonts w:ascii="DIN Next LT Arabic" w:hAnsi="DIN Next LT Arabic" w:cs="DIN Next LT Arabic"/>
          <w:color w:val="000000"/>
          <w:szCs w:val="24"/>
          <w:rtl/>
        </w:rPr>
        <w:t>تقييم أداء المتعاقد</w:t>
      </w:r>
      <w:bookmarkEnd w:id="200"/>
      <w:bookmarkEnd w:id="201"/>
      <w:bookmarkEnd w:id="202"/>
    </w:p>
    <w:p w14:paraId="6EB5539C" w14:textId="77777777" w:rsidR="00DA50F5" w:rsidRPr="00C90B43" w:rsidRDefault="00DA50F5" w:rsidP="00C613C2">
      <w:pPr>
        <w:pStyle w:val="BodyText"/>
        <w:bidi/>
        <w:jc w:val="both"/>
        <w:rPr>
          <w:rFonts w:ascii="DIN Next LT Arabic" w:hAnsi="DIN Next LT Arabic" w:cs="DIN Next LT Arabic"/>
          <w:color w:val="00B050"/>
          <w:sz w:val="24"/>
          <w:szCs w:val="24"/>
          <w:rtl/>
        </w:rPr>
      </w:pPr>
      <w:r w:rsidRPr="00C90B43">
        <w:rPr>
          <w:rFonts w:ascii="DIN Next LT Arabic" w:hAnsi="DIN Next LT Arabic" w:cs="DIN Next LT Arabic"/>
          <w:color w:val="0070C0"/>
          <w:sz w:val="24"/>
          <w:szCs w:val="24"/>
          <w:rtl/>
        </w:rPr>
        <w:t>[ملاحظة: تقوم الجهة الحكومية</w:t>
      </w:r>
      <w:r w:rsidRPr="00C90B43">
        <w:rPr>
          <w:rFonts w:ascii="DIN Next LT Arabic" w:hAnsi="DIN Next LT Arabic" w:cs="DIN Next LT Arabic"/>
          <w:color w:val="0070C0"/>
          <w:sz w:val="24"/>
          <w:szCs w:val="24"/>
          <w:rtl/>
          <w:lang w:bidi="ar-LB"/>
        </w:rPr>
        <w:t xml:space="preserve"> بتحديد مواعيد التقييم وتكرار عملية التقييم</w:t>
      </w:r>
      <w:r w:rsidRPr="00C90B43">
        <w:rPr>
          <w:rFonts w:ascii="DIN Next LT Arabic" w:hAnsi="DIN Next LT Arabic" w:cs="DIN Next LT Arabic"/>
          <w:color w:val="0070C0"/>
          <w:sz w:val="24"/>
          <w:szCs w:val="24"/>
          <w:rtl/>
        </w:rPr>
        <w:t>]</w:t>
      </w:r>
    </w:p>
    <w:p w14:paraId="3D5581E1" w14:textId="3044776E" w:rsidR="00DA50F5" w:rsidRPr="00C90B43" w:rsidRDefault="00DA50F5" w:rsidP="00C613C2">
      <w:pPr>
        <w:pStyle w:val="BodyText"/>
        <w:bidi/>
        <w:spacing w:before="240"/>
        <w:jc w:val="both"/>
        <w:rPr>
          <w:rFonts w:ascii="DIN Next LT Arabic" w:hAnsi="DIN Next LT Arabic" w:cs="DIN Next LT Arabic"/>
          <w:color w:val="000000" w:themeColor="text1"/>
          <w:sz w:val="24"/>
          <w:szCs w:val="24"/>
        </w:rPr>
      </w:pPr>
      <w:r w:rsidRPr="00C90B43">
        <w:rPr>
          <w:rFonts w:ascii="DIN Next LT Arabic" w:hAnsi="DIN Next LT Arabic" w:cs="DIN Next LT Arabic"/>
          <w:b/>
          <w:bCs/>
          <w:color w:val="000000" w:themeColor="text1"/>
          <w:sz w:val="24"/>
          <w:szCs w:val="24"/>
          <w:u w:val="single"/>
          <w:rtl/>
        </w:rPr>
        <w:t>أولًا</w:t>
      </w:r>
      <w:r w:rsidRPr="00C90B43">
        <w:rPr>
          <w:rFonts w:ascii="DIN Next LT Arabic" w:hAnsi="DIN Next LT Arabic" w:cs="DIN Next LT Arabic"/>
          <w:b/>
          <w:bCs/>
          <w:color w:val="000000" w:themeColor="text1"/>
          <w:sz w:val="24"/>
          <w:szCs w:val="24"/>
          <w:rtl/>
        </w:rPr>
        <w:t xml:space="preserve">: </w:t>
      </w:r>
      <w:r w:rsidR="004F32D1" w:rsidRPr="00C90B43">
        <w:rPr>
          <w:rFonts w:ascii="DIN Next LT Arabic" w:hAnsi="DIN Next LT Arabic" w:cs="DIN Next LT Arabic"/>
          <w:color w:val="000000" w:themeColor="text1"/>
          <w:sz w:val="24"/>
          <w:szCs w:val="24"/>
          <w:rtl/>
        </w:rPr>
        <w:t xml:space="preserve">يتم </w:t>
      </w:r>
      <w:r w:rsidRPr="00C90B43">
        <w:rPr>
          <w:rFonts w:ascii="DIN Next LT Arabic" w:hAnsi="DIN Next LT Arabic" w:cs="DIN Next LT Arabic"/>
          <w:color w:val="000000" w:themeColor="text1"/>
          <w:sz w:val="24"/>
          <w:szCs w:val="24"/>
          <w:rtl/>
        </w:rPr>
        <w:t>تقييم</w:t>
      </w:r>
      <w:r w:rsidR="00E459E4" w:rsidRPr="00C90B43">
        <w:rPr>
          <w:rFonts w:ascii="DIN Next LT Arabic" w:hAnsi="DIN Next LT Arabic" w:cs="DIN Next LT Arabic"/>
          <w:color w:val="000000" w:themeColor="text1"/>
          <w:sz w:val="24"/>
          <w:szCs w:val="24"/>
          <w:rtl/>
        </w:rPr>
        <w:t xml:space="preserve"> أداء</w:t>
      </w:r>
      <w:r w:rsidRPr="00C90B43">
        <w:rPr>
          <w:rFonts w:ascii="DIN Next LT Arabic" w:hAnsi="DIN Next LT Arabic" w:cs="DIN Next LT Arabic"/>
          <w:color w:val="000000" w:themeColor="text1"/>
          <w:sz w:val="24"/>
          <w:szCs w:val="24"/>
          <w:rtl/>
        </w:rPr>
        <w:t xml:space="preserve"> المتعاقد </w:t>
      </w:r>
      <w:r w:rsidR="004F32D1" w:rsidRPr="00C90B43">
        <w:rPr>
          <w:rFonts w:ascii="DIN Next LT Arabic" w:hAnsi="DIN Next LT Arabic" w:cs="DIN Next LT Arabic"/>
          <w:color w:val="000000" w:themeColor="text1"/>
          <w:sz w:val="24"/>
          <w:szCs w:val="24"/>
          <w:rtl/>
        </w:rPr>
        <w:t xml:space="preserve">بعد </w:t>
      </w:r>
      <w:r w:rsidRPr="00C90B43">
        <w:rPr>
          <w:rFonts w:ascii="DIN Next LT Arabic" w:hAnsi="DIN Next LT Arabic" w:cs="DIN Next LT Arabic"/>
          <w:color w:val="000000" w:themeColor="text1"/>
          <w:sz w:val="24"/>
          <w:szCs w:val="24"/>
          <w:rtl/>
        </w:rPr>
        <w:t xml:space="preserve">انتهاء كل مرحلة توريد، بالإضافة </w:t>
      </w:r>
      <w:r w:rsidR="00715491" w:rsidRPr="00C90B43">
        <w:rPr>
          <w:rFonts w:ascii="DIN Next LT Arabic" w:hAnsi="DIN Next LT Arabic" w:cs="DIN Next LT Arabic" w:hint="cs"/>
          <w:color w:val="000000" w:themeColor="text1"/>
          <w:sz w:val="24"/>
          <w:szCs w:val="24"/>
          <w:rtl/>
        </w:rPr>
        <w:t>إلى</w:t>
      </w:r>
      <w:r w:rsidRPr="00C90B43">
        <w:rPr>
          <w:rFonts w:ascii="DIN Next LT Arabic" w:hAnsi="DIN Next LT Arabic" w:cs="DIN Next LT Arabic"/>
          <w:color w:val="000000" w:themeColor="text1"/>
          <w:sz w:val="24"/>
          <w:szCs w:val="24"/>
          <w:rtl/>
        </w:rPr>
        <w:t xml:space="preserve"> التقييم النهائي لأداء المتعاقد الذي يتم بعد تنفيذ العقد.</w:t>
      </w:r>
    </w:p>
    <w:p w14:paraId="14647879" w14:textId="77777777" w:rsidR="00DA50F5" w:rsidRPr="00C90B43" w:rsidRDefault="00DA50F5" w:rsidP="00C613C2">
      <w:pPr>
        <w:tabs>
          <w:tab w:val="left" w:pos="761"/>
          <w:tab w:val="left" w:pos="3709"/>
        </w:tabs>
        <w:bidi/>
        <w:spacing w:before="240" w:line="276" w:lineRule="auto"/>
        <w:jc w:val="both"/>
        <w:rPr>
          <w:rFonts w:ascii="DIN Next LT Arabic" w:hAnsi="DIN Next LT Arabic" w:cs="DIN Next LT Arabic"/>
          <w:color w:val="FF0000"/>
          <w:sz w:val="24"/>
          <w:szCs w:val="24"/>
        </w:rPr>
      </w:pPr>
      <w:r w:rsidRPr="00C90B43">
        <w:rPr>
          <w:rFonts w:ascii="DIN Next LT Arabic" w:hAnsi="DIN Next LT Arabic" w:cs="DIN Next LT Arabic"/>
          <w:b/>
          <w:bCs/>
          <w:sz w:val="24"/>
          <w:szCs w:val="24"/>
          <w:u w:val="single"/>
          <w:rtl/>
        </w:rPr>
        <w:t>ثانيًا</w:t>
      </w:r>
      <w:r w:rsidRPr="00C90B43">
        <w:rPr>
          <w:rFonts w:ascii="DIN Next LT Arabic" w:hAnsi="DIN Next LT Arabic" w:cs="DIN Next LT Arabic"/>
          <w:b/>
          <w:bCs/>
          <w:sz w:val="24"/>
          <w:szCs w:val="24"/>
          <w:rtl/>
        </w:rPr>
        <w:t>:</w:t>
      </w:r>
      <w:r w:rsidRPr="00C90B43">
        <w:rPr>
          <w:rFonts w:ascii="DIN Next LT Arabic" w:hAnsi="DIN Next LT Arabic" w:cs="DIN Next LT Arabic"/>
          <w:sz w:val="24"/>
          <w:szCs w:val="24"/>
          <w:rtl/>
        </w:rPr>
        <w:t xml:space="preserve"> تلتزم الجهة الحكومية بمعايير التقييم الواردة في نموذج تقييم أداء المتعاقد المعد من قبل مركز تحقيق كفاءة الإنفاق، وفق الملحق رقم </w:t>
      </w:r>
      <w:r w:rsidRPr="00C90B43">
        <w:rPr>
          <w:rFonts w:ascii="DIN Next LT Arabic" w:hAnsi="DIN Next LT Arabic" w:cs="DIN Next LT Arabic"/>
          <w:color w:val="FF0000"/>
          <w:sz w:val="24"/>
          <w:szCs w:val="24"/>
          <w:rtl/>
        </w:rPr>
        <w:t>[</w:t>
      </w:r>
      <w:r w:rsidRPr="00C90B43">
        <w:rPr>
          <w:rFonts w:ascii="DIN Next LT Arabic" w:hAnsi="DIN Next LT Arabic" w:cs="DIN Next LT Arabic"/>
          <w:color w:val="FF0000"/>
          <w:sz w:val="24"/>
          <w:szCs w:val="24"/>
        </w:rPr>
        <w:sym w:font="Symbol" w:char="F0B7"/>
      </w:r>
      <w:r w:rsidRPr="00C90B43">
        <w:rPr>
          <w:rFonts w:ascii="DIN Next LT Arabic" w:hAnsi="DIN Next LT Arabic" w:cs="DIN Next LT Arabic"/>
          <w:color w:val="FF0000"/>
          <w:sz w:val="24"/>
          <w:szCs w:val="24"/>
          <w:rtl/>
        </w:rPr>
        <w:t>]</w:t>
      </w:r>
      <w:r w:rsidRPr="00C90B43">
        <w:rPr>
          <w:rFonts w:ascii="DIN Next LT Arabic" w:hAnsi="DIN Next LT Arabic" w:cs="DIN Next LT Arabic"/>
          <w:sz w:val="24"/>
          <w:szCs w:val="24"/>
          <w:rtl/>
        </w:rPr>
        <w:t>.</w:t>
      </w:r>
    </w:p>
    <w:p w14:paraId="6D6E645D" w14:textId="77777777" w:rsidR="00DA50F5" w:rsidRPr="00C90B43" w:rsidRDefault="00DA50F5" w:rsidP="00C613C2">
      <w:pPr>
        <w:pStyle w:val="BodyText"/>
        <w:bidi/>
        <w:spacing w:before="240"/>
        <w:jc w:val="both"/>
        <w:rPr>
          <w:rFonts w:ascii="DIN Next LT Arabic" w:hAnsi="DIN Next LT Arabic" w:cs="DIN Next LT Arabic"/>
          <w:sz w:val="24"/>
          <w:szCs w:val="24"/>
          <w:rtl/>
        </w:rPr>
      </w:pPr>
      <w:r w:rsidRPr="00C90B43">
        <w:rPr>
          <w:rFonts w:ascii="DIN Next LT Arabic" w:hAnsi="DIN Next LT Arabic" w:cs="DIN Next LT Arabic"/>
          <w:b/>
          <w:bCs/>
          <w:sz w:val="24"/>
          <w:szCs w:val="24"/>
          <w:u w:val="single"/>
          <w:rtl/>
        </w:rPr>
        <w:t>ثالثًا</w:t>
      </w:r>
      <w:r w:rsidRPr="00C90B43">
        <w:rPr>
          <w:rFonts w:ascii="DIN Next LT Arabic" w:hAnsi="DIN Next LT Arabic" w:cs="DIN Next LT Arabic"/>
          <w:b/>
          <w:bCs/>
          <w:sz w:val="24"/>
          <w:szCs w:val="24"/>
          <w:rtl/>
        </w:rPr>
        <w:t xml:space="preserve">: </w:t>
      </w:r>
      <w:r w:rsidRPr="00C90B43">
        <w:rPr>
          <w:rFonts w:ascii="DIN Next LT Arabic" w:hAnsi="DIN Next LT Arabic" w:cs="DIN Next LT Arabic"/>
          <w:sz w:val="24"/>
          <w:szCs w:val="24"/>
          <w:rtl/>
        </w:rPr>
        <w:t>تقوم الجهة الحكومية بإشعار المتعاقد بنتائج التقييم وعليها بعد أن تصبح نتائج التقييم نهائية، رفع النتائج في البوابة</w:t>
      </w:r>
      <w:r w:rsidR="007505A1" w:rsidRPr="00C90B43">
        <w:rPr>
          <w:rFonts w:ascii="DIN Next LT Arabic" w:hAnsi="DIN Next LT Arabic" w:cs="DIN Next LT Arabic"/>
          <w:sz w:val="24"/>
          <w:szCs w:val="24"/>
          <w:rtl/>
        </w:rPr>
        <w:t xml:space="preserve"> وتدوينها في سجل المتعاقد</w:t>
      </w:r>
      <w:r w:rsidRPr="00C90B43">
        <w:rPr>
          <w:rFonts w:ascii="DIN Next LT Arabic" w:hAnsi="DIN Next LT Arabic" w:cs="DIN Next LT Arabic"/>
          <w:sz w:val="24"/>
          <w:szCs w:val="24"/>
        </w:rPr>
        <w:t>.</w:t>
      </w:r>
    </w:p>
    <w:p w14:paraId="3F0D3CA5" w14:textId="77777777" w:rsidR="00DA50F5" w:rsidRPr="00C90B43" w:rsidRDefault="00DA50F5" w:rsidP="00C613C2">
      <w:pPr>
        <w:pStyle w:val="BodyText"/>
        <w:bidi/>
        <w:spacing w:before="240"/>
        <w:jc w:val="both"/>
        <w:rPr>
          <w:rFonts w:ascii="DIN Next LT Arabic" w:hAnsi="DIN Next LT Arabic" w:cs="DIN Next LT Arabic"/>
          <w:sz w:val="24"/>
          <w:szCs w:val="24"/>
          <w:rtl/>
        </w:rPr>
      </w:pPr>
      <w:r w:rsidRPr="00C90B43">
        <w:rPr>
          <w:rFonts w:ascii="DIN Next LT Arabic" w:hAnsi="DIN Next LT Arabic" w:cs="DIN Next LT Arabic"/>
          <w:b/>
          <w:bCs/>
          <w:sz w:val="24"/>
          <w:szCs w:val="24"/>
          <w:u w:val="single"/>
          <w:rtl/>
        </w:rPr>
        <w:t>رابعًا</w:t>
      </w:r>
      <w:r w:rsidRPr="00C90B43">
        <w:rPr>
          <w:rFonts w:ascii="DIN Next LT Arabic" w:hAnsi="DIN Next LT Arabic" w:cs="DIN Next LT Arabic"/>
          <w:b/>
          <w:bCs/>
          <w:sz w:val="24"/>
          <w:szCs w:val="24"/>
          <w:rtl/>
        </w:rPr>
        <w:t xml:space="preserve">: </w:t>
      </w:r>
      <w:r w:rsidRPr="00C90B43">
        <w:rPr>
          <w:rFonts w:ascii="DIN Next LT Arabic" w:hAnsi="DIN Next LT Arabic" w:cs="DIN Next LT Arabic"/>
          <w:sz w:val="24"/>
          <w:szCs w:val="24"/>
          <w:rtl/>
        </w:rPr>
        <w:t>يحق للمتعاقد التظلّم من نتائج التقييم وفقًا لأحكام المادة (السادسة والثمانين) من نظام المنافسات والمشتريات الحكومية.</w:t>
      </w:r>
    </w:p>
    <w:p w14:paraId="79DC5F54" w14:textId="77777777" w:rsidR="00DA50F5" w:rsidRPr="00C90B43" w:rsidRDefault="00DA50F5" w:rsidP="00C613C2">
      <w:pPr>
        <w:pStyle w:val="BodyText"/>
        <w:bidi/>
        <w:spacing w:before="240"/>
        <w:jc w:val="both"/>
        <w:rPr>
          <w:rFonts w:ascii="DIN Next LT Arabic" w:hAnsi="DIN Next LT Arabic" w:cs="DIN Next LT Arabic"/>
          <w:sz w:val="24"/>
          <w:szCs w:val="24"/>
          <w:rtl/>
        </w:rPr>
      </w:pPr>
      <w:r w:rsidRPr="00C90B43">
        <w:rPr>
          <w:rFonts w:ascii="DIN Next LT Arabic" w:hAnsi="DIN Next LT Arabic" w:cs="DIN Next LT Arabic"/>
          <w:b/>
          <w:bCs/>
          <w:sz w:val="24"/>
          <w:szCs w:val="24"/>
          <w:u w:val="single"/>
          <w:rtl/>
        </w:rPr>
        <w:t>خامسًا</w:t>
      </w:r>
      <w:r w:rsidRPr="00C90B43">
        <w:rPr>
          <w:rFonts w:ascii="DIN Next LT Arabic" w:hAnsi="DIN Next LT Arabic" w:cs="DIN Next LT Arabic"/>
          <w:b/>
          <w:bCs/>
          <w:sz w:val="24"/>
          <w:szCs w:val="24"/>
          <w:rtl/>
        </w:rPr>
        <w:t xml:space="preserve">: </w:t>
      </w:r>
      <w:r w:rsidRPr="00C90B43">
        <w:rPr>
          <w:rFonts w:ascii="DIN Next LT Arabic" w:hAnsi="DIN Next LT Arabic" w:cs="DIN Next LT Arabic"/>
          <w:sz w:val="24"/>
          <w:szCs w:val="24"/>
          <w:rtl/>
        </w:rPr>
        <w:t>إذا تكرر حصول المتعاقد على درجة أقل من (70%) سبعين بالمائة في مستوى الأداء لثلاثة عقود متتالية، يحال إلى اللجنة المنصوص عليها في المادة (الثامنة والثمانين) من نظام المنافسات والمشتريات الحكومية.</w:t>
      </w:r>
    </w:p>
    <w:p w14:paraId="16420E1B" w14:textId="77777777" w:rsidR="00DA50F5" w:rsidRPr="00C90B43" w:rsidRDefault="00DA50F5" w:rsidP="00DA50F5">
      <w:pPr>
        <w:pStyle w:val="BodyText"/>
        <w:bidi/>
        <w:spacing w:before="240"/>
        <w:jc w:val="both"/>
        <w:rPr>
          <w:rFonts w:ascii="DIN Next LT Arabic" w:hAnsi="DIN Next LT Arabic" w:cs="DIN Next LT Arabic"/>
          <w:sz w:val="24"/>
          <w:szCs w:val="24"/>
          <w:rtl/>
        </w:rPr>
      </w:pPr>
      <w:r w:rsidRPr="00C90B43">
        <w:rPr>
          <w:rFonts w:ascii="DIN Next LT Arabic" w:hAnsi="DIN Next LT Arabic" w:cs="DIN Next LT Arabic"/>
          <w:b/>
          <w:bCs/>
          <w:sz w:val="24"/>
          <w:szCs w:val="24"/>
          <w:u w:val="single"/>
          <w:rtl/>
        </w:rPr>
        <w:t>سادسًا</w:t>
      </w:r>
      <w:r w:rsidRPr="00C90B43">
        <w:rPr>
          <w:rFonts w:ascii="DIN Next LT Arabic" w:hAnsi="DIN Next LT Arabic" w:cs="DIN Next LT Arabic"/>
          <w:sz w:val="24"/>
          <w:szCs w:val="24"/>
          <w:rtl/>
        </w:rPr>
        <w:t>: تعتبر الجهة الحكومية نتائج تقييم أداء المتعاقد في العقود السابقة معيارًا للتأهيل عند دخوله في منافسات حكومية لاحقة.</w:t>
      </w:r>
    </w:p>
    <w:p w14:paraId="7F23ED8F" w14:textId="77777777" w:rsidR="00DA50F5" w:rsidRPr="00C90B43" w:rsidRDefault="00DA50F5" w:rsidP="00DA50F5">
      <w:pPr>
        <w:pStyle w:val="BodyText"/>
        <w:bidi/>
        <w:spacing w:before="240"/>
        <w:rPr>
          <w:rFonts w:ascii="DIN Next LT Arabic" w:hAnsi="DIN Next LT Arabic" w:cs="DIN Next LT Arabic"/>
          <w:sz w:val="24"/>
          <w:szCs w:val="24"/>
        </w:rPr>
      </w:pPr>
    </w:p>
    <w:p w14:paraId="205D794B" w14:textId="77777777" w:rsidR="00DA50F5" w:rsidRPr="00C90B43" w:rsidRDefault="00DA50F5" w:rsidP="00DA50F5">
      <w:pPr>
        <w:pStyle w:val="Heading1"/>
        <w:numPr>
          <w:ilvl w:val="0"/>
          <w:numId w:val="0"/>
        </w:numPr>
        <w:bidi/>
        <w:spacing w:before="240" w:after="0"/>
        <w:ind w:left="360"/>
        <w:contextualSpacing w:val="0"/>
        <w:jc w:val="both"/>
        <w:rPr>
          <w:rFonts w:ascii="DIN Next LT Arabic" w:hAnsi="DIN Next LT Arabic" w:cs="DIN Next LT Arabic"/>
          <w:sz w:val="24"/>
          <w:szCs w:val="24"/>
          <w:rtl/>
        </w:rPr>
      </w:pPr>
      <w:bookmarkStart w:id="203" w:name="_Toc20321611"/>
      <w:bookmarkStart w:id="204" w:name="_Toc38542668"/>
      <w:bookmarkStart w:id="205" w:name="_Toc3303329"/>
      <w:bookmarkStart w:id="206" w:name="_Toc3460308"/>
      <w:bookmarkStart w:id="207" w:name="_Toc9944906"/>
      <w:bookmarkStart w:id="208" w:name="_Toc3460285"/>
      <w:bookmarkEnd w:id="189"/>
      <w:bookmarkEnd w:id="190"/>
      <w:r w:rsidRPr="00C90B43">
        <w:rPr>
          <w:rFonts w:ascii="DIN Next LT Arabic" w:hAnsi="DIN Next LT Arabic" w:cs="DIN Next LT Arabic"/>
          <w:sz w:val="24"/>
          <w:szCs w:val="24"/>
          <w:rtl/>
        </w:rPr>
        <w:t>القسم الخامس: الضمانات</w:t>
      </w:r>
      <w:bookmarkEnd w:id="203"/>
      <w:bookmarkEnd w:id="204"/>
    </w:p>
    <w:p w14:paraId="3D02ECEA" w14:textId="77777777" w:rsidR="00DA50F5" w:rsidRPr="00C90B43" w:rsidRDefault="00DA50F5" w:rsidP="00F07FB1">
      <w:pPr>
        <w:pStyle w:val="Heading3"/>
        <w:numPr>
          <w:ilvl w:val="0"/>
          <w:numId w:val="3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209" w:name="_Toc9944903"/>
      <w:bookmarkStart w:id="210" w:name="_Toc20321612"/>
      <w:bookmarkStart w:id="211" w:name="_Toc38542669"/>
      <w:bookmarkEnd w:id="205"/>
      <w:bookmarkEnd w:id="206"/>
      <w:bookmarkEnd w:id="207"/>
      <w:r w:rsidRPr="00C90B43">
        <w:rPr>
          <w:rFonts w:ascii="DIN Next LT Arabic" w:hAnsi="DIN Next LT Arabic" w:cs="DIN Next LT Arabic"/>
          <w:color w:val="000000"/>
          <w:szCs w:val="24"/>
          <w:rtl/>
        </w:rPr>
        <w:t>الضمان النهائي</w:t>
      </w:r>
      <w:bookmarkEnd w:id="209"/>
      <w:bookmarkEnd w:id="210"/>
      <w:bookmarkEnd w:id="211"/>
    </w:p>
    <w:p w14:paraId="3447AF77" w14:textId="6243754D" w:rsidR="00DA50F5" w:rsidRDefault="00DA50F5" w:rsidP="00C613C2">
      <w:pPr>
        <w:pStyle w:val="BodyText"/>
        <w:bidi/>
        <w:jc w:val="both"/>
        <w:rPr>
          <w:rFonts w:ascii="DIN Next LT Arabic" w:hAnsi="DIN Next LT Arabic" w:cs="DIN Next LT Arabic"/>
          <w:color w:val="0070C0"/>
          <w:sz w:val="24"/>
          <w:szCs w:val="24"/>
          <w:rtl/>
        </w:rPr>
      </w:pPr>
      <w:bookmarkStart w:id="212" w:name="_Toc9944904"/>
      <w:bookmarkStart w:id="213" w:name="_Toc20321613"/>
      <w:r w:rsidRPr="00C90B43">
        <w:rPr>
          <w:rFonts w:ascii="DIN Next LT Arabic" w:hAnsi="DIN Next LT Arabic" w:cs="DIN Next LT Arabic"/>
          <w:color w:val="0070C0"/>
          <w:sz w:val="24"/>
          <w:szCs w:val="24"/>
          <w:rtl/>
        </w:rPr>
        <w:t>[</w:t>
      </w:r>
      <w:r w:rsidR="009A3FD2">
        <w:rPr>
          <w:rFonts w:ascii="DIN Next LT Arabic" w:hAnsi="DIN Next LT Arabic" w:cs="DIN Next LT Arabic" w:hint="cs"/>
          <w:color w:val="0070C0"/>
          <w:sz w:val="24"/>
          <w:szCs w:val="24"/>
          <w:rtl/>
        </w:rPr>
        <w:t>ملاحظة:</w:t>
      </w:r>
      <w:r w:rsidR="00D62AF6">
        <w:rPr>
          <w:rFonts w:ascii="DIN Next LT Arabic" w:hAnsi="DIN Next LT Arabic" w:cs="DIN Next LT Arabic" w:hint="cs"/>
          <w:color w:val="0070C0"/>
          <w:sz w:val="24"/>
          <w:szCs w:val="24"/>
          <w:rtl/>
        </w:rPr>
        <w:t xml:space="preserve"> </w:t>
      </w:r>
      <w:r w:rsidRPr="00C90B43">
        <w:rPr>
          <w:rFonts w:ascii="DIN Next LT Arabic" w:hAnsi="DIN Next LT Arabic" w:cs="DIN Next LT Arabic"/>
          <w:color w:val="0070C0"/>
          <w:sz w:val="24"/>
          <w:szCs w:val="24"/>
          <w:rtl/>
        </w:rPr>
        <w:t>لا يلزم تقديم الضمان النهائي إذا قام المتعاقد بتوريد جميع الأصناف التي رسا عليه توريدها، وقبلتها الجهة الحكومية نهائياً خلال المدة المحددة لإيداع الضمان النهائي، أو قام بتوريد جزء منها وقبل هذا الجزء وكان ثمنه يكفي لتغطية قيمة الضمان النهائي، على ألا يصرف ما يغطي قيمة الضمان إلا بعد تنفيذ المتعاقد التزامه.]</w:t>
      </w:r>
    </w:p>
    <w:p w14:paraId="3CEC6F14" w14:textId="77777777" w:rsidR="000C6561" w:rsidRPr="00B17320" w:rsidRDefault="000C6561" w:rsidP="000C6561">
      <w:pPr>
        <w:pStyle w:val="BodyText"/>
        <w:bidi/>
        <w:jc w:val="both"/>
        <w:rPr>
          <w:rFonts w:ascii="DIN Next LT Arabic" w:hAnsi="DIN Next LT Arabic" w:cs="DIN Next LT Arabic"/>
          <w:sz w:val="24"/>
          <w:szCs w:val="24"/>
          <w:rtl/>
        </w:rPr>
      </w:pPr>
      <w:r w:rsidRPr="00FD3186">
        <w:rPr>
          <w:rFonts w:ascii="DIN Next LT Arabic" w:hAnsi="DIN Next LT Arabic" w:cs="DIN Next LT Arabic" w:hint="cs"/>
          <w:b/>
          <w:bCs/>
          <w:color w:val="00B050"/>
          <w:sz w:val="24"/>
          <w:szCs w:val="24"/>
          <w:rtl/>
        </w:rPr>
        <w:t>أولًا:</w:t>
      </w:r>
      <w:r w:rsidRPr="00FD3186">
        <w:rPr>
          <w:rFonts w:ascii="DIN Next LT Arabic" w:hAnsi="DIN Next LT Arabic" w:cs="DIN Next LT Arabic"/>
          <w:color w:val="00B050"/>
          <w:sz w:val="24"/>
          <w:szCs w:val="24"/>
          <w:rtl/>
        </w:rPr>
        <w:t xml:space="preserve"> </w:t>
      </w:r>
      <w:r w:rsidRPr="00B17320">
        <w:rPr>
          <w:rFonts w:ascii="DIN Next LT Arabic" w:hAnsi="DIN Next LT Arabic" w:cs="DIN Next LT Arabic"/>
          <w:color w:val="00B050"/>
          <w:sz w:val="24"/>
          <w:szCs w:val="24"/>
          <w:rtl/>
        </w:rPr>
        <w:t>قدم الم</w:t>
      </w:r>
      <w:r w:rsidRPr="00B17320">
        <w:rPr>
          <w:rFonts w:ascii="DIN Next LT Arabic" w:hAnsi="DIN Next LT Arabic" w:cs="DIN Next LT Arabic" w:hint="eastAsia"/>
          <w:color w:val="00B050"/>
          <w:sz w:val="24"/>
          <w:szCs w:val="24"/>
          <w:rtl/>
        </w:rPr>
        <w:t>تعاقد</w:t>
      </w:r>
      <w:r w:rsidRPr="00B17320">
        <w:rPr>
          <w:rFonts w:ascii="DIN Next LT Arabic" w:hAnsi="DIN Next LT Arabic" w:cs="DIN Next LT Arabic"/>
          <w:color w:val="00B050"/>
          <w:sz w:val="24"/>
          <w:szCs w:val="24"/>
          <w:rtl/>
        </w:rPr>
        <w:t xml:space="preserve"> ضماناً بنكياً نهائياً بنسبة [</w:t>
      </w:r>
      <w:r w:rsidRPr="00B17320">
        <w:rPr>
          <w:rFonts w:ascii="DIN Next LT Arabic" w:hAnsi="DIN Next LT Arabic" w:cs="DIN Next LT Arabic"/>
          <w:color w:val="FF0000"/>
          <w:sz w:val="24"/>
          <w:szCs w:val="24"/>
          <w:rtl/>
        </w:rPr>
        <w:t>(</w:t>
      </w:r>
      <w:r w:rsidRPr="00B17320">
        <w:rPr>
          <w:rFonts w:ascii="DIN Next LT Arabic" w:hAnsi="DIN Next LT Arabic" w:cs="DIN Next LT Arabic"/>
          <w:color w:val="FF0000"/>
          <w:sz w:val="24"/>
          <w:szCs w:val="24"/>
        </w:rPr>
        <w:t>5</w:t>
      </w:r>
      <w:r w:rsidRPr="00B17320">
        <w:rPr>
          <w:rFonts w:ascii="DIN Next LT Arabic" w:hAnsi="DIN Next LT Arabic" w:cs="DIN Next LT Arabic"/>
          <w:color w:val="FF0000"/>
          <w:sz w:val="24"/>
          <w:szCs w:val="24"/>
          <w:rtl/>
        </w:rPr>
        <w:t>%)</w:t>
      </w:r>
      <w:r w:rsidRPr="00B17320">
        <w:rPr>
          <w:rFonts w:ascii="DIN Next LT Arabic" w:hAnsi="DIN Next LT Arabic" w:cs="DIN Next LT Arabic"/>
          <w:color w:val="00B050"/>
          <w:sz w:val="24"/>
          <w:szCs w:val="24"/>
          <w:rtl/>
        </w:rPr>
        <w:t>]</w:t>
      </w:r>
      <w:r w:rsidRPr="00B17320">
        <w:rPr>
          <w:rFonts w:ascii="DIN Next LT Arabic" w:hAnsi="DIN Next LT Arabic" w:cs="DIN Next LT Arabic"/>
          <w:color w:val="000000"/>
          <w:sz w:val="24"/>
          <w:szCs w:val="24"/>
          <w:rtl/>
        </w:rPr>
        <w:t xml:space="preserve"> </w:t>
      </w:r>
      <w:r w:rsidRPr="00B17320">
        <w:rPr>
          <w:rFonts w:ascii="DIN Next LT Arabic" w:hAnsi="DIN Next LT Arabic" w:cs="DIN Next LT Arabic" w:hint="eastAsia"/>
          <w:color w:val="00B050"/>
          <w:sz w:val="24"/>
          <w:szCs w:val="24"/>
          <w:rtl/>
        </w:rPr>
        <w:t>من</w:t>
      </w:r>
      <w:r w:rsidRPr="00B17320">
        <w:rPr>
          <w:rFonts w:ascii="DIN Next LT Arabic" w:hAnsi="DIN Next LT Arabic" w:cs="DIN Next LT Arabic"/>
          <w:color w:val="00B050"/>
          <w:sz w:val="24"/>
          <w:szCs w:val="24"/>
          <w:rtl/>
        </w:rPr>
        <w:t xml:space="preserve"> </w:t>
      </w:r>
      <w:r w:rsidRPr="00B17320">
        <w:rPr>
          <w:rFonts w:ascii="DIN Next LT Arabic" w:hAnsi="DIN Next LT Arabic" w:cs="DIN Next LT Arabic" w:hint="eastAsia"/>
          <w:color w:val="00B050"/>
          <w:sz w:val="24"/>
          <w:szCs w:val="24"/>
          <w:rtl/>
        </w:rPr>
        <w:t>قيمة</w:t>
      </w:r>
      <w:r w:rsidRPr="00B17320">
        <w:rPr>
          <w:rFonts w:ascii="DIN Next LT Arabic" w:hAnsi="DIN Next LT Arabic" w:cs="DIN Next LT Arabic"/>
          <w:color w:val="00B050"/>
          <w:sz w:val="24"/>
          <w:szCs w:val="24"/>
          <w:rtl/>
        </w:rPr>
        <w:t xml:space="preserve"> </w:t>
      </w:r>
      <w:r w:rsidRPr="00B17320">
        <w:rPr>
          <w:rFonts w:ascii="DIN Next LT Arabic" w:hAnsi="DIN Next LT Arabic" w:cs="DIN Next LT Arabic" w:hint="eastAsia"/>
          <w:color w:val="00B050"/>
          <w:sz w:val="24"/>
          <w:szCs w:val="24"/>
          <w:rtl/>
        </w:rPr>
        <w:t>العقد</w:t>
      </w:r>
      <w:r w:rsidRPr="00B17320">
        <w:rPr>
          <w:rFonts w:ascii="DIN Next LT Arabic" w:hAnsi="DIN Next LT Arabic" w:cs="DIN Next LT Arabic"/>
          <w:color w:val="00B050"/>
          <w:sz w:val="24"/>
          <w:szCs w:val="24"/>
          <w:rtl/>
        </w:rPr>
        <w:t xml:space="preserve"> </w:t>
      </w:r>
      <w:r w:rsidRPr="00B17320">
        <w:rPr>
          <w:rFonts w:ascii="DIN Next LT Arabic" w:hAnsi="DIN Next LT Arabic" w:cs="DIN Next LT Arabic" w:hint="eastAsia"/>
          <w:color w:val="00B050"/>
          <w:sz w:val="24"/>
          <w:szCs w:val="24"/>
          <w:rtl/>
        </w:rPr>
        <w:t>بمبلغ</w:t>
      </w:r>
      <w:r w:rsidRPr="00B17320">
        <w:rPr>
          <w:rFonts w:ascii="DIN Next LT Arabic" w:hAnsi="DIN Next LT Arabic" w:cs="DIN Next LT Arabic"/>
          <w:color w:val="00B050"/>
          <w:sz w:val="24"/>
          <w:szCs w:val="24"/>
          <w:rtl/>
        </w:rPr>
        <w:t xml:space="preserve"> [(</w:t>
      </w:r>
      <w:r>
        <w:rPr>
          <w:rFonts w:ascii="DIN Next LT Arabic" w:hAnsi="DIN Next LT Arabic" w:cs="DIN Next LT Arabic" w:hint="cs"/>
          <w:color w:val="FF0000"/>
          <w:sz w:val="24"/>
          <w:szCs w:val="24"/>
          <w:rtl/>
        </w:rPr>
        <w:t>_________</w:t>
      </w:r>
      <w:r w:rsidRPr="00B17320">
        <w:rPr>
          <w:rFonts w:ascii="DIN Next LT Arabic" w:hAnsi="DIN Next LT Arabic" w:cs="DIN Next LT Arabic"/>
          <w:color w:val="00B050"/>
          <w:sz w:val="24"/>
          <w:szCs w:val="24"/>
          <w:rtl/>
        </w:rPr>
        <w:t>)</w:t>
      </w:r>
      <w:r w:rsidRPr="00B17320">
        <w:rPr>
          <w:rFonts w:ascii="DIN Next LT Arabic" w:hAnsi="DIN Next LT Arabic" w:cs="DIN Next LT Arabic"/>
          <w:color w:val="000000"/>
          <w:sz w:val="24"/>
          <w:szCs w:val="24"/>
          <w:rtl/>
        </w:rPr>
        <w:t xml:space="preserve"> </w:t>
      </w:r>
      <w:r w:rsidRPr="00B17320">
        <w:rPr>
          <w:rFonts w:ascii="DIN Next LT Arabic" w:hAnsi="DIN Next LT Arabic" w:cs="DIN Next LT Arabic" w:hint="eastAsia"/>
          <w:color w:val="00B050"/>
          <w:sz w:val="24"/>
          <w:szCs w:val="24"/>
          <w:rtl/>
        </w:rPr>
        <w:t>ريال</w:t>
      </w:r>
      <w:r w:rsidRPr="00B17320">
        <w:rPr>
          <w:rFonts w:ascii="DIN Next LT Arabic" w:hAnsi="DIN Next LT Arabic" w:cs="DIN Next LT Arabic"/>
          <w:color w:val="00B050"/>
          <w:sz w:val="24"/>
          <w:szCs w:val="24"/>
          <w:rtl/>
        </w:rPr>
        <w:t xml:space="preserve"> </w:t>
      </w:r>
      <w:r w:rsidRPr="00B17320">
        <w:rPr>
          <w:rFonts w:ascii="DIN Next LT Arabic" w:hAnsi="DIN Next LT Arabic" w:cs="DIN Next LT Arabic" w:hint="eastAsia"/>
          <w:color w:val="00B050"/>
          <w:sz w:val="24"/>
          <w:szCs w:val="24"/>
          <w:rtl/>
        </w:rPr>
        <w:t>سعودي</w:t>
      </w:r>
      <w:r w:rsidRPr="00B17320">
        <w:rPr>
          <w:rFonts w:ascii="DIN Next LT Arabic" w:hAnsi="DIN Next LT Arabic" w:cs="DIN Next LT Arabic"/>
          <w:color w:val="00B050"/>
          <w:sz w:val="24"/>
          <w:szCs w:val="24"/>
          <w:rtl/>
        </w:rPr>
        <w:t xml:space="preserve">] </w:t>
      </w:r>
      <w:r w:rsidRPr="00B17320">
        <w:rPr>
          <w:rFonts w:ascii="DIN Next LT Arabic" w:hAnsi="DIN Next LT Arabic" w:cs="DIN Next LT Arabic" w:hint="eastAsia"/>
          <w:color w:val="00B050"/>
          <w:sz w:val="24"/>
          <w:szCs w:val="24"/>
          <w:rtl/>
        </w:rPr>
        <w:t>صادراً</w:t>
      </w:r>
      <w:r w:rsidRPr="00B17320">
        <w:rPr>
          <w:rFonts w:ascii="DIN Next LT Arabic" w:hAnsi="DIN Next LT Arabic" w:cs="DIN Next LT Arabic"/>
          <w:color w:val="00B050"/>
          <w:sz w:val="24"/>
          <w:szCs w:val="24"/>
          <w:rtl/>
        </w:rPr>
        <w:t xml:space="preserve"> </w:t>
      </w:r>
      <w:r w:rsidRPr="00B17320">
        <w:rPr>
          <w:rFonts w:ascii="DIN Next LT Arabic" w:hAnsi="DIN Next LT Arabic" w:cs="DIN Next LT Arabic" w:hint="eastAsia"/>
          <w:color w:val="00B050"/>
          <w:sz w:val="24"/>
          <w:szCs w:val="24"/>
          <w:rtl/>
        </w:rPr>
        <w:t>من</w:t>
      </w:r>
      <w:r w:rsidRPr="00B17320">
        <w:rPr>
          <w:rFonts w:ascii="DIN Next LT Arabic" w:hAnsi="DIN Next LT Arabic" w:cs="DIN Next LT Arabic"/>
          <w:color w:val="00B050"/>
          <w:sz w:val="24"/>
          <w:szCs w:val="24"/>
          <w:rtl/>
        </w:rPr>
        <w:t xml:space="preserve"> [(</w:t>
      </w:r>
      <w:r>
        <w:rPr>
          <w:rFonts w:ascii="DIN Next LT Arabic" w:hAnsi="DIN Next LT Arabic" w:cs="DIN Next LT Arabic" w:hint="cs"/>
          <w:color w:val="FF0000"/>
          <w:sz w:val="24"/>
          <w:szCs w:val="24"/>
          <w:rtl/>
        </w:rPr>
        <w:t>__________</w:t>
      </w:r>
      <w:r w:rsidRPr="00B17320">
        <w:rPr>
          <w:rFonts w:ascii="DIN Next LT Arabic" w:hAnsi="DIN Next LT Arabic" w:cs="DIN Next LT Arabic"/>
          <w:color w:val="00B050"/>
          <w:sz w:val="24"/>
          <w:szCs w:val="24"/>
          <w:rtl/>
        </w:rPr>
        <w:t>)]</w:t>
      </w:r>
      <w:r w:rsidRPr="00B17320">
        <w:rPr>
          <w:rFonts w:ascii="DIN Next LT Arabic" w:hAnsi="DIN Next LT Arabic" w:cs="DIN Next LT Arabic"/>
          <w:color w:val="000000"/>
          <w:sz w:val="24"/>
          <w:szCs w:val="24"/>
          <w:rtl/>
        </w:rPr>
        <w:t xml:space="preserve">  </w:t>
      </w:r>
      <w:r w:rsidRPr="00B17320">
        <w:rPr>
          <w:rFonts w:ascii="DIN Next LT Arabic" w:hAnsi="DIN Next LT Arabic" w:cs="DIN Next LT Arabic" w:hint="eastAsia"/>
          <w:color w:val="00B050"/>
          <w:sz w:val="24"/>
          <w:szCs w:val="24"/>
          <w:rtl/>
        </w:rPr>
        <w:t>برقم</w:t>
      </w:r>
      <w:r w:rsidRPr="00B17320">
        <w:rPr>
          <w:rFonts w:ascii="DIN Next LT Arabic" w:hAnsi="DIN Next LT Arabic" w:cs="DIN Next LT Arabic"/>
          <w:color w:val="00B050"/>
          <w:sz w:val="24"/>
          <w:szCs w:val="24"/>
          <w:rtl/>
        </w:rPr>
        <w:t xml:space="preserve"> [(</w:t>
      </w:r>
      <w:r>
        <w:rPr>
          <w:rFonts w:ascii="DIN Next LT Arabic" w:hAnsi="DIN Next LT Arabic" w:cs="DIN Next LT Arabic" w:hint="cs"/>
          <w:color w:val="FF0000"/>
          <w:sz w:val="24"/>
          <w:szCs w:val="24"/>
          <w:rtl/>
        </w:rPr>
        <w:t>__________</w:t>
      </w:r>
      <w:r w:rsidRPr="00B17320">
        <w:rPr>
          <w:rFonts w:ascii="DIN Next LT Arabic" w:hAnsi="DIN Next LT Arabic" w:cs="DIN Next LT Arabic"/>
          <w:color w:val="00B050"/>
          <w:sz w:val="24"/>
          <w:szCs w:val="24"/>
          <w:rtl/>
        </w:rPr>
        <w:t xml:space="preserve">)] </w:t>
      </w:r>
      <w:r w:rsidRPr="00B17320">
        <w:rPr>
          <w:rFonts w:ascii="DIN Next LT Arabic" w:hAnsi="DIN Next LT Arabic" w:cs="DIN Next LT Arabic"/>
          <w:color w:val="000000"/>
          <w:sz w:val="24"/>
          <w:szCs w:val="24"/>
          <w:rtl/>
        </w:rPr>
        <w:t xml:space="preserve"> </w:t>
      </w:r>
      <w:r w:rsidRPr="00B17320">
        <w:rPr>
          <w:rFonts w:ascii="DIN Next LT Arabic" w:hAnsi="DIN Next LT Arabic" w:cs="DIN Next LT Arabic" w:hint="eastAsia"/>
          <w:color w:val="00B050"/>
          <w:sz w:val="24"/>
          <w:szCs w:val="24"/>
          <w:rtl/>
        </w:rPr>
        <w:t>وتاريخ</w:t>
      </w:r>
      <w:r w:rsidRPr="00B17320">
        <w:rPr>
          <w:rFonts w:ascii="DIN Next LT Arabic" w:hAnsi="DIN Next LT Arabic" w:cs="DIN Next LT Arabic"/>
          <w:color w:val="00B050"/>
          <w:sz w:val="24"/>
          <w:szCs w:val="24"/>
          <w:rtl/>
        </w:rPr>
        <w:t xml:space="preserve"> [</w:t>
      </w:r>
      <w:r w:rsidRPr="00B17320">
        <w:rPr>
          <w:rFonts w:ascii="DIN Next LT Arabic" w:hAnsi="DIN Next LT Arabic" w:cs="DIN Next LT Arabic"/>
          <w:color w:val="FF0000"/>
          <w:sz w:val="24"/>
          <w:szCs w:val="24"/>
          <w:rtl/>
        </w:rPr>
        <w:t>__/__/___</w:t>
      </w:r>
      <w:r w:rsidRPr="00B17320">
        <w:rPr>
          <w:rFonts w:ascii="DIN Next LT Arabic" w:hAnsi="DIN Next LT Arabic" w:cs="DIN Next LT Arabic"/>
          <w:color w:val="00B050"/>
          <w:sz w:val="24"/>
          <w:szCs w:val="24"/>
          <w:rtl/>
        </w:rPr>
        <w:t>]</w:t>
      </w:r>
      <w:r w:rsidRPr="00B17320">
        <w:rPr>
          <w:rFonts w:ascii="DIN Next LT Arabic" w:hAnsi="DIN Next LT Arabic" w:cs="DIN Next LT Arabic"/>
          <w:color w:val="000000"/>
          <w:sz w:val="24"/>
          <w:szCs w:val="24"/>
          <w:rtl/>
        </w:rPr>
        <w:t xml:space="preserve">  </w:t>
      </w:r>
      <w:r w:rsidRPr="00B17320">
        <w:rPr>
          <w:rFonts w:ascii="DIN Next LT Arabic" w:hAnsi="DIN Next LT Arabic" w:cs="DIN Next LT Arabic" w:hint="eastAsia"/>
          <w:color w:val="00B050"/>
          <w:sz w:val="24"/>
          <w:szCs w:val="24"/>
          <w:rtl/>
        </w:rPr>
        <w:t>ساري</w:t>
      </w:r>
      <w:r w:rsidRPr="00B17320">
        <w:rPr>
          <w:rFonts w:ascii="DIN Next LT Arabic" w:hAnsi="DIN Next LT Arabic" w:cs="DIN Next LT Arabic"/>
          <w:color w:val="00B050"/>
          <w:sz w:val="24"/>
          <w:szCs w:val="24"/>
          <w:rtl/>
        </w:rPr>
        <w:t xml:space="preserve"> </w:t>
      </w:r>
      <w:r w:rsidRPr="00B17320">
        <w:rPr>
          <w:rFonts w:ascii="DIN Next LT Arabic" w:hAnsi="DIN Next LT Arabic" w:cs="DIN Next LT Arabic" w:hint="eastAsia"/>
          <w:color w:val="00B050"/>
          <w:sz w:val="24"/>
          <w:szCs w:val="24"/>
          <w:rtl/>
        </w:rPr>
        <w:t>المفعول</w:t>
      </w:r>
      <w:r w:rsidRPr="00B17320">
        <w:rPr>
          <w:rFonts w:ascii="DIN Next LT Arabic" w:hAnsi="DIN Next LT Arabic" w:cs="DIN Next LT Arabic"/>
          <w:color w:val="00B050"/>
          <w:sz w:val="24"/>
          <w:szCs w:val="24"/>
          <w:rtl/>
        </w:rPr>
        <w:t xml:space="preserve"> </w:t>
      </w:r>
      <w:r w:rsidRPr="00B17320">
        <w:rPr>
          <w:rFonts w:ascii="DIN Next LT Arabic" w:hAnsi="DIN Next LT Arabic" w:cs="DIN Next LT Arabic" w:hint="eastAsia"/>
          <w:color w:val="00B050"/>
          <w:sz w:val="24"/>
          <w:szCs w:val="24"/>
          <w:rtl/>
        </w:rPr>
        <w:t>لغاية</w:t>
      </w:r>
      <w:r w:rsidRPr="00B17320">
        <w:rPr>
          <w:rFonts w:ascii="DIN Next LT Arabic" w:hAnsi="DIN Next LT Arabic" w:cs="DIN Next LT Arabic"/>
          <w:color w:val="00B050"/>
          <w:sz w:val="24"/>
          <w:szCs w:val="24"/>
          <w:rtl/>
        </w:rPr>
        <w:t xml:space="preserve"> [</w:t>
      </w:r>
      <w:r w:rsidRPr="00B17320">
        <w:rPr>
          <w:rFonts w:ascii="DIN Next LT Arabic" w:hAnsi="DIN Next LT Arabic" w:cs="DIN Next LT Arabic"/>
          <w:color w:val="FF0000"/>
          <w:sz w:val="24"/>
          <w:szCs w:val="24"/>
          <w:rtl/>
        </w:rPr>
        <w:t>__/__/___</w:t>
      </w:r>
      <w:r w:rsidRPr="00B17320">
        <w:rPr>
          <w:rFonts w:ascii="DIN Next LT Arabic" w:hAnsi="DIN Next LT Arabic" w:cs="DIN Next LT Arabic"/>
          <w:color w:val="00B050"/>
          <w:sz w:val="24"/>
          <w:szCs w:val="24"/>
          <w:rtl/>
        </w:rPr>
        <w:t>]</w:t>
      </w:r>
      <w:r w:rsidRPr="00B17320">
        <w:rPr>
          <w:rFonts w:ascii="DIN Next LT Arabic" w:hAnsi="DIN Next LT Arabic" w:cs="DIN Next LT Arabic"/>
          <w:color w:val="000000"/>
          <w:sz w:val="24"/>
          <w:szCs w:val="24"/>
          <w:rtl/>
        </w:rPr>
        <w:t xml:space="preserve">  </w:t>
      </w:r>
      <w:r w:rsidRPr="00B17320">
        <w:rPr>
          <w:rFonts w:ascii="DIN Next LT Arabic" w:hAnsi="DIN Next LT Arabic" w:cs="DIN Next LT Arabic"/>
          <w:color w:val="00B050"/>
          <w:sz w:val="24"/>
          <w:szCs w:val="24"/>
          <w:rtl/>
        </w:rPr>
        <w:t>.</w:t>
      </w:r>
    </w:p>
    <w:p w14:paraId="3D2335A2" w14:textId="59D83D91" w:rsidR="00DA50F5" w:rsidRPr="00C90B43" w:rsidRDefault="00390A78" w:rsidP="00C613C2">
      <w:pPr>
        <w:pStyle w:val="BodyText"/>
        <w:bidi/>
        <w:spacing w:before="240" w:after="0"/>
        <w:jc w:val="both"/>
        <w:rPr>
          <w:rFonts w:ascii="DIN Next LT Arabic" w:hAnsi="DIN Next LT Arabic" w:cs="DIN Next LT Arabic"/>
          <w:color w:val="000000"/>
          <w:sz w:val="24"/>
          <w:szCs w:val="24"/>
        </w:rPr>
      </w:pPr>
      <w:r w:rsidRPr="00B159DA">
        <w:rPr>
          <w:rFonts w:ascii="DIN Next LT Arabic" w:hAnsi="DIN Next LT Arabic" w:cs="DIN Next LT Arabic" w:hint="eastAsia"/>
          <w:b/>
          <w:bCs/>
          <w:color w:val="00B050"/>
          <w:sz w:val="24"/>
          <w:szCs w:val="24"/>
          <w:rtl/>
        </w:rPr>
        <w:t>ثانيًا</w:t>
      </w:r>
      <w:r w:rsidRPr="00B159DA">
        <w:rPr>
          <w:rFonts w:ascii="DIN Next LT Arabic" w:hAnsi="DIN Next LT Arabic" w:cs="DIN Next LT Arabic"/>
          <w:b/>
          <w:bCs/>
          <w:color w:val="00B050"/>
          <w:sz w:val="24"/>
          <w:szCs w:val="24"/>
          <w:rtl/>
        </w:rPr>
        <w:t>:</w:t>
      </w:r>
      <w:r w:rsidRPr="00B159DA">
        <w:rPr>
          <w:rFonts w:ascii="DIN Next LT Arabic" w:hAnsi="DIN Next LT Arabic" w:cs="DIN Next LT Arabic"/>
          <w:color w:val="00B050"/>
          <w:sz w:val="24"/>
          <w:szCs w:val="24"/>
          <w:rtl/>
        </w:rPr>
        <w:t xml:space="preserve"> </w:t>
      </w:r>
      <w:r w:rsidR="00DA50F5" w:rsidRPr="00C90B43">
        <w:rPr>
          <w:rFonts w:ascii="DIN Next LT Arabic" w:hAnsi="DIN Next LT Arabic" w:cs="DIN Next LT Arabic"/>
          <w:color w:val="000000"/>
          <w:sz w:val="24"/>
          <w:szCs w:val="24"/>
          <w:rtl/>
        </w:rPr>
        <w:t>تحتفظ الجهة الحكومية بالضمان النهائي إلى أن يفي المتعاقد بالتزاماته المترتبة عن تنفيذ كافة مخرجات العقد ويسلم الأعمال تسليمًا نهائيًّا، وفقًا لأحكام العقد وشروطه</w:t>
      </w:r>
      <w:r w:rsidR="00DA50F5" w:rsidRPr="00C90B43">
        <w:rPr>
          <w:rFonts w:ascii="DIN Next LT Arabic" w:hAnsi="DIN Next LT Arabic" w:cs="DIN Next LT Arabic"/>
          <w:color w:val="000000"/>
          <w:sz w:val="24"/>
          <w:szCs w:val="24"/>
        </w:rPr>
        <w:t>.</w:t>
      </w:r>
    </w:p>
    <w:p w14:paraId="0ACD53AF" w14:textId="77777777" w:rsidR="00DA50F5" w:rsidRPr="00C90B43" w:rsidRDefault="00DA50F5" w:rsidP="00C613C2">
      <w:pPr>
        <w:pStyle w:val="Heading3"/>
        <w:numPr>
          <w:ilvl w:val="0"/>
          <w:numId w:val="3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214" w:name="_Toc38542670"/>
      <w:r w:rsidRPr="00C90B43">
        <w:rPr>
          <w:rFonts w:ascii="DIN Next LT Arabic" w:hAnsi="DIN Next LT Arabic" w:cs="DIN Next LT Arabic"/>
          <w:color w:val="000000"/>
          <w:szCs w:val="24"/>
          <w:rtl/>
        </w:rPr>
        <w:t>تمديد الضمان</w:t>
      </w:r>
      <w:bookmarkEnd w:id="212"/>
      <w:bookmarkEnd w:id="213"/>
      <w:r w:rsidRPr="00C90B43">
        <w:rPr>
          <w:rFonts w:ascii="DIN Next LT Arabic" w:hAnsi="DIN Next LT Arabic" w:cs="DIN Next LT Arabic"/>
          <w:color w:val="000000"/>
          <w:szCs w:val="24"/>
          <w:rtl/>
        </w:rPr>
        <w:t xml:space="preserve"> النهائي</w:t>
      </w:r>
      <w:bookmarkEnd w:id="214"/>
    </w:p>
    <w:p w14:paraId="02100D29" w14:textId="77777777" w:rsidR="00DA50F5" w:rsidRPr="00C90B43" w:rsidRDefault="00DA50F5" w:rsidP="00C613C2">
      <w:pPr>
        <w:pStyle w:val="BodyText"/>
        <w:bidi/>
        <w:spacing w:before="240" w:after="0"/>
        <w:jc w:val="both"/>
        <w:rPr>
          <w:rFonts w:ascii="DIN Next LT Arabic" w:hAnsi="DIN Next LT Arabic" w:cs="DIN Next LT Arabic"/>
          <w:sz w:val="24"/>
          <w:szCs w:val="24"/>
        </w:rPr>
      </w:pPr>
      <w:r w:rsidRPr="00C90B43">
        <w:rPr>
          <w:rFonts w:ascii="DIN Next LT Arabic" w:hAnsi="DIN Next LT Arabic" w:cs="DIN Next LT Arabic"/>
          <w:sz w:val="24"/>
          <w:szCs w:val="24"/>
          <w:rtl/>
        </w:rPr>
        <w:t xml:space="preserve">للجهة الحكومية </w:t>
      </w:r>
      <w:r w:rsidR="00C4736B" w:rsidRPr="00C90B43">
        <w:rPr>
          <w:rFonts w:ascii="DIN Next LT Arabic" w:hAnsi="DIN Next LT Arabic" w:cs="DIN Next LT Arabic"/>
          <w:sz w:val="24"/>
          <w:szCs w:val="24"/>
          <w:rtl/>
        </w:rPr>
        <w:t xml:space="preserve">طلب </w:t>
      </w:r>
      <w:r w:rsidRPr="00C90B43">
        <w:rPr>
          <w:rFonts w:ascii="DIN Next LT Arabic" w:hAnsi="DIN Next LT Arabic" w:cs="DIN Next LT Arabic"/>
          <w:sz w:val="24"/>
          <w:szCs w:val="24"/>
          <w:rtl/>
        </w:rPr>
        <w:t xml:space="preserve">تمديد مدة سريان الضمان النهائي قبل </w:t>
      </w:r>
      <w:bookmarkStart w:id="215" w:name="_Hlk25238844"/>
      <w:r w:rsidRPr="00C90B43">
        <w:rPr>
          <w:rFonts w:ascii="DIN Next LT Arabic" w:hAnsi="DIN Next LT Arabic" w:cs="DIN Next LT Arabic"/>
          <w:sz w:val="24"/>
          <w:szCs w:val="24"/>
          <w:rtl/>
        </w:rPr>
        <w:t>انتهاء مدته</w:t>
      </w:r>
      <w:bookmarkEnd w:id="215"/>
      <w:r w:rsidRPr="00C90B43" w:rsidDel="005D184E">
        <w:rPr>
          <w:rFonts w:ascii="DIN Next LT Arabic" w:hAnsi="DIN Next LT Arabic" w:cs="DIN Next LT Arabic"/>
          <w:sz w:val="24"/>
          <w:szCs w:val="24"/>
          <w:rtl/>
        </w:rPr>
        <w:t>،</w:t>
      </w:r>
      <w:r w:rsidRPr="00C90B43">
        <w:rPr>
          <w:rFonts w:ascii="DIN Next LT Arabic" w:hAnsi="DIN Next LT Arabic" w:cs="DIN Next LT Arabic"/>
          <w:sz w:val="24"/>
          <w:szCs w:val="24"/>
          <w:rtl/>
        </w:rPr>
        <w:t xml:space="preserve"> في حال توافر الأسباب الداعية إلى ذلك، بموجب نظام المنافسات والمشتريات الحكومية ولائح</w:t>
      </w:r>
      <w:r w:rsidR="00E459E4" w:rsidRPr="00C90B43">
        <w:rPr>
          <w:rFonts w:ascii="DIN Next LT Arabic" w:hAnsi="DIN Next LT Arabic" w:cs="DIN Next LT Arabic"/>
          <w:sz w:val="24"/>
          <w:szCs w:val="24"/>
          <w:rtl/>
        </w:rPr>
        <w:t>ته</w:t>
      </w:r>
      <w:r w:rsidRPr="00C90B43">
        <w:rPr>
          <w:rFonts w:ascii="DIN Next LT Arabic" w:hAnsi="DIN Next LT Arabic" w:cs="DIN Next LT Arabic"/>
          <w:sz w:val="24"/>
          <w:szCs w:val="24"/>
          <w:rtl/>
        </w:rPr>
        <w:t xml:space="preserve"> التنفيذية وشروط التعاقد</w:t>
      </w:r>
      <w:r w:rsidRPr="00C90B43">
        <w:rPr>
          <w:rFonts w:ascii="DIN Next LT Arabic" w:hAnsi="DIN Next LT Arabic" w:cs="DIN Next LT Arabic"/>
          <w:sz w:val="24"/>
          <w:szCs w:val="24"/>
        </w:rPr>
        <w:t>.</w:t>
      </w:r>
      <w:r w:rsidRPr="00C90B43">
        <w:rPr>
          <w:rFonts w:ascii="DIN Next LT Arabic" w:hAnsi="DIN Next LT Arabic" w:cs="DIN Next LT Arabic"/>
          <w:sz w:val="24"/>
          <w:szCs w:val="24"/>
          <w:rtl/>
        </w:rPr>
        <w:t xml:space="preserve"> على أن تقوم الجهة الحكومية بتوجيه طلب التمديد إلى البنك مباشرة ويزود المتعاقد بصورة منه، ويكون التمديد للفترة الضرورية اللازمة، ويشار في طلب التمديد إلى أنه إذا لم يُنْه البنك إجراءات التمديد قبل انتهاء مدة سريان الضمان، فيجب عليه دفع قيمة الضمان للجهة الحكومية فورًا. </w:t>
      </w:r>
    </w:p>
    <w:p w14:paraId="3CD5944B" w14:textId="77777777" w:rsidR="00DA50F5" w:rsidRPr="00C90B43" w:rsidRDefault="00DA50F5" w:rsidP="00F07FB1">
      <w:pPr>
        <w:pStyle w:val="Heading3"/>
        <w:numPr>
          <w:ilvl w:val="0"/>
          <w:numId w:val="3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216" w:name="_Toc9944905"/>
      <w:bookmarkStart w:id="217" w:name="_Toc20321614"/>
      <w:bookmarkStart w:id="218" w:name="_Toc38542671"/>
      <w:r w:rsidRPr="00C90B43">
        <w:rPr>
          <w:rFonts w:ascii="DIN Next LT Arabic" w:hAnsi="DIN Next LT Arabic" w:cs="DIN Next LT Arabic"/>
          <w:color w:val="000000"/>
          <w:szCs w:val="24"/>
          <w:rtl/>
        </w:rPr>
        <w:t>مصادرة الضمان</w:t>
      </w:r>
      <w:bookmarkEnd w:id="216"/>
      <w:bookmarkEnd w:id="217"/>
      <w:r w:rsidRPr="00C90B43">
        <w:rPr>
          <w:rFonts w:ascii="DIN Next LT Arabic" w:hAnsi="DIN Next LT Arabic" w:cs="DIN Next LT Arabic"/>
          <w:color w:val="000000"/>
          <w:szCs w:val="24"/>
          <w:rtl/>
        </w:rPr>
        <w:t xml:space="preserve"> النهائي</w:t>
      </w:r>
      <w:bookmarkEnd w:id="218"/>
    </w:p>
    <w:p w14:paraId="68A6D624" w14:textId="77777777" w:rsidR="00DA50F5" w:rsidRPr="00C90B43" w:rsidRDefault="00DA50F5" w:rsidP="00DA50F5">
      <w:pPr>
        <w:pStyle w:val="BodyText"/>
        <w:bidi/>
        <w:spacing w:before="240" w:after="0"/>
        <w:jc w:val="both"/>
        <w:rPr>
          <w:rFonts w:ascii="DIN Next LT Arabic" w:hAnsi="DIN Next LT Arabic" w:cs="DIN Next LT Arabic"/>
          <w:color w:val="000000"/>
          <w:sz w:val="24"/>
          <w:szCs w:val="24"/>
          <w:rtl/>
        </w:rPr>
      </w:pPr>
      <w:r w:rsidRPr="00C90B43">
        <w:rPr>
          <w:rFonts w:ascii="DIN Next LT Arabic" w:hAnsi="DIN Next LT Arabic" w:cs="DIN Next LT Arabic"/>
          <w:sz w:val="24"/>
          <w:szCs w:val="24"/>
          <w:rtl/>
        </w:rPr>
        <w:t xml:space="preserve">للجهة </w:t>
      </w:r>
      <w:r w:rsidRPr="00C90B43">
        <w:rPr>
          <w:rFonts w:ascii="DIN Next LT Arabic" w:hAnsi="DIN Next LT Arabic" w:cs="DIN Next LT Arabic"/>
          <w:color w:val="000000"/>
          <w:sz w:val="24"/>
          <w:szCs w:val="24"/>
          <w:rtl/>
        </w:rPr>
        <w:t>الحكومية بناء</w:t>
      </w:r>
      <w:r w:rsidR="00AC73A2">
        <w:rPr>
          <w:rFonts w:ascii="DIN Next LT Arabic" w:hAnsi="DIN Next LT Arabic" w:cs="DIN Next LT Arabic" w:hint="cs"/>
          <w:color w:val="000000"/>
          <w:sz w:val="24"/>
          <w:szCs w:val="24"/>
          <w:rtl/>
        </w:rPr>
        <w:t>ً</w:t>
      </w:r>
      <w:r w:rsidRPr="00C90B43">
        <w:rPr>
          <w:rFonts w:ascii="DIN Next LT Arabic" w:hAnsi="DIN Next LT Arabic" w:cs="DIN Next LT Arabic"/>
          <w:color w:val="000000"/>
          <w:sz w:val="24"/>
          <w:szCs w:val="24"/>
          <w:rtl/>
        </w:rPr>
        <w:t xml:space="preserve"> على أسباب واضحة مصادرة الضمان البنكي للمتعاقد بموجب أحكام نظام المنافسات والمشتريات الحكومية ولائح</w:t>
      </w:r>
      <w:r w:rsidR="00EC50A3" w:rsidRPr="00C90B43">
        <w:rPr>
          <w:rFonts w:ascii="DIN Next LT Arabic" w:hAnsi="DIN Next LT Arabic" w:cs="DIN Next LT Arabic"/>
          <w:color w:val="000000"/>
          <w:sz w:val="24"/>
          <w:szCs w:val="24"/>
          <w:rtl/>
        </w:rPr>
        <w:t>ته</w:t>
      </w:r>
      <w:r w:rsidRPr="00C90B43">
        <w:rPr>
          <w:rFonts w:ascii="DIN Next LT Arabic" w:hAnsi="DIN Next LT Arabic" w:cs="DIN Next LT Arabic"/>
          <w:color w:val="000000"/>
          <w:sz w:val="24"/>
          <w:szCs w:val="24"/>
          <w:rtl/>
        </w:rPr>
        <w:t xml:space="preserve"> التنفيذية وشروط العقد وذلك بعد العرض على لجنة فحص العروض أو لجنة فحص عروض الشراء المباشر حسب الأحوال، ويكون طلب المصادرة مقتصرًا على الضمان الخاص بالعملية التي أخل المتعاقد فيها بالتزاماته، ولا يمتد إلى مصادرة الضمانات الخاصة بعمليات أخرى، سواء لدى جهة واحدة أو جهات عدة، كما لا يجوز مصادرة الضمان لأسباب أخرى غير الأسباب التي قدّم الضمان لأجلها، وفي حال مصادرة الضمان النهائي في حالة العقود المجزأة، تقتصر المصادرة على جزء من قيمة الضمان، منسوبة إلى قيمة الأعمال التي تقاعس المتعاقد في تنفيذها، ويوجه طلب المصادرة إلى البنك مباشرة وبشكل صريح وباستخدام عبارة "مصادرة الضمان" وعلى البنك أن يستجيب للطلب فورًا.</w:t>
      </w:r>
    </w:p>
    <w:p w14:paraId="63720C33" w14:textId="77777777" w:rsidR="00DA50F5" w:rsidRPr="00C90B43" w:rsidRDefault="00DA50F5" w:rsidP="00DA50F5">
      <w:pPr>
        <w:pStyle w:val="Heading1"/>
        <w:numPr>
          <w:ilvl w:val="0"/>
          <w:numId w:val="0"/>
        </w:numPr>
        <w:bidi/>
        <w:spacing w:before="240" w:after="0"/>
        <w:ind w:left="360"/>
        <w:contextualSpacing w:val="0"/>
        <w:jc w:val="both"/>
        <w:rPr>
          <w:rFonts w:ascii="DIN Next LT Arabic" w:hAnsi="DIN Next LT Arabic" w:cs="DIN Next LT Arabic"/>
          <w:sz w:val="24"/>
          <w:szCs w:val="24"/>
          <w:rtl/>
        </w:rPr>
      </w:pPr>
      <w:bookmarkStart w:id="219" w:name="_Toc20321615"/>
      <w:bookmarkStart w:id="220" w:name="_Toc38542672"/>
      <w:bookmarkStart w:id="221" w:name="_Toc9944896"/>
      <w:bookmarkEnd w:id="208"/>
      <w:r w:rsidRPr="00C90B43">
        <w:rPr>
          <w:rFonts w:ascii="DIN Next LT Arabic" w:hAnsi="DIN Next LT Arabic" w:cs="DIN Next LT Arabic"/>
          <w:sz w:val="24"/>
          <w:szCs w:val="24"/>
          <w:rtl/>
        </w:rPr>
        <w:t>القسم السادس: إنهاء العقد</w:t>
      </w:r>
      <w:bookmarkEnd w:id="219"/>
      <w:bookmarkEnd w:id="220"/>
    </w:p>
    <w:p w14:paraId="294AFAAA" w14:textId="77777777" w:rsidR="00DA50F5" w:rsidRPr="00C90B43" w:rsidRDefault="00DA50F5" w:rsidP="00F07FB1">
      <w:pPr>
        <w:pStyle w:val="Heading3"/>
        <w:numPr>
          <w:ilvl w:val="0"/>
          <w:numId w:val="38"/>
        </w:numPr>
        <w:pBdr>
          <w:top w:val="single" w:sz="4" w:space="1" w:color="auto"/>
        </w:pBdr>
        <w:bidi/>
        <w:spacing w:before="240" w:after="0"/>
        <w:jc w:val="both"/>
        <w:rPr>
          <w:rFonts w:ascii="DIN Next LT Arabic" w:hAnsi="DIN Next LT Arabic" w:cs="DIN Next LT Arabic"/>
          <w:color w:val="000000"/>
          <w:szCs w:val="24"/>
          <w:rtl/>
        </w:rPr>
      </w:pPr>
      <w:bookmarkStart w:id="222" w:name="_Toc20321616"/>
      <w:bookmarkStart w:id="223" w:name="_Toc38542673"/>
      <w:r w:rsidRPr="00C90B43">
        <w:rPr>
          <w:rFonts w:ascii="DIN Next LT Arabic" w:hAnsi="DIN Next LT Arabic" w:cs="DIN Next LT Arabic"/>
          <w:color w:val="000000"/>
          <w:szCs w:val="24"/>
          <w:rtl/>
        </w:rPr>
        <w:t>إنهاء العقد من قِبَل الجهة الحكومية</w:t>
      </w:r>
      <w:bookmarkEnd w:id="221"/>
      <w:bookmarkEnd w:id="222"/>
      <w:bookmarkEnd w:id="223"/>
    </w:p>
    <w:p w14:paraId="3C7F0215" w14:textId="77777777" w:rsidR="00DA50F5" w:rsidRPr="00C90B43" w:rsidRDefault="00DA50F5" w:rsidP="00DA50F5">
      <w:pPr>
        <w:pStyle w:val="BodyText"/>
        <w:bidi/>
        <w:spacing w:before="240" w:after="0"/>
        <w:jc w:val="both"/>
        <w:rPr>
          <w:rFonts w:ascii="DIN Next LT Arabic" w:hAnsi="DIN Next LT Arabic" w:cs="DIN Next LT Arabic"/>
          <w:sz w:val="24"/>
          <w:szCs w:val="24"/>
          <w:shd w:val="clear" w:color="auto" w:fill="FFFFFF"/>
        </w:rPr>
      </w:pPr>
      <w:r w:rsidRPr="00C90B43">
        <w:rPr>
          <w:rFonts w:ascii="DIN Next LT Arabic" w:hAnsi="DIN Next LT Arabic" w:cs="DIN Next LT Arabic"/>
          <w:b/>
          <w:bCs/>
          <w:color w:val="000000"/>
          <w:sz w:val="24"/>
          <w:szCs w:val="24"/>
          <w:u w:val="single"/>
          <w:shd w:val="clear" w:color="auto" w:fill="FFFFFF"/>
          <w:rtl/>
        </w:rPr>
        <w:t>أولًا</w:t>
      </w:r>
      <w:r w:rsidRPr="00C90B43">
        <w:rPr>
          <w:rFonts w:ascii="DIN Next LT Arabic" w:hAnsi="DIN Next LT Arabic" w:cs="DIN Next LT Arabic"/>
          <w:b/>
          <w:bCs/>
          <w:color w:val="000000"/>
          <w:sz w:val="24"/>
          <w:szCs w:val="24"/>
          <w:shd w:val="clear" w:color="auto" w:fill="FFFFFF"/>
          <w:rtl/>
        </w:rPr>
        <w:t xml:space="preserve">: </w:t>
      </w:r>
      <w:r w:rsidRPr="00C90B43">
        <w:rPr>
          <w:rFonts w:ascii="DIN Next LT Arabic" w:hAnsi="DIN Next LT Arabic" w:cs="DIN Next LT Arabic"/>
          <w:sz w:val="24"/>
          <w:szCs w:val="24"/>
          <w:shd w:val="clear" w:color="auto" w:fill="FFFFFF"/>
          <w:rtl/>
        </w:rPr>
        <w:t xml:space="preserve">يجب على الجهة الحكومية إنهاء العقد في الحالات الآتية: </w:t>
      </w:r>
    </w:p>
    <w:p w14:paraId="6F7FAD8D" w14:textId="77777777" w:rsidR="00DA50F5" w:rsidRPr="00C90B43" w:rsidRDefault="00DA50F5" w:rsidP="00F07FB1">
      <w:pPr>
        <w:pStyle w:val="ListParagraph"/>
        <w:numPr>
          <w:ilvl w:val="0"/>
          <w:numId w:val="28"/>
        </w:numPr>
        <w:bidi/>
        <w:spacing w:before="240"/>
        <w:contextualSpacing w:val="0"/>
        <w:jc w:val="both"/>
        <w:rPr>
          <w:rFonts w:ascii="DIN Next LT Arabic" w:hAnsi="DIN Next LT Arabic" w:cs="DIN Next LT Arabic"/>
          <w:sz w:val="24"/>
          <w:szCs w:val="24"/>
        </w:rPr>
      </w:pPr>
      <w:r w:rsidRPr="00C90B43">
        <w:rPr>
          <w:rFonts w:ascii="DIN Next LT Arabic" w:hAnsi="DIN Next LT Arabic" w:cs="DIN Next LT Arabic"/>
          <w:sz w:val="24"/>
          <w:szCs w:val="24"/>
          <w:rtl/>
        </w:rPr>
        <w:t>إذا تبين أن المتعاقد قد شرع بنفسه أو بوساطة غيره بطريق مباشر أو غير مباشر في رشوة أحد موظفي الجهات الخاضعة لأحكام النظام أو حصل على العقد عن طريق الرشوة أو الغش أو التحايل أو التزوير أو التلاعب أو مارس أيًّا من ذلك أثناء تنفيذ العقد</w:t>
      </w:r>
      <w:r w:rsidRPr="00C90B43">
        <w:rPr>
          <w:rFonts w:ascii="DIN Next LT Arabic" w:hAnsi="DIN Next LT Arabic" w:cs="DIN Next LT Arabic"/>
          <w:sz w:val="24"/>
          <w:szCs w:val="24"/>
        </w:rPr>
        <w:t>.</w:t>
      </w:r>
    </w:p>
    <w:p w14:paraId="1031F6D5" w14:textId="77777777" w:rsidR="00DA50F5" w:rsidRPr="00C90B43" w:rsidRDefault="00DA50F5" w:rsidP="00F07FB1">
      <w:pPr>
        <w:pStyle w:val="ListParagraph"/>
        <w:numPr>
          <w:ilvl w:val="0"/>
          <w:numId w:val="28"/>
        </w:numPr>
        <w:bidi/>
        <w:spacing w:before="240"/>
        <w:contextualSpacing w:val="0"/>
        <w:jc w:val="both"/>
        <w:rPr>
          <w:rFonts w:ascii="DIN Next LT Arabic" w:hAnsi="DIN Next LT Arabic" w:cs="DIN Next LT Arabic"/>
          <w:sz w:val="24"/>
          <w:szCs w:val="24"/>
        </w:rPr>
      </w:pPr>
      <w:r w:rsidRPr="00C90B43">
        <w:rPr>
          <w:rFonts w:ascii="DIN Next LT Arabic" w:hAnsi="DIN Next LT Arabic" w:cs="DIN Next LT Arabic"/>
          <w:sz w:val="24"/>
          <w:szCs w:val="24"/>
          <w:rtl/>
        </w:rPr>
        <w:t>إذا أفلس المتعاقد، أو طلب إشهار إفلاسه، أو ثبت إعساره، أو صدر أمر بوضعه تحت الحراسة، أو تعيين حارس قضائي على موجوداته أو كان شركة وجرى حلها أو تصفيتها</w:t>
      </w:r>
      <w:r w:rsidRPr="00C90B43">
        <w:rPr>
          <w:rFonts w:ascii="DIN Next LT Arabic" w:hAnsi="DIN Next LT Arabic" w:cs="DIN Next LT Arabic"/>
          <w:sz w:val="24"/>
          <w:szCs w:val="24"/>
        </w:rPr>
        <w:t>.</w:t>
      </w:r>
    </w:p>
    <w:p w14:paraId="67D6FF8D" w14:textId="5F92A758" w:rsidR="00DA50F5" w:rsidRPr="00C90B43" w:rsidRDefault="00DA50F5" w:rsidP="00F07FB1">
      <w:pPr>
        <w:pStyle w:val="ListParagraph"/>
        <w:numPr>
          <w:ilvl w:val="0"/>
          <w:numId w:val="28"/>
        </w:numPr>
        <w:bidi/>
        <w:spacing w:before="240"/>
        <w:contextualSpacing w:val="0"/>
        <w:jc w:val="both"/>
        <w:rPr>
          <w:rFonts w:ascii="DIN Next LT Arabic" w:hAnsi="DIN Next LT Arabic" w:cs="DIN Next LT Arabic"/>
          <w:sz w:val="24"/>
          <w:szCs w:val="24"/>
        </w:rPr>
      </w:pPr>
      <w:r w:rsidRPr="00C90B43">
        <w:rPr>
          <w:rFonts w:ascii="DIN Next LT Arabic" w:hAnsi="DIN Next LT Arabic" w:cs="DIN Next LT Arabic"/>
          <w:sz w:val="24"/>
          <w:szCs w:val="24"/>
          <w:rtl/>
        </w:rPr>
        <w:t>إذا تنازل المتعاقد عن العقد دون موافقة من الجهة الحكومي</w:t>
      </w:r>
      <w:r w:rsidR="0030783D">
        <w:rPr>
          <w:rFonts w:ascii="DIN Next LT Arabic" w:hAnsi="DIN Next LT Arabic" w:cs="DIN Next LT Arabic" w:hint="cs"/>
          <w:sz w:val="24"/>
          <w:szCs w:val="24"/>
          <w:rtl/>
        </w:rPr>
        <w:t>ة ووزارة المالية</w:t>
      </w:r>
      <w:r w:rsidRPr="00C90B43">
        <w:rPr>
          <w:rFonts w:ascii="DIN Next LT Arabic" w:hAnsi="DIN Next LT Arabic" w:cs="DIN Next LT Arabic"/>
          <w:sz w:val="24"/>
          <w:szCs w:val="24"/>
        </w:rPr>
        <w:t>.</w:t>
      </w:r>
    </w:p>
    <w:p w14:paraId="3E16AA93" w14:textId="77777777" w:rsidR="00DA50F5" w:rsidRPr="00C90B43" w:rsidRDefault="00DA50F5" w:rsidP="00DA50F5">
      <w:pPr>
        <w:bidi/>
        <w:spacing w:before="240"/>
        <w:jc w:val="both"/>
        <w:rPr>
          <w:rFonts w:ascii="DIN Next LT Arabic" w:hAnsi="DIN Next LT Arabic" w:cs="DIN Next LT Arabic"/>
          <w:sz w:val="24"/>
          <w:szCs w:val="24"/>
        </w:rPr>
      </w:pPr>
      <w:r w:rsidRPr="00C90B43">
        <w:rPr>
          <w:rFonts w:ascii="DIN Next LT Arabic" w:hAnsi="DIN Next LT Arabic" w:cs="DIN Next LT Arabic"/>
          <w:b/>
          <w:bCs/>
          <w:sz w:val="24"/>
          <w:szCs w:val="24"/>
          <w:u w:val="single"/>
          <w:shd w:val="clear" w:color="auto" w:fill="FFFFFF"/>
          <w:rtl/>
        </w:rPr>
        <w:t>ثانيًا</w:t>
      </w:r>
      <w:r w:rsidRPr="00C90B43">
        <w:rPr>
          <w:rFonts w:ascii="DIN Next LT Arabic" w:hAnsi="DIN Next LT Arabic" w:cs="DIN Next LT Arabic"/>
          <w:b/>
          <w:bCs/>
          <w:sz w:val="24"/>
          <w:szCs w:val="24"/>
          <w:shd w:val="clear" w:color="auto" w:fill="FFFFFF"/>
          <w:rtl/>
        </w:rPr>
        <w:t>:</w:t>
      </w:r>
      <w:r w:rsidRPr="00C90B43">
        <w:rPr>
          <w:rFonts w:ascii="DIN Next LT Arabic" w:hAnsi="DIN Next LT Arabic" w:cs="DIN Next LT Arabic"/>
          <w:sz w:val="24"/>
          <w:szCs w:val="24"/>
          <w:shd w:val="clear" w:color="auto" w:fill="FFFFFF"/>
          <w:rtl/>
        </w:rPr>
        <w:t xml:space="preserve"> يجوز للجهة الحكومية إنهاء العقد في الحالات الآتية:</w:t>
      </w:r>
    </w:p>
    <w:p w14:paraId="069AA7E4" w14:textId="77777777" w:rsidR="00DA50F5" w:rsidRPr="00C90B43" w:rsidRDefault="00DA50F5" w:rsidP="00F07FB1">
      <w:pPr>
        <w:pStyle w:val="ListParagraph"/>
        <w:numPr>
          <w:ilvl w:val="0"/>
          <w:numId w:val="42"/>
        </w:numPr>
        <w:bidi/>
        <w:spacing w:before="240"/>
        <w:contextualSpacing w:val="0"/>
        <w:jc w:val="both"/>
        <w:rPr>
          <w:rFonts w:ascii="DIN Next LT Arabic" w:hAnsi="DIN Next LT Arabic" w:cs="DIN Next LT Arabic"/>
          <w:sz w:val="24"/>
          <w:szCs w:val="24"/>
        </w:rPr>
      </w:pPr>
      <w:r w:rsidRPr="00C90B43">
        <w:rPr>
          <w:rFonts w:ascii="DIN Next LT Arabic" w:hAnsi="DIN Next LT Arabic" w:cs="DIN Next LT Arabic"/>
          <w:sz w:val="24"/>
          <w:szCs w:val="24"/>
          <w:rtl/>
        </w:rPr>
        <w:t>إذا تأخر المتعاقد عن البدء في العمل، أو تباطأ في تنفيذه، أو أخل بأي شرط من شروط العقد ولم يصحح أوضاعه خلال (15) خمسة عشر يومًا من تاريخ إبلاغه كتابة بذلك</w:t>
      </w:r>
      <w:r w:rsidRPr="00C90B43">
        <w:rPr>
          <w:rFonts w:ascii="DIN Next LT Arabic" w:hAnsi="DIN Next LT Arabic" w:cs="DIN Next LT Arabic"/>
          <w:sz w:val="24"/>
          <w:szCs w:val="24"/>
        </w:rPr>
        <w:t>.</w:t>
      </w:r>
    </w:p>
    <w:p w14:paraId="76278B2D" w14:textId="77777777" w:rsidR="00DA50F5" w:rsidRPr="00C90B43" w:rsidRDefault="00DA50F5" w:rsidP="00F07FB1">
      <w:pPr>
        <w:pStyle w:val="ListParagraph"/>
        <w:numPr>
          <w:ilvl w:val="0"/>
          <w:numId w:val="42"/>
        </w:numPr>
        <w:bidi/>
        <w:spacing w:before="240"/>
        <w:contextualSpacing w:val="0"/>
        <w:jc w:val="both"/>
        <w:rPr>
          <w:rFonts w:ascii="DIN Next LT Arabic" w:hAnsi="DIN Next LT Arabic" w:cs="DIN Next LT Arabic"/>
          <w:sz w:val="24"/>
          <w:szCs w:val="24"/>
        </w:rPr>
      </w:pPr>
      <w:r w:rsidRPr="00C90B43">
        <w:rPr>
          <w:rFonts w:ascii="DIN Next LT Arabic" w:hAnsi="DIN Next LT Arabic" w:cs="DIN Next LT Arabic"/>
          <w:sz w:val="24"/>
          <w:szCs w:val="24"/>
          <w:rtl/>
        </w:rPr>
        <w:t>إذا توفي المتعاقد وكانت مؤهلاته الشخصية محل اعتبار في التعاقد، ويجوز الاستمرار في التعاقد مع الورثة -بعد موافقتهم- على أن تتوافر لديهم المؤهلات الفنية والمالية والضمانات اللازمة لإكمال تنفيذ العقد</w:t>
      </w:r>
      <w:r w:rsidRPr="00C90B43">
        <w:rPr>
          <w:rFonts w:ascii="DIN Next LT Arabic" w:hAnsi="DIN Next LT Arabic" w:cs="DIN Next LT Arabic"/>
          <w:sz w:val="24"/>
          <w:szCs w:val="24"/>
        </w:rPr>
        <w:t>.</w:t>
      </w:r>
    </w:p>
    <w:p w14:paraId="661323C6" w14:textId="77777777" w:rsidR="00DA50F5" w:rsidRPr="00C90B43" w:rsidRDefault="00DA50F5" w:rsidP="00F07FB1">
      <w:pPr>
        <w:pStyle w:val="ListParagraph"/>
        <w:numPr>
          <w:ilvl w:val="0"/>
          <w:numId w:val="42"/>
        </w:numPr>
        <w:bidi/>
        <w:spacing w:before="240"/>
        <w:contextualSpacing w:val="0"/>
        <w:jc w:val="both"/>
        <w:rPr>
          <w:rFonts w:ascii="DIN Next LT Arabic" w:hAnsi="DIN Next LT Arabic" w:cs="DIN Next LT Arabic"/>
          <w:color w:val="000000"/>
          <w:sz w:val="24"/>
          <w:szCs w:val="24"/>
          <w:shd w:val="clear" w:color="auto" w:fill="FFFFFF"/>
        </w:rPr>
      </w:pPr>
      <w:r w:rsidRPr="00C90B43">
        <w:rPr>
          <w:rFonts w:ascii="DIN Next LT Arabic" w:hAnsi="DIN Next LT Arabic" w:cs="DIN Next LT Arabic"/>
          <w:sz w:val="24"/>
          <w:szCs w:val="24"/>
          <w:rtl/>
        </w:rPr>
        <w:t>إذا تعاقد المتعاقد لتنفيذ العقد من الباطن دون موافقة من الجهة الحكومية</w:t>
      </w:r>
      <w:r w:rsidRPr="00C90B43">
        <w:rPr>
          <w:rFonts w:ascii="DIN Next LT Arabic" w:hAnsi="DIN Next LT Arabic" w:cs="DIN Next LT Arabic"/>
          <w:color w:val="000000"/>
          <w:sz w:val="24"/>
          <w:szCs w:val="24"/>
          <w:shd w:val="clear" w:color="auto" w:fill="FFFFFF"/>
        </w:rPr>
        <w:t>.</w:t>
      </w:r>
    </w:p>
    <w:p w14:paraId="07504876" w14:textId="77777777" w:rsidR="00DA50F5" w:rsidRPr="00C90B43" w:rsidRDefault="00DA50F5" w:rsidP="00DA50F5">
      <w:pPr>
        <w:pStyle w:val="BodyText"/>
        <w:bidi/>
        <w:spacing w:before="240" w:after="0"/>
        <w:jc w:val="both"/>
        <w:rPr>
          <w:rFonts w:ascii="DIN Next LT Arabic" w:hAnsi="DIN Next LT Arabic" w:cs="DIN Next LT Arabic"/>
          <w:sz w:val="24"/>
          <w:szCs w:val="24"/>
          <w:shd w:val="clear" w:color="auto" w:fill="FFFFFF"/>
          <w:rtl/>
        </w:rPr>
      </w:pPr>
      <w:r w:rsidRPr="00C90B43">
        <w:rPr>
          <w:rFonts w:ascii="DIN Next LT Arabic" w:hAnsi="DIN Next LT Arabic" w:cs="DIN Next LT Arabic"/>
          <w:b/>
          <w:bCs/>
          <w:sz w:val="24"/>
          <w:szCs w:val="24"/>
          <w:u w:val="single"/>
          <w:shd w:val="clear" w:color="auto" w:fill="FFFFFF"/>
          <w:rtl/>
        </w:rPr>
        <w:t>ثالثًا</w:t>
      </w:r>
      <w:r w:rsidRPr="00C90B43">
        <w:rPr>
          <w:rFonts w:ascii="DIN Next LT Arabic" w:hAnsi="DIN Next LT Arabic" w:cs="DIN Next LT Arabic"/>
          <w:b/>
          <w:bCs/>
          <w:sz w:val="24"/>
          <w:szCs w:val="24"/>
          <w:shd w:val="clear" w:color="auto" w:fill="FFFFFF"/>
          <w:rtl/>
        </w:rPr>
        <w:t xml:space="preserve">: </w:t>
      </w:r>
      <w:r w:rsidRPr="00C90B43">
        <w:rPr>
          <w:rFonts w:ascii="DIN Next LT Arabic" w:hAnsi="DIN Next LT Arabic" w:cs="DIN Next LT Arabic"/>
          <w:sz w:val="24"/>
          <w:szCs w:val="24"/>
          <w:shd w:val="clear" w:color="auto" w:fill="FFFFFF"/>
          <w:rtl/>
        </w:rPr>
        <w:t>يجوز للجهة</w:t>
      </w:r>
      <w:r w:rsidRPr="00C90B43">
        <w:rPr>
          <w:rFonts w:ascii="DIN Next LT Arabic" w:hAnsi="DIN Next LT Arabic" w:cs="DIN Next LT Arabic"/>
          <w:sz w:val="24"/>
          <w:szCs w:val="24"/>
          <w:rtl/>
        </w:rPr>
        <w:t xml:space="preserve"> الحكومية</w:t>
      </w:r>
      <w:r w:rsidRPr="00C90B43">
        <w:rPr>
          <w:rFonts w:ascii="DIN Next LT Arabic" w:hAnsi="DIN Next LT Arabic" w:cs="DIN Next LT Arabic"/>
          <w:sz w:val="24"/>
          <w:szCs w:val="24"/>
          <w:shd w:val="clear" w:color="auto" w:fill="FFFFFF"/>
          <w:rtl/>
        </w:rPr>
        <w:t xml:space="preserve"> إنهاء العقد إذا اقتضت المصلحة العامة ذلك</w:t>
      </w:r>
      <w:bookmarkStart w:id="224" w:name="_Hlk23965017"/>
      <w:r w:rsidRPr="00C90B43">
        <w:rPr>
          <w:rFonts w:ascii="DIN Next LT Arabic" w:hAnsi="DIN Next LT Arabic" w:cs="DIN Next LT Arabic"/>
          <w:sz w:val="24"/>
          <w:szCs w:val="24"/>
          <w:shd w:val="clear" w:color="auto" w:fill="FFFFFF"/>
          <w:rtl/>
        </w:rPr>
        <w:t>، وفي هذه الحالة، تلتزم الجهة الحكومية بإبلاغ المتعاقد بذلك، ولا يعد الإنهاء نافذًا في هذه الحالة إلا بعد مضي (ثلاثين) يومًا من تاريخ الإبلاغ.</w:t>
      </w:r>
      <w:r w:rsidRPr="00C90B43" w:rsidDel="00937630">
        <w:rPr>
          <w:rFonts w:ascii="DIN Next LT Arabic" w:hAnsi="DIN Next LT Arabic" w:cs="DIN Next LT Arabic"/>
          <w:sz w:val="24"/>
          <w:szCs w:val="24"/>
          <w:shd w:val="clear" w:color="auto" w:fill="FFFFFF"/>
          <w:rtl/>
        </w:rPr>
        <w:t xml:space="preserve"> </w:t>
      </w:r>
      <w:bookmarkEnd w:id="224"/>
    </w:p>
    <w:p w14:paraId="2DF88F11" w14:textId="0B538BAD" w:rsidR="00DA50F5" w:rsidRPr="00C90B43" w:rsidRDefault="00DA50F5" w:rsidP="0030783D">
      <w:pPr>
        <w:pStyle w:val="BodyText"/>
        <w:bidi/>
        <w:spacing w:before="240" w:after="0"/>
        <w:jc w:val="both"/>
        <w:rPr>
          <w:rFonts w:ascii="DIN Next LT Arabic" w:hAnsi="DIN Next LT Arabic" w:cs="DIN Next LT Arabic"/>
          <w:sz w:val="24"/>
          <w:szCs w:val="24"/>
          <w:shd w:val="clear" w:color="auto" w:fill="FFFFFF"/>
        </w:rPr>
      </w:pPr>
      <w:r w:rsidRPr="00C90B43">
        <w:rPr>
          <w:rFonts w:ascii="DIN Next LT Arabic" w:hAnsi="DIN Next LT Arabic" w:cs="DIN Next LT Arabic"/>
          <w:b/>
          <w:bCs/>
          <w:sz w:val="24"/>
          <w:szCs w:val="24"/>
          <w:u w:val="single"/>
          <w:shd w:val="clear" w:color="auto" w:fill="FFFFFF"/>
          <w:rtl/>
        </w:rPr>
        <w:t>رابعًا</w:t>
      </w:r>
      <w:r w:rsidRPr="00C90B43">
        <w:rPr>
          <w:rFonts w:ascii="DIN Next LT Arabic" w:hAnsi="DIN Next LT Arabic" w:cs="DIN Next LT Arabic"/>
          <w:b/>
          <w:bCs/>
          <w:sz w:val="24"/>
          <w:szCs w:val="24"/>
          <w:shd w:val="clear" w:color="auto" w:fill="FFFFFF"/>
          <w:rtl/>
        </w:rPr>
        <w:t xml:space="preserve">: </w:t>
      </w:r>
      <w:r w:rsidRPr="00C90B43">
        <w:rPr>
          <w:rFonts w:ascii="DIN Next LT Arabic" w:hAnsi="DIN Next LT Arabic" w:cs="DIN Next LT Arabic"/>
          <w:sz w:val="24"/>
          <w:szCs w:val="24"/>
          <w:shd w:val="clear" w:color="auto" w:fill="FFFFFF"/>
          <w:rtl/>
        </w:rPr>
        <w:t xml:space="preserve">تقوم الجهة </w:t>
      </w:r>
      <w:r w:rsidRPr="00C90B43">
        <w:rPr>
          <w:rFonts w:ascii="DIN Next LT Arabic" w:hAnsi="DIN Next LT Arabic" w:cs="DIN Next LT Arabic"/>
          <w:sz w:val="24"/>
          <w:szCs w:val="24"/>
          <w:rtl/>
        </w:rPr>
        <w:t xml:space="preserve">الحكومية </w:t>
      </w:r>
      <w:r w:rsidRPr="00C90B43">
        <w:rPr>
          <w:rFonts w:ascii="DIN Next LT Arabic" w:hAnsi="DIN Next LT Arabic" w:cs="DIN Next LT Arabic"/>
          <w:sz w:val="24"/>
          <w:szCs w:val="24"/>
          <w:shd w:val="clear" w:color="auto" w:fill="FFFFFF"/>
          <w:rtl/>
        </w:rPr>
        <w:t>بمصادرة الضمان النهائي عند إنهاء العقد بموجب</w:t>
      </w:r>
      <w:r w:rsidR="0030783D">
        <w:rPr>
          <w:rFonts w:ascii="DIN Next LT Arabic" w:hAnsi="DIN Next LT Arabic" w:cs="DIN Next LT Arabic" w:hint="cs"/>
          <w:sz w:val="24"/>
          <w:szCs w:val="24"/>
          <w:shd w:val="clear" w:color="auto" w:fill="FFFFFF"/>
          <w:rtl/>
        </w:rPr>
        <w:t xml:space="preserve"> </w:t>
      </w:r>
      <w:r w:rsidR="00FE4726" w:rsidRPr="00C90B43">
        <w:rPr>
          <w:rFonts w:ascii="DIN Next LT Arabic" w:hAnsi="DIN Next LT Arabic" w:cs="DIN Next LT Arabic" w:hint="cs"/>
          <w:sz w:val="24"/>
          <w:szCs w:val="24"/>
          <w:shd w:val="clear" w:color="auto" w:fill="FFFFFF"/>
          <w:rtl/>
        </w:rPr>
        <w:t xml:space="preserve">أولًا </w:t>
      </w:r>
      <w:r w:rsidR="00FE4726">
        <w:rPr>
          <w:rFonts w:ascii="DIN Next LT Arabic" w:hAnsi="DIN Next LT Arabic" w:cs="DIN Next LT Arabic" w:hint="cs"/>
          <w:sz w:val="24"/>
          <w:szCs w:val="24"/>
          <w:shd w:val="clear" w:color="auto" w:fill="FFFFFF"/>
          <w:rtl/>
        </w:rPr>
        <w:t>والفقرات</w:t>
      </w:r>
      <w:r w:rsidR="0044717B" w:rsidRPr="00C90B43">
        <w:rPr>
          <w:rFonts w:ascii="DIN Next LT Arabic" w:hAnsi="DIN Next LT Arabic" w:cs="DIN Next LT Arabic"/>
          <w:sz w:val="24"/>
          <w:szCs w:val="24"/>
          <w:shd w:val="clear" w:color="auto" w:fill="FFFFFF"/>
          <w:rtl/>
        </w:rPr>
        <w:t xml:space="preserve"> (أ) و(ج) من</w:t>
      </w:r>
      <w:r w:rsidRPr="00C90B43">
        <w:rPr>
          <w:rFonts w:ascii="DIN Next LT Arabic" w:hAnsi="DIN Next LT Arabic" w:cs="DIN Next LT Arabic"/>
          <w:sz w:val="24"/>
          <w:szCs w:val="24"/>
          <w:shd w:val="clear" w:color="auto" w:fill="FFFFFF"/>
          <w:rtl/>
        </w:rPr>
        <w:t xml:space="preserve"> ثانيًا من هذا البند، وذلك مع عدم الإخلال بحق الجهة</w:t>
      </w:r>
      <w:r w:rsidRPr="00C90B43">
        <w:rPr>
          <w:rFonts w:ascii="DIN Next LT Arabic" w:hAnsi="DIN Next LT Arabic" w:cs="DIN Next LT Arabic"/>
          <w:sz w:val="24"/>
          <w:szCs w:val="24"/>
          <w:rtl/>
        </w:rPr>
        <w:t xml:space="preserve"> الحكومية</w:t>
      </w:r>
      <w:r w:rsidRPr="00C90B43">
        <w:rPr>
          <w:rFonts w:ascii="DIN Next LT Arabic" w:hAnsi="DIN Next LT Arabic" w:cs="DIN Next LT Arabic"/>
          <w:sz w:val="24"/>
          <w:szCs w:val="24"/>
          <w:shd w:val="clear" w:color="auto" w:fill="FFFFFF"/>
          <w:rtl/>
        </w:rPr>
        <w:t xml:space="preserve"> في الرجوع على المتعاقد بالتعويض عما لحق بها من ضرر.</w:t>
      </w:r>
    </w:p>
    <w:p w14:paraId="33953B7F" w14:textId="77777777" w:rsidR="00DA50F5" w:rsidRPr="00C90B43" w:rsidRDefault="00DA50F5" w:rsidP="00F07FB1">
      <w:pPr>
        <w:pStyle w:val="Heading3"/>
        <w:numPr>
          <w:ilvl w:val="0"/>
          <w:numId w:val="38"/>
        </w:numPr>
        <w:pBdr>
          <w:top w:val="single" w:sz="4" w:space="1" w:color="auto"/>
        </w:pBdr>
        <w:bidi/>
        <w:spacing w:before="240" w:after="0"/>
        <w:ind w:left="432" w:hanging="432"/>
        <w:jc w:val="both"/>
        <w:rPr>
          <w:rFonts w:ascii="DIN Next LT Arabic" w:hAnsi="DIN Next LT Arabic" w:cs="DIN Next LT Arabic"/>
          <w:color w:val="auto"/>
          <w:szCs w:val="24"/>
          <w:rtl/>
        </w:rPr>
      </w:pPr>
      <w:bookmarkStart w:id="225" w:name="_Toc9944897"/>
      <w:bookmarkStart w:id="226" w:name="_Toc20321617"/>
      <w:bookmarkStart w:id="227" w:name="_Toc38542674"/>
      <w:r w:rsidRPr="00C90B43">
        <w:rPr>
          <w:rFonts w:ascii="DIN Next LT Arabic" w:hAnsi="DIN Next LT Arabic" w:cs="DIN Next LT Arabic"/>
          <w:color w:val="auto"/>
          <w:szCs w:val="24"/>
          <w:rtl/>
        </w:rPr>
        <w:t xml:space="preserve">إنهاء العقد </w:t>
      </w:r>
      <w:bookmarkEnd w:id="225"/>
      <w:bookmarkEnd w:id="226"/>
      <w:r w:rsidRPr="00C90B43">
        <w:rPr>
          <w:rFonts w:ascii="DIN Next LT Arabic" w:hAnsi="DIN Next LT Arabic" w:cs="DIN Next LT Arabic"/>
          <w:color w:val="auto"/>
          <w:szCs w:val="24"/>
          <w:rtl/>
        </w:rPr>
        <w:t>بالاتفاق</w:t>
      </w:r>
      <w:bookmarkEnd w:id="227"/>
    </w:p>
    <w:p w14:paraId="7F183313" w14:textId="77777777" w:rsidR="00DA50F5" w:rsidRPr="00C90B43" w:rsidRDefault="00DA50F5" w:rsidP="00DA50F5">
      <w:pPr>
        <w:bidi/>
        <w:spacing w:before="240"/>
        <w:jc w:val="both"/>
        <w:rPr>
          <w:rFonts w:ascii="DIN Next LT Arabic" w:hAnsi="DIN Next LT Arabic" w:cs="DIN Next LT Arabic"/>
          <w:color w:val="000000"/>
          <w:sz w:val="24"/>
          <w:szCs w:val="24"/>
          <w:shd w:val="clear" w:color="auto" w:fill="FFFFFF"/>
        </w:rPr>
      </w:pPr>
      <w:r w:rsidRPr="00C90B43">
        <w:rPr>
          <w:rStyle w:val="BodyTextChar"/>
          <w:rFonts w:ascii="DIN Next LT Arabic" w:hAnsi="DIN Next LT Arabic" w:cs="DIN Next LT Arabic"/>
          <w:sz w:val="24"/>
          <w:szCs w:val="24"/>
          <w:rtl/>
        </w:rPr>
        <w:t>يتم إنهاء العقد بالاتفاق بين الجهة الحكومية والمتعاقد في أي من الحالات الآتية</w:t>
      </w:r>
      <w:r w:rsidRPr="00C90B43">
        <w:rPr>
          <w:rFonts w:ascii="DIN Next LT Arabic" w:hAnsi="DIN Next LT Arabic" w:cs="DIN Next LT Arabic"/>
          <w:color w:val="000000"/>
          <w:sz w:val="24"/>
          <w:szCs w:val="24"/>
          <w:shd w:val="clear" w:color="auto" w:fill="FFFFFF"/>
        </w:rPr>
        <w:t>:</w:t>
      </w:r>
    </w:p>
    <w:p w14:paraId="5E6C6C17" w14:textId="77777777" w:rsidR="00DA50F5" w:rsidRPr="00C90B43" w:rsidRDefault="00DA50F5" w:rsidP="00F07FB1">
      <w:pPr>
        <w:pStyle w:val="ListParagraph"/>
        <w:numPr>
          <w:ilvl w:val="0"/>
          <w:numId w:val="43"/>
        </w:numPr>
        <w:bidi/>
        <w:spacing w:before="240"/>
        <w:jc w:val="both"/>
        <w:rPr>
          <w:rFonts w:ascii="DIN Next LT Arabic" w:hAnsi="DIN Next LT Arabic" w:cs="DIN Next LT Arabic"/>
          <w:b/>
          <w:bCs/>
          <w:color w:val="000000"/>
          <w:sz w:val="24"/>
          <w:szCs w:val="24"/>
          <w:u w:val="single"/>
          <w:shd w:val="clear" w:color="auto" w:fill="FFFFFF"/>
          <w:rtl/>
        </w:rPr>
      </w:pPr>
      <w:r w:rsidRPr="00C90B43">
        <w:rPr>
          <w:rFonts w:ascii="DIN Next LT Arabic" w:hAnsi="DIN Next LT Arabic" w:cs="DIN Next LT Arabic"/>
          <w:sz w:val="24"/>
          <w:szCs w:val="24"/>
          <w:rtl/>
        </w:rPr>
        <w:t>إذا استمرت الجهة الحكومية في إيقاف كامل الأعمال لأسباب لا علاقة للمتعاقد بها مدة تتجاوز (180) مائة وثمانين يومًا من تاريخ خطاب الأمر بإيقاف الأعمال لأسباب لا علاقة للمتعاقد بها، وبعد إخطار المتعاقد للجهة الحكومية لتمكينه من استئناف الأعمال، ومضي مدة (30) ثلاثين يومًا من تاريخ إبلاغها بالإخطار دون تمكينه من استئناف الأعمال أو اتخاذ إجراءات مقبولة لتمكينه من العمل.</w:t>
      </w:r>
    </w:p>
    <w:p w14:paraId="007BA8DE" w14:textId="64628674" w:rsidR="00DA50F5" w:rsidRPr="00C90B43" w:rsidRDefault="00DA50F5" w:rsidP="005175C2">
      <w:pPr>
        <w:pStyle w:val="ListParagraph"/>
        <w:numPr>
          <w:ilvl w:val="0"/>
          <w:numId w:val="43"/>
        </w:numPr>
        <w:bidi/>
        <w:spacing w:before="240"/>
        <w:jc w:val="both"/>
        <w:rPr>
          <w:rFonts w:ascii="DIN Next LT Arabic" w:hAnsi="DIN Next LT Arabic" w:cs="DIN Next LT Arabic"/>
          <w:sz w:val="24"/>
          <w:szCs w:val="24"/>
        </w:rPr>
      </w:pPr>
      <w:r w:rsidRPr="00C90B43">
        <w:rPr>
          <w:rFonts w:ascii="DIN Next LT Arabic" w:hAnsi="DIN Next LT Arabic" w:cs="DIN Next LT Arabic"/>
          <w:sz w:val="24"/>
          <w:szCs w:val="24"/>
          <w:rtl/>
        </w:rPr>
        <w:t>إذا أصبح تنفيذ ا</w:t>
      </w:r>
      <w:r w:rsidR="00C4736B" w:rsidRPr="00C90B43">
        <w:rPr>
          <w:rFonts w:ascii="DIN Next LT Arabic" w:hAnsi="DIN Next LT Arabic" w:cs="DIN Next LT Arabic"/>
          <w:sz w:val="24"/>
          <w:szCs w:val="24"/>
          <w:rtl/>
        </w:rPr>
        <w:t xml:space="preserve">لأعمال مستحيلًا </w:t>
      </w:r>
      <w:r w:rsidR="00C11C6F">
        <w:rPr>
          <w:rFonts w:ascii="DIN Next LT Arabic" w:hAnsi="DIN Next LT Arabic" w:cs="DIN Next LT Arabic" w:hint="cs"/>
          <w:sz w:val="24"/>
          <w:szCs w:val="24"/>
          <w:rtl/>
        </w:rPr>
        <w:t>لاستمرار ال</w:t>
      </w:r>
      <w:r w:rsidR="00C4736B" w:rsidRPr="00C90B43">
        <w:rPr>
          <w:rFonts w:ascii="DIN Next LT Arabic" w:hAnsi="DIN Next LT Arabic" w:cs="DIN Next LT Arabic"/>
          <w:sz w:val="24"/>
          <w:szCs w:val="24"/>
          <w:rtl/>
        </w:rPr>
        <w:t xml:space="preserve">قوة </w:t>
      </w:r>
      <w:r w:rsidR="00C11C6F">
        <w:rPr>
          <w:rFonts w:ascii="DIN Next LT Arabic" w:hAnsi="DIN Next LT Arabic" w:cs="DIN Next LT Arabic" w:hint="cs"/>
          <w:sz w:val="24"/>
          <w:szCs w:val="24"/>
          <w:rtl/>
        </w:rPr>
        <w:t>ال</w:t>
      </w:r>
      <w:r w:rsidR="00C4736B" w:rsidRPr="00C90B43">
        <w:rPr>
          <w:rFonts w:ascii="DIN Next LT Arabic" w:hAnsi="DIN Next LT Arabic" w:cs="DIN Next LT Arabic"/>
          <w:sz w:val="24"/>
          <w:szCs w:val="24"/>
          <w:rtl/>
        </w:rPr>
        <w:t>قاهرة</w:t>
      </w:r>
      <w:r w:rsidR="00C11C6F">
        <w:rPr>
          <w:rFonts w:ascii="DIN Next LT Arabic" w:hAnsi="DIN Next LT Arabic" w:cs="DIN Next LT Arabic" w:hint="cs"/>
          <w:sz w:val="24"/>
          <w:szCs w:val="24"/>
          <w:rtl/>
        </w:rPr>
        <w:t xml:space="preserve"> عملاً بأحكام وشروط بند " القوة القاهرة".</w:t>
      </w:r>
    </w:p>
    <w:p w14:paraId="2309FF74" w14:textId="77777777" w:rsidR="00DA50F5" w:rsidRPr="00C90B43" w:rsidRDefault="00DA50F5" w:rsidP="00F07FB1">
      <w:pPr>
        <w:pStyle w:val="Heading3"/>
        <w:numPr>
          <w:ilvl w:val="0"/>
          <w:numId w:val="3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228" w:name="_Toc38542675"/>
      <w:r w:rsidRPr="00C90B43">
        <w:rPr>
          <w:rFonts w:ascii="DIN Next LT Arabic" w:hAnsi="DIN Next LT Arabic" w:cs="DIN Next LT Arabic"/>
          <w:color w:val="000000"/>
          <w:szCs w:val="24"/>
          <w:rtl/>
        </w:rPr>
        <w:t>التزامات المتعاقد عند إنهاء العقد</w:t>
      </w:r>
      <w:bookmarkEnd w:id="228"/>
      <w:r w:rsidRPr="00C90B43">
        <w:rPr>
          <w:rFonts w:ascii="DIN Next LT Arabic" w:hAnsi="DIN Next LT Arabic" w:cs="DIN Next LT Arabic"/>
          <w:color w:val="000000"/>
          <w:szCs w:val="24"/>
          <w:rtl/>
        </w:rPr>
        <w:t xml:space="preserve"> </w:t>
      </w:r>
    </w:p>
    <w:p w14:paraId="5199BE76" w14:textId="77777777" w:rsidR="00DA50F5" w:rsidRPr="00C90B43" w:rsidRDefault="00DA50F5" w:rsidP="00DA50F5">
      <w:pPr>
        <w:bidi/>
        <w:spacing w:before="240"/>
        <w:jc w:val="both"/>
        <w:rPr>
          <w:rFonts w:ascii="DIN Next LT Arabic" w:hAnsi="DIN Next LT Arabic" w:cs="DIN Next LT Arabic"/>
          <w:color w:val="000000"/>
          <w:sz w:val="24"/>
          <w:szCs w:val="24"/>
          <w:shd w:val="clear" w:color="auto" w:fill="FFFFFF"/>
          <w:rtl/>
        </w:rPr>
      </w:pPr>
      <w:r w:rsidRPr="00C90B43">
        <w:rPr>
          <w:rFonts w:ascii="DIN Next LT Arabic" w:hAnsi="DIN Next LT Arabic" w:cs="DIN Next LT Arabic"/>
          <w:color w:val="000000"/>
          <w:sz w:val="24"/>
          <w:szCs w:val="24"/>
          <w:shd w:val="clear" w:color="auto" w:fill="FFFFFF"/>
          <w:rtl/>
        </w:rPr>
        <w:t>في حال إنهاء العقد على المتعاقد القيام بالآتي:</w:t>
      </w:r>
    </w:p>
    <w:p w14:paraId="122C987D" w14:textId="7FB0F4DF" w:rsidR="00DA50F5" w:rsidRPr="00C90B43" w:rsidRDefault="00DA50F5" w:rsidP="00A17B78">
      <w:pPr>
        <w:pStyle w:val="ListParagraph"/>
        <w:numPr>
          <w:ilvl w:val="0"/>
          <w:numId w:val="29"/>
        </w:numPr>
        <w:bidi/>
        <w:spacing w:before="240"/>
        <w:contextualSpacing w:val="0"/>
        <w:jc w:val="both"/>
        <w:rPr>
          <w:rFonts w:ascii="DIN Next LT Arabic" w:hAnsi="DIN Next LT Arabic" w:cs="DIN Next LT Arabic"/>
          <w:sz w:val="24"/>
          <w:szCs w:val="24"/>
        </w:rPr>
      </w:pPr>
      <w:r w:rsidRPr="00C90B43">
        <w:rPr>
          <w:rFonts w:ascii="DIN Next LT Arabic" w:hAnsi="DIN Next LT Arabic" w:cs="DIN Next LT Arabic"/>
          <w:sz w:val="24"/>
          <w:szCs w:val="24"/>
          <w:rtl/>
        </w:rPr>
        <w:t xml:space="preserve">التَّوقف عن </w:t>
      </w:r>
      <w:r w:rsidR="00A17B78">
        <w:rPr>
          <w:rFonts w:ascii="DIN Next LT Arabic" w:hAnsi="DIN Next LT Arabic" w:cs="DIN Next LT Arabic" w:hint="cs"/>
          <w:sz w:val="24"/>
          <w:szCs w:val="24"/>
          <w:rtl/>
        </w:rPr>
        <w:t>توريد</w:t>
      </w:r>
      <w:r w:rsidR="00A17B78" w:rsidRPr="00C90B43">
        <w:rPr>
          <w:rFonts w:ascii="DIN Next LT Arabic" w:hAnsi="DIN Next LT Arabic" w:cs="DIN Next LT Arabic"/>
          <w:sz w:val="24"/>
          <w:szCs w:val="24"/>
          <w:rtl/>
        </w:rPr>
        <w:t xml:space="preserve"> </w:t>
      </w:r>
      <w:r w:rsidRPr="00C90B43">
        <w:rPr>
          <w:rFonts w:ascii="DIN Next LT Arabic" w:hAnsi="DIN Next LT Arabic" w:cs="DIN Next LT Arabic"/>
          <w:sz w:val="24"/>
          <w:szCs w:val="24"/>
          <w:rtl/>
        </w:rPr>
        <w:t xml:space="preserve">أي أصناف ومواد إلا إذا كان ذلك العمل قد صدرت تعليمات </w:t>
      </w:r>
      <w:r w:rsidR="00507AAA">
        <w:rPr>
          <w:rFonts w:ascii="DIN Next LT Arabic" w:hAnsi="DIN Next LT Arabic" w:cs="DIN Next LT Arabic" w:hint="cs"/>
          <w:sz w:val="24"/>
          <w:szCs w:val="24"/>
          <w:rtl/>
        </w:rPr>
        <w:t>ب</w:t>
      </w:r>
      <w:r w:rsidRPr="00C90B43">
        <w:rPr>
          <w:rFonts w:ascii="DIN Next LT Arabic" w:hAnsi="DIN Next LT Arabic" w:cs="DIN Next LT Arabic"/>
          <w:sz w:val="24"/>
          <w:szCs w:val="24"/>
          <w:rtl/>
        </w:rPr>
        <w:t>شأنه من قبل ممثل الجهة.</w:t>
      </w:r>
    </w:p>
    <w:p w14:paraId="53E2A683" w14:textId="5684F089" w:rsidR="00DA50F5" w:rsidRPr="00C90B43" w:rsidRDefault="00DA50F5" w:rsidP="005534B5">
      <w:pPr>
        <w:pStyle w:val="ListParagraph"/>
        <w:numPr>
          <w:ilvl w:val="0"/>
          <w:numId w:val="29"/>
        </w:numPr>
        <w:bidi/>
        <w:spacing w:before="240"/>
        <w:contextualSpacing w:val="0"/>
        <w:jc w:val="both"/>
        <w:rPr>
          <w:rFonts w:ascii="DIN Next LT Arabic" w:hAnsi="DIN Next LT Arabic" w:cs="DIN Next LT Arabic"/>
          <w:sz w:val="24"/>
          <w:szCs w:val="24"/>
        </w:rPr>
      </w:pPr>
      <w:r w:rsidRPr="00C90B43">
        <w:rPr>
          <w:rFonts w:ascii="DIN Next LT Arabic" w:hAnsi="DIN Next LT Arabic" w:cs="DIN Next LT Arabic"/>
          <w:sz w:val="24"/>
          <w:szCs w:val="24"/>
          <w:rtl/>
        </w:rPr>
        <w:t xml:space="preserve">تسليم كافة وثائق العقد للجهة </w:t>
      </w:r>
      <w:r w:rsidR="005534B5" w:rsidRPr="00C90B43">
        <w:rPr>
          <w:rFonts w:ascii="DIN Next LT Arabic" w:hAnsi="DIN Next LT Arabic" w:cs="DIN Next LT Arabic" w:hint="cs"/>
          <w:sz w:val="24"/>
          <w:szCs w:val="24"/>
          <w:rtl/>
        </w:rPr>
        <w:t>الحكومية والت</w:t>
      </w:r>
      <w:r w:rsidR="005534B5" w:rsidRPr="00C90B43">
        <w:rPr>
          <w:rFonts w:ascii="DIN Next LT Arabic" w:hAnsi="DIN Next LT Arabic" w:cs="DIN Next LT Arabic" w:hint="eastAsia"/>
          <w:sz w:val="24"/>
          <w:szCs w:val="24"/>
          <w:rtl/>
        </w:rPr>
        <w:t>ي</w:t>
      </w:r>
      <w:r w:rsidRPr="00C90B43">
        <w:rPr>
          <w:rFonts w:ascii="DIN Next LT Arabic" w:hAnsi="DIN Next LT Arabic" w:cs="DIN Next LT Arabic"/>
          <w:sz w:val="24"/>
          <w:szCs w:val="24"/>
          <w:rtl/>
        </w:rPr>
        <w:t xml:space="preserve"> تُعدُّ ملكًا </w:t>
      </w:r>
      <w:r w:rsidR="00FE4726">
        <w:rPr>
          <w:rFonts w:ascii="DIN Next LT Arabic" w:hAnsi="DIN Next LT Arabic" w:cs="DIN Next LT Arabic" w:hint="cs"/>
          <w:sz w:val="24"/>
          <w:szCs w:val="24"/>
          <w:rtl/>
        </w:rPr>
        <w:t>لها.</w:t>
      </w:r>
      <w:r w:rsidRPr="00C90B43">
        <w:rPr>
          <w:rFonts w:ascii="DIN Next LT Arabic" w:hAnsi="DIN Next LT Arabic" w:cs="DIN Next LT Arabic"/>
          <w:sz w:val="24"/>
          <w:szCs w:val="24"/>
          <w:rtl/>
        </w:rPr>
        <w:t xml:space="preserve"> </w:t>
      </w:r>
    </w:p>
    <w:p w14:paraId="52FC1AA6" w14:textId="77777777" w:rsidR="00DA50F5" w:rsidRPr="00C90B43" w:rsidRDefault="00380595" w:rsidP="00F07FB1">
      <w:pPr>
        <w:pStyle w:val="Heading3"/>
        <w:numPr>
          <w:ilvl w:val="0"/>
          <w:numId w:val="3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229" w:name="_Toc9944899"/>
      <w:bookmarkStart w:id="230" w:name="_Toc20321618"/>
      <w:bookmarkStart w:id="231" w:name="_Toc38542676"/>
      <w:r w:rsidRPr="00C90B43">
        <w:rPr>
          <w:rFonts w:ascii="DIN Next LT Arabic" w:hAnsi="DIN Next LT Arabic" w:cs="DIN Next LT Arabic"/>
          <w:color w:val="000000"/>
          <w:szCs w:val="24"/>
          <w:rtl/>
        </w:rPr>
        <w:t>محاسبة</w:t>
      </w:r>
      <w:r w:rsidR="00DA50F5" w:rsidRPr="00C90B43">
        <w:rPr>
          <w:rFonts w:ascii="DIN Next LT Arabic" w:hAnsi="DIN Next LT Arabic" w:cs="DIN Next LT Arabic"/>
          <w:color w:val="000000"/>
          <w:szCs w:val="24"/>
          <w:rtl/>
        </w:rPr>
        <w:t xml:space="preserve"> المتعاقد</w:t>
      </w:r>
      <w:bookmarkEnd w:id="229"/>
      <w:bookmarkEnd w:id="230"/>
      <w:r w:rsidR="00DA50F5" w:rsidRPr="00C90B43">
        <w:rPr>
          <w:rFonts w:ascii="DIN Next LT Arabic" w:hAnsi="DIN Next LT Arabic" w:cs="DIN Next LT Arabic"/>
          <w:color w:val="000000"/>
          <w:szCs w:val="24"/>
        </w:rPr>
        <w:t xml:space="preserve"> </w:t>
      </w:r>
      <w:r w:rsidR="00DA50F5" w:rsidRPr="00C90B43">
        <w:rPr>
          <w:rFonts w:ascii="DIN Next LT Arabic" w:hAnsi="DIN Next LT Arabic" w:cs="DIN Next LT Arabic"/>
          <w:color w:val="000000"/>
          <w:szCs w:val="24"/>
          <w:rtl/>
        </w:rPr>
        <w:t>في حالات إنهاء العقد</w:t>
      </w:r>
      <w:bookmarkEnd w:id="231"/>
    </w:p>
    <w:p w14:paraId="2C974505" w14:textId="77777777" w:rsidR="00380595" w:rsidRPr="00C90B43" w:rsidRDefault="00380595" w:rsidP="00380595">
      <w:pPr>
        <w:bidi/>
        <w:spacing w:before="240"/>
        <w:jc w:val="both"/>
        <w:rPr>
          <w:rFonts w:ascii="DIN Next LT Arabic" w:hAnsi="DIN Next LT Arabic" w:cs="DIN Next LT Arabic"/>
          <w:sz w:val="24"/>
          <w:szCs w:val="24"/>
          <w:shd w:val="clear" w:color="auto" w:fill="FFFFFF"/>
          <w:rtl/>
        </w:rPr>
      </w:pPr>
      <w:r w:rsidRPr="00C90B43">
        <w:rPr>
          <w:rFonts w:ascii="DIN Next LT Arabic" w:hAnsi="DIN Next LT Arabic" w:cs="DIN Next LT Arabic"/>
          <w:b/>
          <w:bCs/>
          <w:color w:val="000000"/>
          <w:sz w:val="24"/>
          <w:szCs w:val="24"/>
          <w:u w:val="single"/>
          <w:shd w:val="clear" w:color="auto" w:fill="FFFFFF"/>
          <w:rtl/>
        </w:rPr>
        <w:t>أولًا</w:t>
      </w:r>
      <w:r w:rsidRPr="00C90B43">
        <w:rPr>
          <w:rFonts w:ascii="DIN Next LT Arabic" w:hAnsi="DIN Next LT Arabic" w:cs="DIN Next LT Arabic"/>
          <w:b/>
          <w:bCs/>
          <w:color w:val="000000"/>
          <w:sz w:val="24"/>
          <w:szCs w:val="24"/>
          <w:shd w:val="clear" w:color="auto" w:fill="FFFFFF"/>
          <w:rtl/>
        </w:rPr>
        <w:t xml:space="preserve">: </w:t>
      </w:r>
      <w:r w:rsidRPr="00C90B43">
        <w:rPr>
          <w:rFonts w:ascii="DIN Next LT Arabic" w:hAnsi="DIN Next LT Arabic" w:cs="DIN Next LT Arabic"/>
          <w:sz w:val="24"/>
          <w:szCs w:val="24"/>
          <w:shd w:val="clear" w:color="auto" w:fill="FFFFFF"/>
          <w:rtl/>
        </w:rPr>
        <w:t xml:space="preserve">يجب على الجهة الحكومية بعد أن يصبح الإخطار بإنهاء العقد نافذًا، أن تقوم بما يلي: </w:t>
      </w:r>
    </w:p>
    <w:p w14:paraId="423FAE2D" w14:textId="2E1F8A7B" w:rsidR="00380595" w:rsidRPr="00C90B43" w:rsidRDefault="00380595" w:rsidP="00A17B78">
      <w:pPr>
        <w:pStyle w:val="ListParagraph"/>
        <w:numPr>
          <w:ilvl w:val="0"/>
          <w:numId w:val="63"/>
        </w:numPr>
        <w:bidi/>
        <w:spacing w:before="240"/>
        <w:contextualSpacing w:val="0"/>
        <w:jc w:val="both"/>
        <w:rPr>
          <w:rFonts w:ascii="DIN Next LT Arabic" w:hAnsi="DIN Next LT Arabic" w:cs="DIN Next LT Arabic"/>
          <w:sz w:val="24"/>
          <w:szCs w:val="24"/>
        </w:rPr>
      </w:pPr>
      <w:r w:rsidRPr="00C90B43">
        <w:rPr>
          <w:rFonts w:ascii="DIN Next LT Arabic" w:hAnsi="DIN Next LT Arabic" w:cs="DIN Next LT Arabic"/>
          <w:sz w:val="24"/>
          <w:szCs w:val="24"/>
          <w:rtl/>
        </w:rPr>
        <w:t>محاسبة المتعاقد عن الأصناف والمواد</w:t>
      </w:r>
      <w:r w:rsidR="00EE7A5D">
        <w:rPr>
          <w:rFonts w:ascii="DIN Next LT Arabic" w:hAnsi="DIN Next LT Arabic" w:cs="DIN Next LT Arabic" w:hint="cs"/>
          <w:sz w:val="24"/>
          <w:szCs w:val="24"/>
          <w:rtl/>
        </w:rPr>
        <w:t xml:space="preserve"> المقبولة</w:t>
      </w:r>
      <w:r w:rsidRPr="00C90B43">
        <w:rPr>
          <w:rFonts w:ascii="DIN Next LT Arabic" w:hAnsi="DIN Next LT Arabic" w:cs="DIN Next LT Arabic"/>
          <w:sz w:val="24"/>
          <w:szCs w:val="24"/>
          <w:rtl/>
        </w:rPr>
        <w:t xml:space="preserve"> التي تم </w:t>
      </w:r>
      <w:r w:rsidR="00A17B78">
        <w:rPr>
          <w:rFonts w:ascii="DIN Next LT Arabic" w:hAnsi="DIN Next LT Arabic" w:cs="DIN Next LT Arabic" w:hint="cs"/>
          <w:sz w:val="24"/>
          <w:szCs w:val="24"/>
          <w:rtl/>
        </w:rPr>
        <w:t>توريد</w:t>
      </w:r>
      <w:r w:rsidR="00A17B78" w:rsidRPr="00C90B43">
        <w:rPr>
          <w:rFonts w:ascii="DIN Next LT Arabic" w:hAnsi="DIN Next LT Arabic" w:cs="DIN Next LT Arabic"/>
          <w:sz w:val="24"/>
          <w:szCs w:val="24"/>
          <w:rtl/>
        </w:rPr>
        <w:t xml:space="preserve">ها </w:t>
      </w:r>
      <w:r w:rsidRPr="00C90B43">
        <w:rPr>
          <w:rFonts w:ascii="DIN Next LT Arabic" w:hAnsi="DIN Next LT Arabic" w:cs="DIN Next LT Arabic"/>
          <w:sz w:val="24"/>
          <w:szCs w:val="24"/>
          <w:rtl/>
        </w:rPr>
        <w:t>في الموقع واسترداد الرصيد المتبقي من قيمة الدفعة المقدمة إن وجدت</w:t>
      </w:r>
      <w:r w:rsidRPr="00C90B43">
        <w:rPr>
          <w:rFonts w:ascii="DIN Next LT Arabic" w:hAnsi="DIN Next LT Arabic" w:cs="DIN Next LT Arabic"/>
          <w:sz w:val="24"/>
          <w:szCs w:val="24"/>
        </w:rPr>
        <w:t>.</w:t>
      </w:r>
    </w:p>
    <w:p w14:paraId="2009DAA1" w14:textId="64B98C3D" w:rsidR="00380595" w:rsidRPr="00C90B43" w:rsidRDefault="00380595" w:rsidP="00A17B78">
      <w:pPr>
        <w:pStyle w:val="ListParagraph"/>
        <w:numPr>
          <w:ilvl w:val="0"/>
          <w:numId w:val="63"/>
        </w:numPr>
        <w:bidi/>
        <w:spacing w:before="240"/>
        <w:contextualSpacing w:val="0"/>
        <w:jc w:val="both"/>
        <w:rPr>
          <w:rFonts w:ascii="DIN Next LT Arabic" w:hAnsi="DIN Next LT Arabic" w:cs="DIN Next LT Arabic"/>
          <w:sz w:val="24"/>
          <w:szCs w:val="24"/>
        </w:rPr>
      </w:pPr>
      <w:r w:rsidRPr="00C90B43">
        <w:rPr>
          <w:rFonts w:ascii="DIN Next LT Arabic" w:hAnsi="DIN Next LT Arabic" w:cs="DIN Next LT Arabic"/>
          <w:sz w:val="24"/>
          <w:szCs w:val="24"/>
          <w:rtl/>
        </w:rPr>
        <w:t xml:space="preserve">دفع قيمة الأصناف والمواد </w:t>
      </w:r>
      <w:r w:rsidR="002437CF" w:rsidRPr="00C90B43">
        <w:rPr>
          <w:rFonts w:ascii="DIN Next LT Arabic" w:hAnsi="DIN Next LT Arabic" w:cs="DIN Next LT Arabic"/>
          <w:sz w:val="24"/>
          <w:szCs w:val="24"/>
          <w:rtl/>
        </w:rPr>
        <w:t>التي تم توريدها</w:t>
      </w:r>
      <w:r w:rsidRPr="00C90B43">
        <w:rPr>
          <w:rFonts w:ascii="DIN Next LT Arabic" w:hAnsi="DIN Next LT Arabic" w:cs="DIN Next LT Arabic"/>
          <w:sz w:val="24"/>
          <w:szCs w:val="24"/>
          <w:rtl/>
        </w:rPr>
        <w:t xml:space="preserve"> </w:t>
      </w:r>
      <w:r w:rsidR="006F2F38" w:rsidRPr="00C90B43">
        <w:rPr>
          <w:rFonts w:ascii="DIN Next LT Arabic" w:hAnsi="DIN Next LT Arabic" w:cs="DIN Next LT Arabic" w:hint="cs"/>
          <w:sz w:val="24"/>
          <w:szCs w:val="24"/>
          <w:rtl/>
        </w:rPr>
        <w:t>واعتمادها</w:t>
      </w:r>
      <w:r w:rsidRPr="00C90B43">
        <w:rPr>
          <w:rFonts w:ascii="DIN Next LT Arabic" w:hAnsi="DIN Next LT Arabic" w:cs="DIN Next LT Arabic"/>
          <w:sz w:val="24"/>
          <w:szCs w:val="24"/>
          <w:rtl/>
        </w:rPr>
        <w:t xml:space="preserve"> من قبل الجهة الحكومية قبل تاريخ الإخطار بإنهاء الأعمال، كما يُدفع للمتعاقد قيمة المواد </w:t>
      </w:r>
      <w:r w:rsidR="006F2F38">
        <w:rPr>
          <w:rFonts w:ascii="DIN Next LT Arabic" w:hAnsi="DIN Next LT Arabic" w:cs="DIN Next LT Arabic" w:hint="cs"/>
          <w:sz w:val="24"/>
          <w:szCs w:val="24"/>
          <w:rtl/>
        </w:rPr>
        <w:t>والأصناف</w:t>
      </w:r>
      <w:r w:rsidR="006F2F38" w:rsidRPr="00C90B43">
        <w:rPr>
          <w:rFonts w:ascii="DIN Next LT Arabic" w:hAnsi="DIN Next LT Arabic" w:cs="DIN Next LT Arabic"/>
          <w:sz w:val="24"/>
          <w:szCs w:val="24"/>
          <w:rtl/>
        </w:rPr>
        <w:t xml:space="preserve"> </w:t>
      </w:r>
      <w:r w:rsidRPr="00C90B43">
        <w:rPr>
          <w:rFonts w:ascii="DIN Next LT Arabic" w:hAnsi="DIN Next LT Arabic" w:cs="DIN Next LT Arabic"/>
          <w:sz w:val="24"/>
          <w:szCs w:val="24"/>
          <w:rtl/>
        </w:rPr>
        <w:t xml:space="preserve">التي سبق أن قام بشرائها واستيرادها لأجل العقد ولم يتم إحضارها إلى الموقع، شريطة أن يقدم المتعاقد ما يثبت شراءها لغرض </w:t>
      </w:r>
      <w:r w:rsidR="00A17B78">
        <w:rPr>
          <w:rFonts w:ascii="DIN Next LT Arabic" w:hAnsi="DIN Next LT Arabic" w:cs="DIN Next LT Arabic" w:hint="cs"/>
          <w:sz w:val="24"/>
          <w:szCs w:val="24"/>
          <w:rtl/>
        </w:rPr>
        <w:t>توريد</w:t>
      </w:r>
      <w:r w:rsidR="00A17B78" w:rsidRPr="00C90B43">
        <w:rPr>
          <w:rFonts w:ascii="DIN Next LT Arabic" w:hAnsi="DIN Next LT Arabic" w:cs="DIN Next LT Arabic"/>
          <w:sz w:val="24"/>
          <w:szCs w:val="24"/>
          <w:rtl/>
        </w:rPr>
        <w:t xml:space="preserve"> </w:t>
      </w:r>
      <w:r w:rsidRPr="00C90B43">
        <w:rPr>
          <w:rFonts w:ascii="DIN Next LT Arabic" w:hAnsi="DIN Next LT Arabic" w:cs="DIN Next LT Arabic"/>
          <w:sz w:val="24"/>
          <w:szCs w:val="24"/>
          <w:rtl/>
        </w:rPr>
        <w:t xml:space="preserve">الأصناف والمواد محل العقد، وأن يقوم بتسليمها للجهة الحكومية، كما تُعد كافة </w:t>
      </w:r>
      <w:r w:rsidR="006F2F38">
        <w:rPr>
          <w:rFonts w:ascii="DIN Next LT Arabic" w:hAnsi="DIN Next LT Arabic" w:cs="DIN Next LT Arabic" w:hint="cs"/>
          <w:sz w:val="24"/>
          <w:szCs w:val="24"/>
          <w:rtl/>
        </w:rPr>
        <w:t>الأصناف</w:t>
      </w:r>
      <w:r w:rsidR="006F2F38" w:rsidRPr="00C90B43">
        <w:rPr>
          <w:rFonts w:ascii="DIN Next LT Arabic" w:hAnsi="DIN Next LT Arabic" w:cs="DIN Next LT Arabic"/>
          <w:sz w:val="24"/>
          <w:szCs w:val="24"/>
          <w:rtl/>
        </w:rPr>
        <w:t xml:space="preserve"> </w:t>
      </w:r>
      <w:r w:rsidRPr="00C90B43">
        <w:rPr>
          <w:rFonts w:ascii="DIN Next LT Arabic" w:hAnsi="DIN Next LT Arabic" w:cs="DIN Next LT Arabic"/>
          <w:sz w:val="24"/>
          <w:szCs w:val="24"/>
          <w:rtl/>
        </w:rPr>
        <w:t>والمواد التي دفعت الجهة الحكومية قيمتها ملكًا لها.</w:t>
      </w:r>
    </w:p>
    <w:p w14:paraId="351503A4" w14:textId="77777777" w:rsidR="00380595" w:rsidRPr="00C90B43" w:rsidRDefault="00380595" w:rsidP="00380595">
      <w:pPr>
        <w:pStyle w:val="ListParagraph"/>
        <w:numPr>
          <w:ilvl w:val="0"/>
          <w:numId w:val="63"/>
        </w:numPr>
        <w:bidi/>
        <w:spacing w:before="240"/>
        <w:contextualSpacing w:val="0"/>
        <w:jc w:val="both"/>
        <w:rPr>
          <w:rFonts w:ascii="DIN Next LT Arabic" w:hAnsi="DIN Next LT Arabic" w:cs="DIN Next LT Arabic"/>
          <w:sz w:val="24"/>
          <w:szCs w:val="24"/>
        </w:rPr>
      </w:pPr>
      <w:r w:rsidRPr="00C90B43">
        <w:rPr>
          <w:rFonts w:ascii="DIN Next LT Arabic" w:hAnsi="DIN Next LT Arabic" w:cs="DIN Next LT Arabic"/>
          <w:sz w:val="24"/>
          <w:szCs w:val="24"/>
          <w:rtl/>
        </w:rPr>
        <w:t>الإفراج عن ضمان الدفعة المقدمة والضمان النهائي</w:t>
      </w:r>
      <w:bookmarkStart w:id="232" w:name="_Hlk35517037"/>
      <w:r w:rsidRPr="00C90B43">
        <w:rPr>
          <w:rFonts w:ascii="DIN Next LT Arabic" w:hAnsi="DIN Next LT Arabic" w:cs="DIN Next LT Arabic"/>
          <w:sz w:val="24"/>
          <w:szCs w:val="24"/>
          <w:rtl/>
        </w:rPr>
        <w:t>، بعد إجراء التسويات اللازمة.</w:t>
      </w:r>
      <w:bookmarkEnd w:id="232"/>
    </w:p>
    <w:p w14:paraId="02398A6A" w14:textId="77777777" w:rsidR="00380595" w:rsidRPr="00C90B43" w:rsidRDefault="00380595" w:rsidP="007505A1">
      <w:pPr>
        <w:bidi/>
        <w:spacing w:before="240"/>
        <w:jc w:val="both"/>
        <w:rPr>
          <w:rFonts w:ascii="DIN Next LT Arabic" w:hAnsi="DIN Next LT Arabic" w:cs="DIN Next LT Arabic"/>
          <w:sz w:val="24"/>
          <w:szCs w:val="24"/>
        </w:rPr>
      </w:pPr>
      <w:r w:rsidRPr="00C90B43">
        <w:rPr>
          <w:rFonts w:ascii="DIN Next LT Arabic" w:hAnsi="DIN Next LT Arabic" w:cs="DIN Next LT Arabic"/>
          <w:b/>
          <w:bCs/>
          <w:sz w:val="24"/>
          <w:szCs w:val="24"/>
          <w:u w:val="single"/>
          <w:shd w:val="clear" w:color="auto" w:fill="FFFFFF"/>
          <w:rtl/>
        </w:rPr>
        <w:t>ثانيًا</w:t>
      </w:r>
      <w:r w:rsidRPr="00C90B43">
        <w:rPr>
          <w:rFonts w:ascii="DIN Next LT Arabic" w:hAnsi="DIN Next LT Arabic" w:cs="DIN Next LT Arabic"/>
          <w:b/>
          <w:bCs/>
          <w:sz w:val="24"/>
          <w:szCs w:val="24"/>
          <w:shd w:val="clear" w:color="auto" w:fill="FFFFFF"/>
          <w:rtl/>
        </w:rPr>
        <w:t>:</w:t>
      </w:r>
      <w:r w:rsidRPr="00C90B43">
        <w:rPr>
          <w:rFonts w:ascii="DIN Next LT Arabic" w:hAnsi="DIN Next LT Arabic" w:cs="DIN Next LT Arabic"/>
          <w:sz w:val="24"/>
          <w:szCs w:val="24"/>
          <w:shd w:val="clear" w:color="auto" w:fill="FFFFFF"/>
          <w:rtl/>
        </w:rPr>
        <w:t xml:space="preserve"> </w:t>
      </w:r>
    </w:p>
    <w:p w14:paraId="747FC432" w14:textId="77777777" w:rsidR="007505A1" w:rsidRPr="00C90B43" w:rsidRDefault="007505A1" w:rsidP="007505A1">
      <w:pPr>
        <w:pStyle w:val="ListParagraph"/>
        <w:numPr>
          <w:ilvl w:val="2"/>
          <w:numId w:val="19"/>
        </w:numPr>
        <w:bidi/>
        <w:spacing w:before="240"/>
        <w:ind w:left="644"/>
        <w:jc w:val="both"/>
        <w:rPr>
          <w:rFonts w:ascii="DIN Next LT Arabic" w:hAnsi="DIN Next LT Arabic" w:cs="DIN Next LT Arabic"/>
          <w:sz w:val="24"/>
          <w:szCs w:val="24"/>
        </w:rPr>
      </w:pPr>
      <w:r w:rsidRPr="00C90B43">
        <w:rPr>
          <w:rFonts w:ascii="DIN Next LT Arabic" w:hAnsi="DIN Next LT Arabic" w:cs="DIN Next LT Arabic"/>
          <w:sz w:val="24"/>
          <w:szCs w:val="24"/>
          <w:rtl/>
        </w:rPr>
        <w:t>يجوز للجهة الحكومية إذا أنهت العقد بناءً على توصية من لجنة فحص العروض أو اللجنة المختصة بالشراء أن تقوم باتخاذ ما تراه مناسبًا من الإجراءات لتحفظ حقوقها كالحجز على مستحقات المتعاقد إلى حين إجراء المحاسبة النهائية، أو أن تعلق قرار إنهاء العقد وأن تستمر في إدارة أعمال العقد بنفسها أو عن طريق متعاقد آخر على حساب المتعاقد وذلك إذا رأت أن هناك مصلحة للمشروع من وراء الاستمرار في التنفيذ.</w:t>
      </w:r>
    </w:p>
    <w:p w14:paraId="64969B24" w14:textId="3D45E2D7" w:rsidR="007505A1" w:rsidRPr="00C90B43" w:rsidRDefault="007505A1" w:rsidP="007505A1">
      <w:pPr>
        <w:pStyle w:val="ListParagraph"/>
        <w:numPr>
          <w:ilvl w:val="2"/>
          <w:numId w:val="19"/>
        </w:numPr>
        <w:bidi/>
        <w:spacing w:before="240"/>
        <w:ind w:left="644"/>
        <w:jc w:val="both"/>
        <w:rPr>
          <w:rFonts w:ascii="DIN Next LT Arabic" w:hAnsi="DIN Next LT Arabic" w:cs="DIN Next LT Arabic"/>
          <w:sz w:val="24"/>
          <w:szCs w:val="24"/>
        </w:rPr>
      </w:pPr>
      <w:r w:rsidRPr="00C90B43">
        <w:rPr>
          <w:rFonts w:ascii="DIN Next LT Arabic" w:hAnsi="DIN Next LT Arabic" w:cs="DIN Next LT Arabic"/>
          <w:sz w:val="24"/>
          <w:szCs w:val="24"/>
          <w:rtl/>
        </w:rPr>
        <w:t xml:space="preserve">في حالة إنهاء العقد لدواعي المصلحة العامة، تلتزم الجهة الحكومية </w:t>
      </w:r>
      <w:r w:rsidR="00F6033E" w:rsidRPr="00C90B43">
        <w:rPr>
          <w:rFonts w:ascii="DIN Next LT Arabic" w:hAnsi="DIN Next LT Arabic" w:cs="DIN Next LT Arabic" w:hint="cs"/>
          <w:sz w:val="24"/>
          <w:szCs w:val="24"/>
          <w:rtl/>
        </w:rPr>
        <w:t>بإبلاغ</w:t>
      </w:r>
      <w:r w:rsidRPr="00C90B43">
        <w:rPr>
          <w:rFonts w:ascii="DIN Next LT Arabic" w:hAnsi="DIN Next LT Arabic" w:cs="DIN Next LT Arabic"/>
          <w:sz w:val="24"/>
          <w:szCs w:val="24"/>
          <w:rtl/>
        </w:rPr>
        <w:t xml:space="preserve"> المتعاقد بذلك، ويعد الإنهاء نافذًا في هذه الحالة بعد مضي مدة (30) ثلاثين يومًا من تاريخ الإبلاغ.</w:t>
      </w:r>
    </w:p>
    <w:p w14:paraId="00CA90EB" w14:textId="77777777" w:rsidR="00DA50F5" w:rsidRPr="00C90B43" w:rsidRDefault="00DA50F5" w:rsidP="00DA50F5">
      <w:pPr>
        <w:pStyle w:val="BodyText"/>
        <w:bidi/>
        <w:spacing w:before="240" w:after="0"/>
        <w:jc w:val="both"/>
        <w:rPr>
          <w:rFonts w:ascii="DIN Next LT Arabic" w:hAnsi="DIN Next LT Arabic" w:cs="DIN Next LT Arabic"/>
          <w:sz w:val="24"/>
          <w:szCs w:val="24"/>
        </w:rPr>
      </w:pPr>
    </w:p>
    <w:p w14:paraId="76263CDE" w14:textId="77777777" w:rsidR="00DA50F5" w:rsidRPr="00C90B43" w:rsidRDefault="00DA50F5" w:rsidP="00DA50F5">
      <w:pPr>
        <w:pStyle w:val="Heading1"/>
        <w:numPr>
          <w:ilvl w:val="0"/>
          <w:numId w:val="0"/>
        </w:numPr>
        <w:bidi/>
        <w:spacing w:before="240" w:after="0"/>
        <w:rPr>
          <w:rFonts w:ascii="DIN Next LT Arabic" w:hAnsi="DIN Next LT Arabic" w:cs="DIN Next LT Arabic"/>
          <w:color w:val="000000" w:themeColor="text1"/>
          <w:sz w:val="24"/>
          <w:szCs w:val="24"/>
          <w:rtl/>
        </w:rPr>
      </w:pPr>
      <w:bookmarkStart w:id="233" w:name="_Toc20321634"/>
      <w:bookmarkStart w:id="234" w:name="_Toc38542677"/>
      <w:bookmarkEnd w:id="1"/>
      <w:bookmarkEnd w:id="27"/>
      <w:r w:rsidRPr="00C90B43">
        <w:rPr>
          <w:rFonts w:ascii="DIN Next LT Arabic" w:hAnsi="DIN Next LT Arabic" w:cs="DIN Next LT Arabic"/>
          <w:color w:val="000000" w:themeColor="text1"/>
          <w:sz w:val="24"/>
          <w:szCs w:val="24"/>
          <w:rtl/>
        </w:rPr>
        <w:t>الشروط المالية</w:t>
      </w:r>
      <w:bookmarkEnd w:id="233"/>
      <w:bookmarkEnd w:id="234"/>
    </w:p>
    <w:p w14:paraId="33FA0504" w14:textId="77777777" w:rsidR="00DA50F5" w:rsidRPr="00C90B43" w:rsidRDefault="00DA50F5" w:rsidP="00F07FB1">
      <w:pPr>
        <w:pStyle w:val="Heading3"/>
        <w:numPr>
          <w:ilvl w:val="0"/>
          <w:numId w:val="45"/>
        </w:numPr>
        <w:pBdr>
          <w:top w:val="single" w:sz="4" w:space="1" w:color="auto"/>
        </w:pBdr>
        <w:bidi/>
        <w:spacing w:before="240" w:after="0"/>
        <w:jc w:val="both"/>
        <w:rPr>
          <w:rFonts w:ascii="DIN Next LT Arabic" w:hAnsi="DIN Next LT Arabic" w:cs="DIN Next LT Arabic"/>
          <w:color w:val="000000" w:themeColor="text1"/>
          <w:szCs w:val="24"/>
          <w:rtl/>
        </w:rPr>
      </w:pPr>
      <w:bookmarkStart w:id="235" w:name="_Toc20321635"/>
      <w:bookmarkStart w:id="236" w:name="_Toc38542678"/>
      <w:r w:rsidRPr="00C90B43">
        <w:rPr>
          <w:rFonts w:ascii="DIN Next LT Arabic" w:hAnsi="DIN Next LT Arabic" w:cs="DIN Next LT Arabic"/>
          <w:color w:val="000000" w:themeColor="text1"/>
          <w:szCs w:val="24"/>
          <w:rtl/>
        </w:rPr>
        <w:t>الدفعة المقدمة</w:t>
      </w:r>
      <w:bookmarkEnd w:id="235"/>
      <w:bookmarkEnd w:id="236"/>
    </w:p>
    <w:p w14:paraId="199F2CEB" w14:textId="77777777" w:rsidR="00DA50F5" w:rsidRPr="00C90B43" w:rsidRDefault="00DA50F5" w:rsidP="00DA50F5">
      <w:pPr>
        <w:pStyle w:val="BodyText"/>
        <w:bidi/>
        <w:spacing w:before="240" w:after="0"/>
        <w:jc w:val="both"/>
        <w:rPr>
          <w:rFonts w:ascii="DIN Next LT Arabic" w:hAnsi="DIN Next LT Arabic" w:cs="DIN Next LT Arabic"/>
          <w:color w:val="0070C0"/>
          <w:sz w:val="24"/>
          <w:szCs w:val="24"/>
          <w:rtl/>
        </w:rPr>
      </w:pPr>
      <w:r w:rsidRPr="00C90B43">
        <w:rPr>
          <w:rFonts w:ascii="DIN Next LT Arabic" w:hAnsi="DIN Next LT Arabic" w:cs="DIN Next LT Arabic"/>
          <w:color w:val="0070C0"/>
          <w:sz w:val="24"/>
          <w:szCs w:val="24"/>
          <w:rtl/>
        </w:rPr>
        <w:t>[ملاحظة: لا يبقى على هذا الشرط إلا عند تحقق شروطه لذا فعلى الجهة الحكومية</w:t>
      </w:r>
      <w:r w:rsidRPr="00C90B43">
        <w:rPr>
          <w:rFonts w:ascii="DIN Next LT Arabic" w:hAnsi="DIN Next LT Arabic" w:cs="DIN Next LT Arabic"/>
          <w:color w:val="00B050"/>
          <w:sz w:val="24"/>
          <w:szCs w:val="24"/>
          <w:rtl/>
        </w:rPr>
        <w:t xml:space="preserve"> </w:t>
      </w:r>
      <w:r w:rsidRPr="00C90B43">
        <w:rPr>
          <w:rFonts w:ascii="DIN Next LT Arabic" w:hAnsi="DIN Next LT Arabic" w:cs="DIN Next LT Arabic"/>
          <w:color w:val="0070C0"/>
          <w:sz w:val="24"/>
          <w:szCs w:val="24"/>
          <w:rtl/>
        </w:rPr>
        <w:t>حذف هذا البند في حال لم تتحقق شروطه النظامية]</w:t>
      </w:r>
    </w:p>
    <w:p w14:paraId="0A8AEB45" w14:textId="03E57875" w:rsidR="00DA50F5" w:rsidRPr="00FE4726" w:rsidRDefault="00DA50F5" w:rsidP="00E96885">
      <w:pPr>
        <w:pStyle w:val="BodyText"/>
        <w:bidi/>
        <w:spacing w:before="240" w:after="0"/>
        <w:jc w:val="both"/>
        <w:rPr>
          <w:rFonts w:ascii="DIN Next LT Arabic" w:hAnsi="DIN Next LT Arabic" w:cs="DIN Next LT Arabic"/>
          <w:color w:val="00B050"/>
          <w:sz w:val="24"/>
          <w:szCs w:val="24"/>
          <w:rtl/>
        </w:rPr>
      </w:pPr>
      <w:r w:rsidRPr="00FE4726">
        <w:rPr>
          <w:rFonts w:ascii="DIN Next LT Arabic" w:hAnsi="DIN Next LT Arabic" w:cs="DIN Next LT Arabic"/>
          <w:b/>
          <w:bCs/>
          <w:color w:val="00B050"/>
          <w:sz w:val="24"/>
          <w:szCs w:val="24"/>
          <w:rtl/>
        </w:rPr>
        <w:t>أولًا</w:t>
      </w:r>
      <w:r w:rsidRPr="00FE4726">
        <w:rPr>
          <w:rFonts w:ascii="DIN Next LT Arabic" w:hAnsi="DIN Next LT Arabic" w:cs="DIN Next LT Arabic"/>
          <w:color w:val="00B050"/>
          <w:sz w:val="24"/>
          <w:szCs w:val="24"/>
          <w:rtl/>
        </w:rPr>
        <w:t>: اتفق الطرفان على أن تقوم الجهة الحكومية بصرف دفعة مقدمة إلى المتعاقد بنسبة</w:t>
      </w:r>
      <w:r w:rsidRPr="00C90B43">
        <w:rPr>
          <w:rFonts w:ascii="DIN Next LT Arabic" w:hAnsi="DIN Next LT Arabic" w:cs="DIN Next LT Arabic"/>
          <w:color w:val="000000" w:themeColor="text1"/>
          <w:sz w:val="24"/>
          <w:szCs w:val="24"/>
          <w:rtl/>
        </w:rPr>
        <w:t xml:space="preserve"> </w:t>
      </w:r>
      <w:r w:rsidRPr="00C90B43">
        <w:rPr>
          <w:rFonts w:ascii="DIN Next LT Arabic" w:hAnsi="DIN Next LT Arabic" w:cs="DIN Next LT Arabic"/>
          <w:color w:val="FF0000"/>
          <w:sz w:val="24"/>
          <w:szCs w:val="24"/>
          <w:rtl/>
        </w:rPr>
        <w:t>[</w:t>
      </w:r>
      <w:r w:rsidRPr="00C90B43">
        <w:rPr>
          <w:rFonts w:ascii="DIN Next LT Arabic" w:hAnsi="DIN Next LT Arabic" w:cs="DIN Next LT Arabic"/>
          <w:color w:val="FF0000"/>
          <w:sz w:val="24"/>
          <w:szCs w:val="24"/>
        </w:rPr>
        <w:t>%</w:t>
      </w:r>
      <w:r w:rsidRPr="00C90B43">
        <w:rPr>
          <w:rFonts w:ascii="DIN Next LT Arabic" w:hAnsi="DIN Next LT Arabic" w:cs="DIN Next LT Arabic"/>
          <w:color w:val="FF0000"/>
          <w:sz w:val="24"/>
          <w:szCs w:val="24"/>
          <w:rtl/>
        </w:rPr>
        <w:t xml:space="preserve"> </w:t>
      </w:r>
      <w:r w:rsidRPr="00C90B43">
        <w:rPr>
          <w:rFonts w:ascii="DIN Next LT Arabic" w:hAnsi="DIN Next LT Arabic" w:cs="DIN Next LT Arabic"/>
          <w:color w:val="0070C0"/>
          <w:sz w:val="24"/>
          <w:szCs w:val="24"/>
          <w:rtl/>
        </w:rPr>
        <w:t>(لا تزيد عن 10%)</w:t>
      </w:r>
      <w:r w:rsidRPr="00C90B43">
        <w:rPr>
          <w:rFonts w:ascii="DIN Next LT Arabic" w:hAnsi="DIN Next LT Arabic" w:cs="DIN Next LT Arabic"/>
          <w:color w:val="FF0000"/>
          <w:sz w:val="24"/>
          <w:szCs w:val="24"/>
          <w:rtl/>
        </w:rPr>
        <w:t>]</w:t>
      </w:r>
      <w:r w:rsidRPr="00C613C2">
        <w:rPr>
          <w:rFonts w:ascii="DIN Next LT Arabic" w:hAnsi="DIN Next LT Arabic" w:cs="DIN Next LT Arabic"/>
          <w:color w:val="00B050"/>
          <w:sz w:val="24"/>
          <w:szCs w:val="24"/>
          <w:rtl/>
        </w:rPr>
        <w:t>،</w:t>
      </w:r>
      <w:r w:rsidRPr="00C90B43">
        <w:rPr>
          <w:rFonts w:ascii="DIN Next LT Arabic" w:hAnsi="DIN Next LT Arabic" w:cs="DIN Next LT Arabic"/>
          <w:color w:val="000000" w:themeColor="text1"/>
          <w:sz w:val="24"/>
          <w:szCs w:val="24"/>
          <w:rtl/>
        </w:rPr>
        <w:t xml:space="preserve"> </w:t>
      </w:r>
      <w:r w:rsidRPr="00FE4726">
        <w:rPr>
          <w:rFonts w:ascii="DIN Next LT Arabic" w:hAnsi="DIN Next LT Arabic" w:cs="DIN Next LT Arabic"/>
          <w:color w:val="00B050"/>
          <w:sz w:val="24"/>
          <w:szCs w:val="24"/>
          <w:rtl/>
        </w:rPr>
        <w:t>من قيمة العقد وبما لا يتجاوز مبلغ</w:t>
      </w:r>
      <w:r w:rsidRPr="00C90B43">
        <w:rPr>
          <w:rFonts w:ascii="DIN Next LT Arabic" w:hAnsi="DIN Next LT Arabic" w:cs="DIN Next LT Arabic"/>
          <w:color w:val="000000" w:themeColor="text1"/>
          <w:sz w:val="24"/>
          <w:szCs w:val="24"/>
          <w:rtl/>
        </w:rPr>
        <w:t xml:space="preserve"> </w:t>
      </w:r>
      <w:r w:rsidRPr="00C90B43">
        <w:rPr>
          <w:rFonts w:ascii="DIN Next LT Arabic" w:hAnsi="DIN Next LT Arabic" w:cs="DIN Next LT Arabic"/>
          <w:color w:val="FF0000"/>
          <w:sz w:val="24"/>
          <w:szCs w:val="24"/>
          <w:rtl/>
        </w:rPr>
        <w:t>[أدخل المبلغ]</w:t>
      </w:r>
      <w:r w:rsidRPr="00FE4726">
        <w:rPr>
          <w:rFonts w:ascii="DIN Next LT Arabic" w:hAnsi="DIN Next LT Arabic" w:cs="DIN Next LT Arabic"/>
          <w:color w:val="00B050"/>
          <w:sz w:val="24"/>
          <w:szCs w:val="24"/>
          <w:rtl/>
        </w:rPr>
        <w:t>، مقابل ضمان بنكي بنفس مبلغ الدفعة المقدمة على أن يكون الضمان البنكي ساري المفعول حتى استرداد كامل الدفعة، مع مراعاة الأحكام العامة للضمانات المذكورة في العقد.</w:t>
      </w:r>
    </w:p>
    <w:p w14:paraId="0E707CE1" w14:textId="77777777" w:rsidR="00DA50F5" w:rsidRPr="00FE4726" w:rsidRDefault="00DA50F5" w:rsidP="00DA50F5">
      <w:pPr>
        <w:pStyle w:val="BodyText"/>
        <w:bidi/>
        <w:spacing w:before="240" w:after="0"/>
        <w:jc w:val="both"/>
        <w:rPr>
          <w:rFonts w:ascii="DIN Next LT Arabic" w:hAnsi="DIN Next LT Arabic" w:cs="DIN Next LT Arabic"/>
          <w:color w:val="00B050"/>
          <w:sz w:val="24"/>
          <w:szCs w:val="24"/>
          <w:rtl/>
        </w:rPr>
      </w:pPr>
      <w:r w:rsidRPr="00FE4726">
        <w:rPr>
          <w:rFonts w:ascii="DIN Next LT Arabic" w:hAnsi="DIN Next LT Arabic" w:cs="DIN Next LT Arabic"/>
          <w:b/>
          <w:bCs/>
          <w:color w:val="00B050"/>
          <w:sz w:val="24"/>
          <w:szCs w:val="24"/>
          <w:rtl/>
        </w:rPr>
        <w:t>ثانيًا</w:t>
      </w:r>
      <w:r w:rsidRPr="00FE4726">
        <w:rPr>
          <w:rFonts w:ascii="DIN Next LT Arabic" w:hAnsi="DIN Next LT Arabic" w:cs="DIN Next LT Arabic"/>
          <w:color w:val="00B050"/>
          <w:sz w:val="24"/>
          <w:szCs w:val="24"/>
          <w:rtl/>
        </w:rPr>
        <w:t xml:space="preserve">: ‌يتم </w:t>
      </w:r>
      <w:r w:rsidRPr="00FE4726">
        <w:rPr>
          <w:rFonts w:ascii="DIN Next LT Arabic" w:hAnsi="DIN Next LT Arabic" w:cs="DIN Next LT Arabic"/>
          <w:color w:val="00B050"/>
          <w:sz w:val="24"/>
          <w:szCs w:val="24"/>
          <w:rtl/>
        </w:rPr>
        <w:tab/>
        <w:t xml:space="preserve">صرف الدفعة المقدمة بعد تقديم المتعاقد للضمان المقابل لها، وتقوم الجهة الحكومية بخصم قيمة الدفعة المقدمة من مستحقات المتعاقد على أقساط بنسبة </w:t>
      </w:r>
      <w:r w:rsidRPr="00C90B43">
        <w:rPr>
          <w:rFonts w:ascii="DIN Next LT Arabic" w:hAnsi="DIN Next LT Arabic" w:cs="DIN Next LT Arabic"/>
          <w:color w:val="FF0000"/>
          <w:sz w:val="24"/>
          <w:szCs w:val="24"/>
          <w:rtl/>
        </w:rPr>
        <w:t>[أدخل النسبة]</w:t>
      </w:r>
      <w:r w:rsidRPr="00C90B43">
        <w:rPr>
          <w:rFonts w:ascii="DIN Next LT Arabic" w:hAnsi="DIN Next LT Arabic" w:cs="DIN Next LT Arabic"/>
          <w:color w:val="000000" w:themeColor="text1"/>
          <w:sz w:val="24"/>
          <w:szCs w:val="24"/>
          <w:rtl/>
        </w:rPr>
        <w:t xml:space="preserve"> </w:t>
      </w:r>
      <w:r w:rsidRPr="00FE4726">
        <w:rPr>
          <w:rFonts w:ascii="DIN Next LT Arabic" w:hAnsi="DIN Next LT Arabic" w:cs="DIN Next LT Arabic"/>
          <w:color w:val="00B050"/>
          <w:sz w:val="24"/>
          <w:szCs w:val="24"/>
          <w:rtl/>
        </w:rPr>
        <w:t>من الدفعة المقدمة من قيمة كل</w:t>
      </w:r>
      <w:r w:rsidRPr="00C90B43">
        <w:rPr>
          <w:rFonts w:ascii="DIN Next LT Arabic" w:hAnsi="DIN Next LT Arabic" w:cs="DIN Next LT Arabic"/>
          <w:color w:val="000000" w:themeColor="text1"/>
          <w:sz w:val="24"/>
          <w:szCs w:val="24"/>
          <w:rtl/>
        </w:rPr>
        <w:t xml:space="preserve"> </w:t>
      </w:r>
      <w:r w:rsidRPr="00FE4726">
        <w:rPr>
          <w:rFonts w:ascii="DIN Next LT Arabic" w:hAnsi="DIN Next LT Arabic" w:cs="DIN Next LT Arabic"/>
          <w:color w:val="00B050"/>
          <w:sz w:val="24"/>
          <w:szCs w:val="24"/>
          <w:rtl/>
        </w:rPr>
        <w:t>مستخلص اعتبارًا من المستخلص الأول.</w:t>
      </w:r>
    </w:p>
    <w:p w14:paraId="0C7369CE" w14:textId="47CA782F" w:rsidR="00DA50F5" w:rsidRPr="00C90B43" w:rsidRDefault="00DA50F5" w:rsidP="00190F1B">
      <w:pPr>
        <w:pStyle w:val="BodyText"/>
        <w:bidi/>
        <w:spacing w:before="240" w:after="0"/>
        <w:jc w:val="both"/>
        <w:rPr>
          <w:rFonts w:ascii="DIN Next LT Arabic" w:hAnsi="DIN Next LT Arabic" w:cs="DIN Next LT Arabic"/>
          <w:color w:val="000000" w:themeColor="text1"/>
          <w:sz w:val="24"/>
          <w:szCs w:val="24"/>
        </w:rPr>
      </w:pPr>
      <w:r w:rsidRPr="00FE4726">
        <w:rPr>
          <w:rFonts w:ascii="DIN Next LT Arabic" w:hAnsi="DIN Next LT Arabic" w:cs="DIN Next LT Arabic"/>
          <w:b/>
          <w:bCs/>
          <w:color w:val="00B050"/>
          <w:sz w:val="24"/>
          <w:szCs w:val="24"/>
          <w:rtl/>
        </w:rPr>
        <w:t>ثالثًا</w:t>
      </w:r>
      <w:r w:rsidRPr="00FE4726">
        <w:rPr>
          <w:rFonts w:ascii="DIN Next LT Arabic" w:hAnsi="DIN Next LT Arabic" w:cs="DIN Next LT Arabic"/>
          <w:color w:val="00B050"/>
          <w:sz w:val="24"/>
          <w:szCs w:val="24"/>
          <w:rtl/>
        </w:rPr>
        <w:t>: تقوم الجهة الحكومية بإخطار البنك</w:t>
      </w:r>
      <w:r w:rsidRPr="00190F1B">
        <w:rPr>
          <w:rFonts w:ascii="DIN Next LT Arabic" w:hAnsi="DIN Next LT Arabic" w:cs="DIN Next LT Arabic"/>
          <w:color w:val="00B050"/>
          <w:sz w:val="24"/>
          <w:szCs w:val="24"/>
          <w:rtl/>
        </w:rPr>
        <w:t xml:space="preserve"> </w:t>
      </w:r>
      <w:r w:rsidR="006D5779" w:rsidRPr="00190F1B">
        <w:rPr>
          <w:rFonts w:ascii="DIN Next LT Arabic" w:hAnsi="DIN Next LT Arabic" w:cs="DIN Next LT Arabic" w:hint="cs"/>
          <w:color w:val="00B050"/>
          <w:sz w:val="24"/>
          <w:szCs w:val="24"/>
          <w:rtl/>
        </w:rPr>
        <w:t>ُ</w:t>
      </w:r>
      <w:r w:rsidR="00190F1B">
        <w:rPr>
          <w:rFonts w:ascii="DIN Next LT Arabic" w:hAnsi="DIN Next LT Arabic" w:cs="DIN Next LT Arabic" w:hint="cs"/>
          <w:color w:val="00B050"/>
          <w:sz w:val="24"/>
          <w:szCs w:val="24"/>
          <w:rtl/>
        </w:rPr>
        <w:t>م</w:t>
      </w:r>
      <w:r w:rsidRPr="00190F1B">
        <w:rPr>
          <w:rFonts w:ascii="DIN Next LT Arabic" w:hAnsi="DIN Next LT Arabic" w:cs="DIN Next LT Arabic"/>
          <w:color w:val="00B050"/>
          <w:sz w:val="24"/>
          <w:szCs w:val="24"/>
          <w:rtl/>
        </w:rPr>
        <w:t>صد</w:t>
      </w:r>
      <w:r w:rsidR="00E26B67" w:rsidRPr="00190F1B">
        <w:rPr>
          <w:rFonts w:ascii="DIN Next LT Arabic" w:hAnsi="DIN Next LT Arabic" w:cs="DIN Next LT Arabic" w:hint="cs"/>
          <w:color w:val="00B050"/>
          <w:sz w:val="24"/>
          <w:szCs w:val="24"/>
          <w:rtl/>
        </w:rPr>
        <w:t>ِ</w:t>
      </w:r>
      <w:r w:rsidRPr="00190F1B">
        <w:rPr>
          <w:rFonts w:ascii="DIN Next LT Arabic" w:hAnsi="DIN Next LT Arabic" w:cs="DIN Next LT Arabic"/>
          <w:color w:val="00B050"/>
          <w:sz w:val="24"/>
          <w:szCs w:val="24"/>
          <w:rtl/>
        </w:rPr>
        <w:t xml:space="preserve">ر </w:t>
      </w:r>
      <w:r w:rsidRPr="00FE4726">
        <w:rPr>
          <w:rFonts w:ascii="DIN Next LT Arabic" w:hAnsi="DIN Next LT Arabic" w:cs="DIN Next LT Arabic"/>
          <w:color w:val="00B050"/>
          <w:sz w:val="24"/>
          <w:szCs w:val="24"/>
          <w:rtl/>
        </w:rPr>
        <w:t>الضمان بتخفيض قيمته بنفس النسبة التي يتم استردادها من الدفعة المقدمة، طبقًا للمستخلصات، وفي تاريخ الحسم، ودون طلب من المتعاقد</w:t>
      </w:r>
      <w:r w:rsidRPr="00FE4726">
        <w:rPr>
          <w:rFonts w:ascii="DIN Next LT Arabic" w:hAnsi="DIN Next LT Arabic" w:cs="DIN Next LT Arabic"/>
          <w:color w:val="00B050"/>
          <w:sz w:val="24"/>
          <w:szCs w:val="24"/>
        </w:rPr>
        <w:t>.</w:t>
      </w:r>
    </w:p>
    <w:p w14:paraId="42AEC1CD" w14:textId="77777777" w:rsidR="00DA50F5" w:rsidRPr="00C90B43" w:rsidRDefault="00DA50F5" w:rsidP="00F07FB1">
      <w:pPr>
        <w:pStyle w:val="Heading3"/>
        <w:numPr>
          <w:ilvl w:val="0"/>
          <w:numId w:val="45"/>
        </w:numPr>
        <w:pBdr>
          <w:top w:val="single" w:sz="4" w:space="1" w:color="auto"/>
        </w:pBdr>
        <w:bidi/>
        <w:spacing w:before="240" w:after="0"/>
        <w:jc w:val="both"/>
        <w:rPr>
          <w:rFonts w:ascii="DIN Next LT Arabic" w:hAnsi="DIN Next LT Arabic" w:cs="DIN Next LT Arabic"/>
          <w:color w:val="000000"/>
          <w:szCs w:val="24"/>
          <w:rtl/>
        </w:rPr>
      </w:pPr>
      <w:bookmarkStart w:id="237" w:name="_Toc20321637"/>
      <w:bookmarkStart w:id="238" w:name="_Toc38542679"/>
      <w:r w:rsidRPr="00C90B43">
        <w:rPr>
          <w:rFonts w:ascii="DIN Next LT Arabic" w:hAnsi="DIN Next LT Arabic" w:cs="DIN Next LT Arabic"/>
          <w:color w:val="000000" w:themeColor="text1"/>
          <w:szCs w:val="24"/>
          <w:rtl/>
        </w:rPr>
        <w:t xml:space="preserve">صرف المقابل </w:t>
      </w:r>
      <w:r w:rsidRPr="00C90B43">
        <w:rPr>
          <w:rFonts w:ascii="DIN Next LT Arabic" w:hAnsi="DIN Next LT Arabic" w:cs="DIN Next LT Arabic"/>
          <w:color w:val="000000"/>
          <w:szCs w:val="24"/>
          <w:rtl/>
        </w:rPr>
        <w:t>المالي</w:t>
      </w:r>
      <w:bookmarkEnd w:id="237"/>
      <w:bookmarkEnd w:id="238"/>
    </w:p>
    <w:p w14:paraId="454DB7A1" w14:textId="77777777" w:rsidR="00DA50F5" w:rsidRPr="00C90B43" w:rsidRDefault="00DA50F5" w:rsidP="00DA50F5">
      <w:pPr>
        <w:pStyle w:val="BodyText"/>
        <w:bidi/>
        <w:spacing w:before="240" w:after="0"/>
        <w:jc w:val="both"/>
        <w:rPr>
          <w:rFonts w:ascii="DIN Next LT Arabic" w:hAnsi="DIN Next LT Arabic" w:cs="DIN Next LT Arabic"/>
          <w:color w:val="000000"/>
          <w:sz w:val="24"/>
          <w:szCs w:val="24"/>
          <w:rtl/>
        </w:rPr>
      </w:pPr>
      <w:r w:rsidRPr="00C90B43">
        <w:rPr>
          <w:rFonts w:ascii="DIN Next LT Arabic" w:hAnsi="DIN Next LT Arabic" w:cs="DIN Next LT Arabic"/>
          <w:color w:val="000000"/>
          <w:sz w:val="24"/>
          <w:szCs w:val="24"/>
          <w:rtl/>
        </w:rPr>
        <w:t>تصرف مستحقات المتعاقد وفق ما يتم إنجازه من أعمال، بعد حسم ما يفرض على المتعاقد من غرامات أو حسومات أخرى، وفقًا للإجراءات الآتية</w:t>
      </w:r>
      <w:r w:rsidRPr="00C90B43">
        <w:rPr>
          <w:rFonts w:ascii="DIN Next LT Arabic" w:hAnsi="DIN Next LT Arabic" w:cs="DIN Next LT Arabic"/>
          <w:color w:val="000000"/>
          <w:sz w:val="24"/>
          <w:szCs w:val="24"/>
        </w:rPr>
        <w:t>:</w:t>
      </w:r>
    </w:p>
    <w:p w14:paraId="518A7361" w14:textId="77777777" w:rsidR="00DA50F5" w:rsidRPr="00C90B43" w:rsidRDefault="00DA50F5" w:rsidP="00F07FB1">
      <w:pPr>
        <w:pStyle w:val="BodyText"/>
        <w:numPr>
          <w:ilvl w:val="0"/>
          <w:numId w:val="21"/>
        </w:numPr>
        <w:bidi/>
        <w:spacing w:before="240" w:after="0"/>
        <w:ind w:left="864" w:hanging="504"/>
        <w:jc w:val="both"/>
        <w:rPr>
          <w:rFonts w:ascii="DIN Next LT Arabic" w:hAnsi="DIN Next LT Arabic" w:cs="DIN Next LT Arabic"/>
          <w:color w:val="000000"/>
          <w:sz w:val="24"/>
          <w:szCs w:val="24"/>
          <w:rtl/>
        </w:rPr>
      </w:pPr>
      <w:r w:rsidRPr="00C90B43">
        <w:rPr>
          <w:rFonts w:ascii="DIN Next LT Arabic" w:hAnsi="DIN Next LT Arabic" w:cs="DIN Next LT Arabic"/>
          <w:color w:val="000000"/>
          <w:sz w:val="24"/>
          <w:szCs w:val="24"/>
        </w:rPr>
        <w:tab/>
      </w:r>
      <w:r w:rsidRPr="00C90B43">
        <w:rPr>
          <w:rFonts w:ascii="DIN Next LT Arabic" w:hAnsi="DIN Next LT Arabic" w:cs="DIN Next LT Arabic"/>
          <w:color w:val="000000"/>
          <w:sz w:val="24"/>
          <w:szCs w:val="24"/>
          <w:rtl/>
        </w:rPr>
        <w:t xml:space="preserve">يقوم المتعاقد بعد إنجاز نسبة من الأعمال، بحصر ما تم تنفيذه على الطبيعة ومطابقتها مع جداول الكميات وإعداد مستخلص شهري أو مرحلي وفقًا لشروط الدفع المحددة بموجب العقد، ورفعه إلى ممثل الجهة أو إلى الجهة الحكومية مباشرة في حال عدم وجود ممثل للجهة. </w:t>
      </w:r>
    </w:p>
    <w:p w14:paraId="47792C8D" w14:textId="77777777" w:rsidR="00DA50F5" w:rsidRPr="00C90B43" w:rsidRDefault="00DA50F5" w:rsidP="006514B3">
      <w:pPr>
        <w:pStyle w:val="BodyText"/>
        <w:numPr>
          <w:ilvl w:val="0"/>
          <w:numId w:val="21"/>
        </w:numPr>
        <w:bidi/>
        <w:spacing w:before="240" w:after="0"/>
        <w:ind w:left="864" w:hanging="504"/>
        <w:jc w:val="both"/>
        <w:rPr>
          <w:rFonts w:ascii="DIN Next LT Arabic" w:hAnsi="DIN Next LT Arabic" w:cs="DIN Next LT Arabic"/>
          <w:color w:val="000000"/>
          <w:sz w:val="24"/>
          <w:szCs w:val="24"/>
          <w:rtl/>
        </w:rPr>
      </w:pPr>
      <w:r w:rsidRPr="00C90B43">
        <w:rPr>
          <w:rFonts w:ascii="DIN Next LT Arabic" w:hAnsi="DIN Next LT Arabic" w:cs="DIN Next LT Arabic"/>
          <w:color w:val="000000"/>
          <w:sz w:val="24"/>
          <w:szCs w:val="24"/>
          <w:rtl/>
        </w:rPr>
        <w:t xml:space="preserve">يقوم ممثل الجهة بمعاينة الأعمال المنجزة على الطبيعة لكل مستخلص يرفع إليه من المتعاقد والتأكد من مطابقتها للمواصفات وجداول الكميات المتفق عليها بموجب العقد وإعداد تقرير بذلك يتم رفعه مع المستخلص خلال (10) عشرة أيام عمل من تاريخ تسلم </w:t>
      </w:r>
      <w:r w:rsidR="006514B3" w:rsidRPr="00C90B43">
        <w:rPr>
          <w:rFonts w:ascii="DIN Next LT Arabic" w:hAnsi="DIN Next LT Arabic" w:cs="DIN Next LT Arabic"/>
          <w:color w:val="000000"/>
          <w:sz w:val="24"/>
          <w:szCs w:val="24"/>
          <w:rtl/>
        </w:rPr>
        <w:t>المستخلص من</w:t>
      </w:r>
      <w:r w:rsidR="00946A4A" w:rsidRPr="00C90B43">
        <w:rPr>
          <w:rFonts w:ascii="DIN Next LT Arabic" w:hAnsi="DIN Next LT Arabic" w:cs="DIN Next LT Arabic"/>
          <w:color w:val="000000"/>
          <w:sz w:val="24"/>
          <w:szCs w:val="24"/>
          <w:rtl/>
        </w:rPr>
        <w:t xml:space="preserve"> المتعاقد</w:t>
      </w:r>
      <w:r w:rsidRPr="00C90B43">
        <w:rPr>
          <w:rFonts w:ascii="DIN Next LT Arabic" w:hAnsi="DIN Next LT Arabic" w:cs="DIN Next LT Arabic"/>
          <w:color w:val="000000"/>
          <w:sz w:val="24"/>
          <w:szCs w:val="24"/>
        </w:rPr>
        <w:t>.</w:t>
      </w:r>
    </w:p>
    <w:p w14:paraId="0EAEEEAC" w14:textId="77777777" w:rsidR="00DA50F5" w:rsidRPr="00C90B43" w:rsidRDefault="00DA50F5" w:rsidP="00F07FB1">
      <w:pPr>
        <w:pStyle w:val="BodyText"/>
        <w:numPr>
          <w:ilvl w:val="0"/>
          <w:numId w:val="21"/>
        </w:numPr>
        <w:bidi/>
        <w:spacing w:before="240" w:after="0"/>
        <w:ind w:left="864" w:hanging="504"/>
        <w:jc w:val="both"/>
        <w:rPr>
          <w:rFonts w:ascii="DIN Next LT Arabic" w:hAnsi="DIN Next LT Arabic" w:cs="DIN Next LT Arabic"/>
          <w:color w:val="000000"/>
          <w:sz w:val="24"/>
          <w:szCs w:val="24"/>
          <w:rtl/>
        </w:rPr>
      </w:pPr>
      <w:r w:rsidRPr="00C90B43">
        <w:rPr>
          <w:rFonts w:ascii="DIN Next LT Arabic" w:hAnsi="DIN Next LT Arabic" w:cs="DIN Next LT Arabic"/>
          <w:color w:val="000000"/>
          <w:sz w:val="24"/>
          <w:szCs w:val="24"/>
          <w:rtl/>
        </w:rPr>
        <w:t>تقوم الجهة الحكومية باستكمال إجراءات اعتماد المستخلص ورفع أمر الدفع إلى وزارة المالية خلال (15) خمسة عشر يوم عمل من تاريخ تسلُّمها تقرير ممثل الجهة أو المستخلص الذي يرفعه المتعاقد</w:t>
      </w:r>
      <w:r w:rsidRPr="00C90B43">
        <w:rPr>
          <w:rFonts w:ascii="DIN Next LT Arabic" w:hAnsi="DIN Next LT Arabic" w:cs="DIN Next LT Arabic"/>
          <w:color w:val="000000"/>
          <w:sz w:val="24"/>
          <w:szCs w:val="24"/>
        </w:rPr>
        <w:t>.</w:t>
      </w:r>
    </w:p>
    <w:p w14:paraId="680700F7" w14:textId="77777777" w:rsidR="00DA50F5" w:rsidRPr="00C90B43" w:rsidRDefault="00DA50F5" w:rsidP="00D05E8A">
      <w:pPr>
        <w:pStyle w:val="BodyText"/>
        <w:numPr>
          <w:ilvl w:val="0"/>
          <w:numId w:val="21"/>
        </w:numPr>
        <w:bidi/>
        <w:spacing w:before="240" w:after="0"/>
        <w:jc w:val="both"/>
        <w:rPr>
          <w:rFonts w:ascii="DIN Next LT Arabic" w:hAnsi="DIN Next LT Arabic" w:cs="DIN Next LT Arabic"/>
          <w:color w:val="000000"/>
          <w:sz w:val="24"/>
          <w:szCs w:val="24"/>
        </w:rPr>
      </w:pPr>
      <w:r w:rsidRPr="00C90B43">
        <w:rPr>
          <w:rFonts w:ascii="DIN Next LT Arabic" w:hAnsi="DIN Next LT Arabic" w:cs="DIN Next LT Arabic"/>
          <w:color w:val="000000"/>
          <w:sz w:val="24"/>
          <w:szCs w:val="24"/>
          <w:rtl/>
        </w:rPr>
        <w:t xml:space="preserve">‌تقوم وزارة المالية بصرف أمر الدفع خلال مدة </w:t>
      </w:r>
      <w:r w:rsidR="00D05E8A" w:rsidRPr="00C90B43">
        <w:rPr>
          <w:rFonts w:ascii="DIN Next LT Arabic" w:hAnsi="DIN Next LT Arabic" w:cs="DIN Next LT Arabic"/>
          <w:color w:val="000000"/>
          <w:sz w:val="24"/>
          <w:szCs w:val="24"/>
          <w:rtl/>
        </w:rPr>
        <w:t xml:space="preserve">(45) خمسة وأربعون </w:t>
      </w:r>
      <w:r w:rsidRPr="00C90B43">
        <w:rPr>
          <w:rFonts w:ascii="DIN Next LT Arabic" w:hAnsi="DIN Next LT Arabic" w:cs="DIN Next LT Arabic"/>
          <w:color w:val="000000"/>
          <w:sz w:val="24"/>
          <w:szCs w:val="24"/>
          <w:rtl/>
        </w:rPr>
        <w:t>يومًا من تاريخ ورود أمر الدفع إليها،</w:t>
      </w:r>
      <w:r w:rsidRPr="00C90B43">
        <w:rPr>
          <w:rFonts w:ascii="DIN Next LT Arabic" w:hAnsi="DIN Next LT Arabic" w:cs="DIN Next LT Arabic"/>
          <w:color w:val="575555"/>
          <w:sz w:val="24"/>
          <w:szCs w:val="24"/>
          <w:rtl/>
        </w:rPr>
        <w:t xml:space="preserve"> </w:t>
      </w:r>
      <w:bookmarkStart w:id="239" w:name="_Hlk23943319"/>
      <w:r w:rsidRPr="00C90B43">
        <w:rPr>
          <w:rFonts w:ascii="DIN Next LT Arabic" w:hAnsi="DIN Next LT Arabic" w:cs="DIN Next LT Arabic"/>
          <w:color w:val="000000"/>
          <w:sz w:val="24"/>
          <w:szCs w:val="24"/>
          <w:rtl/>
        </w:rPr>
        <w:t>وفي حال إعادة أمر الدفع للجهة الحكومية لغرض التعديل أو الاستيضاح، فتبدأ المدة الواردة في هذا البند من تاريخ إعادة الجهة الحكومية إرسال أمر الدفع بعد استكمالها ما يلزم بشأنه</w:t>
      </w:r>
      <w:r w:rsidRPr="00C90B43">
        <w:rPr>
          <w:rFonts w:ascii="DIN Next LT Arabic" w:hAnsi="DIN Next LT Arabic" w:cs="DIN Next LT Arabic"/>
          <w:color w:val="000000"/>
          <w:sz w:val="24"/>
          <w:szCs w:val="24"/>
        </w:rPr>
        <w:t>.</w:t>
      </w:r>
    </w:p>
    <w:bookmarkEnd w:id="239"/>
    <w:p w14:paraId="6FBD04AE" w14:textId="77777777" w:rsidR="00DA50F5" w:rsidRPr="00C90B43" w:rsidRDefault="00DA50F5" w:rsidP="00547D8A">
      <w:pPr>
        <w:pStyle w:val="BodyText"/>
        <w:numPr>
          <w:ilvl w:val="0"/>
          <w:numId w:val="21"/>
        </w:numPr>
        <w:bidi/>
        <w:spacing w:before="240" w:after="0"/>
        <w:ind w:left="864" w:hanging="504"/>
        <w:jc w:val="both"/>
        <w:rPr>
          <w:rFonts w:ascii="DIN Next LT Arabic" w:hAnsi="DIN Next LT Arabic" w:cs="DIN Next LT Arabic"/>
          <w:color w:val="000000"/>
          <w:sz w:val="24"/>
          <w:szCs w:val="24"/>
          <w:rtl/>
        </w:rPr>
      </w:pPr>
      <w:r w:rsidRPr="00C90B43">
        <w:rPr>
          <w:rFonts w:ascii="DIN Next LT Arabic" w:hAnsi="DIN Next LT Arabic" w:cs="DIN Next LT Arabic"/>
          <w:color w:val="000000"/>
          <w:sz w:val="24"/>
          <w:szCs w:val="24"/>
          <w:rtl/>
        </w:rPr>
        <w:t>في حال وجود خلاف بين ممثل الجهة والمتعاقد، يرفع ممثل الجهة مطالبة المتعاقد مرفقًا بها ما لديه من تحفظات إلى الجهة الحكومية خلال (</w:t>
      </w:r>
      <w:r w:rsidR="00547D8A" w:rsidRPr="00C90B43">
        <w:rPr>
          <w:rFonts w:ascii="DIN Next LT Arabic" w:hAnsi="DIN Next LT Arabic" w:cs="DIN Next LT Arabic"/>
          <w:color w:val="000000"/>
          <w:sz w:val="24"/>
          <w:szCs w:val="24"/>
          <w:rtl/>
        </w:rPr>
        <w:t>10</w:t>
      </w:r>
      <w:r w:rsidRPr="00C90B43">
        <w:rPr>
          <w:rFonts w:ascii="DIN Next LT Arabic" w:hAnsi="DIN Next LT Arabic" w:cs="DIN Next LT Arabic"/>
          <w:color w:val="000000"/>
          <w:sz w:val="24"/>
          <w:szCs w:val="24"/>
          <w:rtl/>
        </w:rPr>
        <w:t xml:space="preserve">) </w:t>
      </w:r>
      <w:r w:rsidR="00547D8A" w:rsidRPr="00C90B43">
        <w:rPr>
          <w:rFonts w:ascii="DIN Next LT Arabic" w:hAnsi="DIN Next LT Arabic" w:cs="DIN Next LT Arabic"/>
          <w:color w:val="000000"/>
          <w:sz w:val="24"/>
          <w:szCs w:val="24"/>
          <w:rtl/>
        </w:rPr>
        <w:t xml:space="preserve">عشرة </w:t>
      </w:r>
      <w:r w:rsidRPr="00C90B43">
        <w:rPr>
          <w:rFonts w:ascii="DIN Next LT Arabic" w:hAnsi="DIN Next LT Arabic" w:cs="DIN Next LT Arabic"/>
          <w:color w:val="000000"/>
          <w:sz w:val="24"/>
          <w:szCs w:val="24"/>
          <w:rtl/>
        </w:rPr>
        <w:t xml:space="preserve">أيام عمل من تاريخ تسلُّمه المطالبة، وعلى الجهة الحكومية الفصل في موضوع الخلاف بينهما خلال (15) خمسة عشر يوم عمل من تلقيها المطالبة </w:t>
      </w:r>
      <w:bookmarkStart w:id="240" w:name="_Hlk25238727"/>
      <w:r w:rsidRPr="00C90B43">
        <w:rPr>
          <w:rFonts w:ascii="DIN Next LT Arabic" w:hAnsi="DIN Next LT Arabic" w:cs="DIN Next LT Arabic"/>
          <w:color w:val="000000"/>
          <w:sz w:val="24"/>
          <w:szCs w:val="24"/>
          <w:rtl/>
        </w:rPr>
        <w:t>على أن تقوم الجهة الحكومية بصرف المستحقات التي لا تكون موضوع خلاف.</w:t>
      </w:r>
    </w:p>
    <w:p w14:paraId="41697834" w14:textId="77777777" w:rsidR="00DA50F5" w:rsidRPr="00C90B43" w:rsidRDefault="00DA50F5" w:rsidP="00F07FB1">
      <w:pPr>
        <w:pStyle w:val="Heading3"/>
        <w:numPr>
          <w:ilvl w:val="0"/>
          <w:numId w:val="45"/>
        </w:numPr>
        <w:pBdr>
          <w:top w:val="single" w:sz="4" w:space="1" w:color="auto"/>
        </w:pBdr>
        <w:bidi/>
        <w:spacing w:before="240" w:after="0"/>
        <w:jc w:val="both"/>
        <w:rPr>
          <w:rFonts w:ascii="DIN Next LT Arabic" w:hAnsi="DIN Next LT Arabic" w:cs="DIN Next LT Arabic"/>
          <w:color w:val="000000"/>
          <w:szCs w:val="24"/>
          <w:rtl/>
        </w:rPr>
      </w:pPr>
      <w:bookmarkStart w:id="241" w:name="_Toc20321638"/>
      <w:bookmarkStart w:id="242" w:name="_Toc38542680"/>
      <w:bookmarkEnd w:id="240"/>
      <w:r w:rsidRPr="00C90B43">
        <w:rPr>
          <w:rFonts w:ascii="DIN Next LT Arabic" w:hAnsi="DIN Next LT Arabic" w:cs="DIN Next LT Arabic"/>
          <w:color w:val="000000" w:themeColor="text1"/>
          <w:szCs w:val="24"/>
          <w:rtl/>
        </w:rPr>
        <w:t xml:space="preserve">تعديل </w:t>
      </w:r>
      <w:r w:rsidRPr="00C90B43">
        <w:rPr>
          <w:rFonts w:ascii="DIN Next LT Arabic" w:hAnsi="DIN Next LT Arabic" w:cs="DIN Next LT Arabic"/>
          <w:color w:val="000000"/>
          <w:szCs w:val="24"/>
          <w:rtl/>
        </w:rPr>
        <w:t>أسعار العقد</w:t>
      </w:r>
      <w:bookmarkEnd w:id="241"/>
      <w:bookmarkEnd w:id="242"/>
    </w:p>
    <w:p w14:paraId="06353970" w14:textId="77777777" w:rsidR="00DA50F5" w:rsidRPr="00C90B43" w:rsidRDefault="00946A4A" w:rsidP="00EC775E">
      <w:pPr>
        <w:bidi/>
        <w:spacing w:before="240"/>
        <w:jc w:val="both"/>
        <w:rPr>
          <w:rFonts w:ascii="DIN Next LT Arabic" w:hAnsi="DIN Next LT Arabic" w:cs="DIN Next LT Arabic"/>
          <w:sz w:val="24"/>
          <w:szCs w:val="24"/>
          <w:rtl/>
        </w:rPr>
      </w:pPr>
      <w:bookmarkStart w:id="243" w:name="_Hlk35517218"/>
      <w:r w:rsidRPr="00C90B43">
        <w:rPr>
          <w:rFonts w:ascii="DIN Next LT Arabic" w:hAnsi="DIN Next LT Arabic" w:cs="DIN Next LT Arabic"/>
          <w:b/>
          <w:bCs/>
          <w:color w:val="000000"/>
          <w:sz w:val="24"/>
          <w:szCs w:val="24"/>
          <w:u w:val="single"/>
          <w:shd w:val="clear" w:color="auto" w:fill="FFFFFF"/>
          <w:rtl/>
        </w:rPr>
        <w:t>أولًا</w:t>
      </w:r>
      <w:r w:rsidRPr="00C90B43">
        <w:rPr>
          <w:rFonts w:ascii="DIN Next LT Arabic" w:hAnsi="DIN Next LT Arabic" w:cs="DIN Next LT Arabic"/>
          <w:b/>
          <w:bCs/>
          <w:color w:val="000000"/>
          <w:sz w:val="24"/>
          <w:szCs w:val="24"/>
          <w:shd w:val="clear" w:color="auto" w:fill="FFFFFF"/>
          <w:rtl/>
        </w:rPr>
        <w:t xml:space="preserve">: </w:t>
      </w:r>
      <w:r w:rsidRPr="00C90B43">
        <w:rPr>
          <w:rFonts w:ascii="DIN Next LT Arabic" w:hAnsi="DIN Next LT Arabic" w:cs="DIN Next LT Arabic"/>
          <w:sz w:val="24"/>
          <w:szCs w:val="24"/>
          <w:rtl/>
        </w:rPr>
        <w:t>فيما عدا عقود هامش الربح المحدد ومع مراعاة التغييرات والتعديلات التي يجيزها هذا العقد بموجب أحكام طلبات التغيير كذا زيادة الالتزامات وتخفيضها، فلا يجوز تعديل أسعار العقد إلا في الحالات الآتية</w:t>
      </w:r>
      <w:r w:rsidR="00DA50F5" w:rsidRPr="00C90B43">
        <w:rPr>
          <w:rFonts w:ascii="DIN Next LT Arabic" w:hAnsi="DIN Next LT Arabic" w:cs="DIN Next LT Arabic"/>
          <w:sz w:val="24"/>
          <w:szCs w:val="24"/>
        </w:rPr>
        <w:t>:</w:t>
      </w:r>
    </w:p>
    <w:bookmarkEnd w:id="243"/>
    <w:p w14:paraId="42E9294C" w14:textId="77777777" w:rsidR="00DA50F5" w:rsidRPr="00C90B43" w:rsidRDefault="00DA50F5" w:rsidP="00F07FB1">
      <w:pPr>
        <w:pStyle w:val="BodyText"/>
        <w:numPr>
          <w:ilvl w:val="0"/>
          <w:numId w:val="31"/>
        </w:numPr>
        <w:bidi/>
        <w:spacing w:before="240" w:after="0"/>
        <w:jc w:val="both"/>
        <w:rPr>
          <w:rFonts w:ascii="DIN Next LT Arabic" w:hAnsi="DIN Next LT Arabic" w:cs="DIN Next LT Arabic"/>
          <w:sz w:val="24"/>
          <w:szCs w:val="24"/>
        </w:rPr>
      </w:pPr>
      <w:r w:rsidRPr="00C90B43">
        <w:rPr>
          <w:rFonts w:ascii="DIN Next LT Arabic" w:hAnsi="DIN Next LT Arabic" w:cs="DIN Next LT Arabic"/>
          <w:sz w:val="24"/>
          <w:szCs w:val="24"/>
          <w:rtl/>
        </w:rPr>
        <w:t>تغيّر أسعار الأصناف أو المواد المسعرة رسميًّا الرئيسة الداخلة في بنود المنافسة والتي تحددها اللائحة.</w:t>
      </w:r>
    </w:p>
    <w:p w14:paraId="05E21783" w14:textId="77777777" w:rsidR="00DA50F5" w:rsidRPr="00C90B43" w:rsidRDefault="00DA50F5" w:rsidP="00F07FB1">
      <w:pPr>
        <w:pStyle w:val="BodyText"/>
        <w:numPr>
          <w:ilvl w:val="0"/>
          <w:numId w:val="31"/>
        </w:numPr>
        <w:bidi/>
        <w:spacing w:before="240" w:after="0"/>
        <w:jc w:val="both"/>
        <w:rPr>
          <w:rFonts w:ascii="DIN Next LT Arabic" w:hAnsi="DIN Next LT Arabic" w:cs="DIN Next LT Arabic"/>
          <w:sz w:val="24"/>
          <w:szCs w:val="24"/>
        </w:rPr>
      </w:pPr>
      <w:r w:rsidRPr="00C90B43">
        <w:rPr>
          <w:rFonts w:ascii="DIN Next LT Arabic" w:hAnsi="DIN Next LT Arabic" w:cs="DIN Next LT Arabic"/>
          <w:sz w:val="24"/>
          <w:szCs w:val="24"/>
          <w:rtl/>
        </w:rPr>
        <w:t xml:space="preserve">تعديل التعرفة الجمركية أو الرسوم أو الضرائب. </w:t>
      </w:r>
    </w:p>
    <w:p w14:paraId="4DACBA55" w14:textId="77777777" w:rsidR="00DA50F5" w:rsidRPr="00C90B43" w:rsidRDefault="00DA50F5" w:rsidP="00F07FB1">
      <w:pPr>
        <w:pStyle w:val="BodyText"/>
        <w:numPr>
          <w:ilvl w:val="0"/>
          <w:numId w:val="31"/>
        </w:numPr>
        <w:bidi/>
        <w:spacing w:before="240" w:after="0"/>
        <w:jc w:val="both"/>
        <w:rPr>
          <w:rFonts w:ascii="DIN Next LT Arabic" w:hAnsi="DIN Next LT Arabic" w:cs="DIN Next LT Arabic"/>
          <w:sz w:val="24"/>
          <w:szCs w:val="24"/>
        </w:rPr>
      </w:pPr>
      <w:r w:rsidRPr="00C90B43">
        <w:rPr>
          <w:rFonts w:ascii="DIN Next LT Arabic" w:hAnsi="DIN Next LT Arabic" w:cs="DIN Next LT Arabic"/>
          <w:sz w:val="24"/>
          <w:szCs w:val="24"/>
          <w:rtl/>
        </w:rPr>
        <w:t>إذا حصلت أثناء تنفيذ العقد صعوبات مادية لم يكن بالإمكان توقعها.</w:t>
      </w:r>
    </w:p>
    <w:p w14:paraId="76751C21" w14:textId="77777777" w:rsidR="00DA50F5" w:rsidRPr="00C90B43" w:rsidRDefault="00DA50F5" w:rsidP="00DA50F5">
      <w:pPr>
        <w:pStyle w:val="BodyText"/>
        <w:bidi/>
        <w:spacing w:before="240" w:after="0"/>
        <w:jc w:val="both"/>
        <w:rPr>
          <w:rFonts w:ascii="DIN Next LT Arabic" w:hAnsi="DIN Next LT Arabic" w:cs="DIN Next LT Arabic"/>
          <w:sz w:val="24"/>
          <w:szCs w:val="24"/>
          <w:rtl/>
        </w:rPr>
      </w:pPr>
      <w:r w:rsidRPr="00C90B43">
        <w:rPr>
          <w:rFonts w:ascii="DIN Next LT Arabic" w:hAnsi="DIN Next LT Arabic" w:cs="DIN Next LT Arabic"/>
          <w:b/>
          <w:bCs/>
          <w:color w:val="000000"/>
          <w:sz w:val="24"/>
          <w:szCs w:val="24"/>
          <w:u w:val="single"/>
          <w:shd w:val="clear" w:color="auto" w:fill="FFFFFF"/>
          <w:rtl/>
        </w:rPr>
        <w:t>ثانيًا</w:t>
      </w:r>
      <w:r w:rsidRPr="00C90B43">
        <w:rPr>
          <w:rFonts w:ascii="DIN Next LT Arabic" w:hAnsi="DIN Next LT Arabic" w:cs="DIN Next LT Arabic"/>
          <w:b/>
          <w:bCs/>
          <w:color w:val="000000"/>
          <w:sz w:val="24"/>
          <w:szCs w:val="24"/>
          <w:shd w:val="clear" w:color="auto" w:fill="FFFFFF"/>
          <w:rtl/>
        </w:rPr>
        <w:t>:</w:t>
      </w:r>
      <w:r w:rsidRPr="00C90B43">
        <w:rPr>
          <w:rFonts w:ascii="DIN Next LT Arabic" w:hAnsi="DIN Next LT Arabic" w:cs="DIN Next LT Arabic"/>
          <w:sz w:val="24"/>
          <w:szCs w:val="24"/>
          <w:rtl/>
        </w:rPr>
        <w:t xml:space="preserve"> يتم تعديل أسعار العقد في الحالات </w:t>
      </w:r>
      <w:r w:rsidR="00525BC3" w:rsidRPr="00C90B43">
        <w:rPr>
          <w:rFonts w:ascii="DIN Next LT Arabic" w:hAnsi="DIN Next LT Arabic" w:cs="DIN Next LT Arabic"/>
          <w:sz w:val="24"/>
          <w:szCs w:val="24"/>
          <w:rtl/>
        </w:rPr>
        <w:t>المحددة في هذا البند وفقًا للأحكام التالية:</w:t>
      </w:r>
    </w:p>
    <w:p w14:paraId="05C5023F" w14:textId="77777777" w:rsidR="00DA50F5" w:rsidRPr="00C90B43" w:rsidRDefault="00DA50F5" w:rsidP="00FE4726">
      <w:pPr>
        <w:pStyle w:val="BodyText"/>
        <w:bidi/>
        <w:spacing w:before="240" w:after="0"/>
        <w:jc w:val="both"/>
        <w:rPr>
          <w:rFonts w:ascii="DIN Next LT Arabic" w:hAnsi="DIN Next LT Arabic" w:cs="DIN Next LT Arabic"/>
          <w:sz w:val="24"/>
          <w:szCs w:val="24"/>
          <w:rtl/>
        </w:rPr>
      </w:pPr>
      <w:r w:rsidRPr="00C90B43">
        <w:rPr>
          <w:rFonts w:ascii="DIN Next LT Arabic" w:hAnsi="DIN Next LT Arabic" w:cs="DIN Next LT Arabic"/>
          <w:sz w:val="24"/>
          <w:szCs w:val="24"/>
          <w:rtl/>
        </w:rPr>
        <w:t>يتم التعويض في حال تعديل التعرفة الجمركية أو الرسوم أو الضرائب أو الأصناف أو المواد المسعرة رسميًا بالزيادة – بعد تاريخ تقديم العرض - مع مراعاة ما يلي</w:t>
      </w:r>
      <w:r w:rsidRPr="00C90B43">
        <w:rPr>
          <w:rFonts w:ascii="DIN Next LT Arabic" w:hAnsi="DIN Next LT Arabic" w:cs="DIN Next LT Arabic"/>
          <w:sz w:val="24"/>
          <w:szCs w:val="24"/>
        </w:rPr>
        <w:t>:</w:t>
      </w:r>
    </w:p>
    <w:p w14:paraId="71F3DFDC" w14:textId="77777777" w:rsidR="00DA50F5" w:rsidRPr="00C90B43" w:rsidRDefault="00DA50F5" w:rsidP="00F07FB1">
      <w:pPr>
        <w:pStyle w:val="BodyText"/>
        <w:numPr>
          <w:ilvl w:val="0"/>
          <w:numId w:val="34"/>
        </w:numPr>
        <w:bidi/>
        <w:spacing w:before="240" w:after="0"/>
        <w:jc w:val="both"/>
        <w:rPr>
          <w:rFonts w:ascii="DIN Next LT Arabic" w:hAnsi="DIN Next LT Arabic" w:cs="DIN Next LT Arabic"/>
          <w:sz w:val="24"/>
          <w:szCs w:val="24"/>
        </w:rPr>
      </w:pPr>
      <w:r w:rsidRPr="00C90B43">
        <w:rPr>
          <w:rFonts w:ascii="DIN Next LT Arabic" w:hAnsi="DIN Next LT Arabic" w:cs="DIN Next LT Arabic"/>
          <w:sz w:val="24"/>
          <w:szCs w:val="24"/>
          <w:rtl/>
        </w:rPr>
        <w:t>أن يثبت المتعاقد أنه دفع التعرفة الجمركية أو الرسوم أو الضرائب أو الأصناف أو المواد المسعرة رسميًّا على أساس الفئات المعدلة بالزيادة نتيجة توريده مواد مخصصة لأعمال العقد.</w:t>
      </w:r>
    </w:p>
    <w:p w14:paraId="33DFE4DF" w14:textId="77777777" w:rsidR="00DA50F5" w:rsidRPr="00C90B43" w:rsidRDefault="00DA50F5" w:rsidP="00F07FB1">
      <w:pPr>
        <w:pStyle w:val="BodyText"/>
        <w:numPr>
          <w:ilvl w:val="0"/>
          <w:numId w:val="34"/>
        </w:numPr>
        <w:bidi/>
        <w:spacing w:before="240" w:after="0"/>
        <w:jc w:val="both"/>
        <w:rPr>
          <w:rFonts w:ascii="DIN Next LT Arabic" w:hAnsi="DIN Next LT Arabic" w:cs="DIN Next LT Arabic"/>
          <w:sz w:val="24"/>
          <w:szCs w:val="24"/>
        </w:rPr>
      </w:pPr>
      <w:r w:rsidRPr="00C90B43">
        <w:rPr>
          <w:rFonts w:ascii="DIN Next LT Arabic" w:hAnsi="DIN Next LT Arabic" w:cs="DIN Next LT Arabic"/>
          <w:sz w:val="24"/>
          <w:szCs w:val="24"/>
          <w:rtl/>
        </w:rPr>
        <w:t>ألّا يكون تعديل التعرفة الجمركية أو الرسوم أو الضرائب أو الأصناف أو المواد المسعرة رسميًّا قد صدر بعد انتهاء المدة المحددة لتنفيذ العقد، أو أن يكون تحمل المتعاقد لها نتيجة تأخره في التنفيذ، إلا إذا أثبت أن التأخير كان بسبب خارج عن إرادته</w:t>
      </w:r>
      <w:r w:rsidRPr="00C90B43">
        <w:rPr>
          <w:rFonts w:ascii="DIN Next LT Arabic" w:hAnsi="DIN Next LT Arabic" w:cs="DIN Next LT Arabic"/>
          <w:sz w:val="24"/>
          <w:szCs w:val="24"/>
        </w:rPr>
        <w:t>.</w:t>
      </w:r>
      <w:r w:rsidRPr="00C90B43">
        <w:rPr>
          <w:rFonts w:ascii="DIN Next LT Arabic" w:hAnsi="DIN Next LT Arabic" w:cs="DIN Next LT Arabic"/>
          <w:sz w:val="24"/>
          <w:szCs w:val="24"/>
          <w:rtl/>
        </w:rPr>
        <w:t xml:space="preserve"> وفي جميع الأحوال يخصم من المتعاقد مقدار الفرق في الرسوم أو الضرائب أو الأصناف أو المواد المسعرة رسميًّا بعد تخفيضها ما لم يثبت المتعاقد أنه أدّاها على أساس الفئات قبل التعديل.</w:t>
      </w:r>
    </w:p>
    <w:p w14:paraId="2F5C12DC" w14:textId="77777777" w:rsidR="00DA50F5" w:rsidRPr="00C90B43" w:rsidRDefault="00DA50F5" w:rsidP="00DA50F5">
      <w:pPr>
        <w:pStyle w:val="BodyText"/>
        <w:bidi/>
        <w:spacing w:before="240" w:after="0"/>
        <w:ind w:left="360"/>
        <w:jc w:val="both"/>
        <w:rPr>
          <w:rFonts w:ascii="DIN Next LT Arabic" w:hAnsi="DIN Next LT Arabic" w:cs="DIN Next LT Arabic"/>
          <w:sz w:val="24"/>
          <w:szCs w:val="24"/>
          <w:rtl/>
        </w:rPr>
      </w:pPr>
      <w:bookmarkStart w:id="244" w:name="_Hlk23944151"/>
      <w:r w:rsidRPr="00C90B43">
        <w:rPr>
          <w:rFonts w:ascii="DIN Next LT Arabic" w:hAnsi="DIN Next LT Arabic" w:cs="DIN Next LT Arabic"/>
          <w:sz w:val="24"/>
          <w:szCs w:val="24"/>
          <w:rtl/>
        </w:rPr>
        <w:t>ولا يجوز تعديل أسعار العقد بالزيادة أو النقص إلا في الحالات المذكورة في هذا البند.</w:t>
      </w:r>
    </w:p>
    <w:p w14:paraId="7A4C3F36" w14:textId="38519165" w:rsidR="00DA50F5" w:rsidRPr="00C90B43" w:rsidRDefault="00DA50F5" w:rsidP="00DA50F5">
      <w:pPr>
        <w:pStyle w:val="BodyText"/>
        <w:bidi/>
        <w:spacing w:before="240" w:after="0"/>
        <w:jc w:val="both"/>
        <w:rPr>
          <w:rFonts w:ascii="DIN Next LT Arabic" w:hAnsi="DIN Next LT Arabic" w:cs="DIN Next LT Arabic"/>
          <w:sz w:val="24"/>
          <w:szCs w:val="24"/>
        </w:rPr>
      </w:pPr>
      <w:r w:rsidRPr="00C90B43">
        <w:rPr>
          <w:rFonts w:ascii="DIN Next LT Arabic" w:hAnsi="DIN Next LT Arabic" w:cs="DIN Next LT Arabic"/>
          <w:b/>
          <w:bCs/>
          <w:color w:val="000000"/>
          <w:sz w:val="24"/>
          <w:szCs w:val="24"/>
          <w:u w:val="single"/>
          <w:shd w:val="clear" w:color="auto" w:fill="FFFFFF"/>
          <w:rtl/>
        </w:rPr>
        <w:t>ثالث</w:t>
      </w:r>
      <w:r w:rsidR="00115DC0">
        <w:rPr>
          <w:rFonts w:ascii="DIN Next LT Arabic" w:hAnsi="DIN Next LT Arabic" w:cs="DIN Next LT Arabic" w:hint="cs"/>
          <w:b/>
          <w:bCs/>
          <w:color w:val="000000"/>
          <w:sz w:val="24"/>
          <w:szCs w:val="24"/>
          <w:u w:val="single"/>
          <w:shd w:val="clear" w:color="auto" w:fill="FFFFFF"/>
          <w:rtl/>
        </w:rPr>
        <w:t>ً</w:t>
      </w:r>
      <w:r w:rsidRPr="00C90B43">
        <w:rPr>
          <w:rFonts w:ascii="DIN Next LT Arabic" w:hAnsi="DIN Next LT Arabic" w:cs="DIN Next LT Arabic"/>
          <w:b/>
          <w:bCs/>
          <w:color w:val="000000"/>
          <w:sz w:val="24"/>
          <w:szCs w:val="24"/>
          <w:u w:val="single"/>
          <w:shd w:val="clear" w:color="auto" w:fill="FFFFFF"/>
          <w:rtl/>
        </w:rPr>
        <w:t>ا:</w:t>
      </w:r>
      <w:r w:rsidRPr="00C90B43">
        <w:rPr>
          <w:rFonts w:ascii="DIN Next LT Arabic" w:hAnsi="DIN Next LT Arabic" w:cs="DIN Next LT Arabic"/>
          <w:b/>
          <w:bCs/>
          <w:color w:val="000000"/>
          <w:sz w:val="24"/>
          <w:szCs w:val="24"/>
          <w:shd w:val="clear" w:color="auto" w:fill="FFFFFF"/>
          <w:rtl/>
        </w:rPr>
        <w:t xml:space="preserve"> </w:t>
      </w:r>
      <w:r w:rsidR="00CA45AE">
        <w:rPr>
          <w:rFonts w:ascii="DIN Next LT Arabic" w:hAnsi="DIN Next LT Arabic" w:cs="DIN Next LT Arabic"/>
          <w:sz w:val="24"/>
          <w:szCs w:val="24"/>
          <w:rtl/>
        </w:rPr>
        <w:t>إجراءات النظر في التعويض</w:t>
      </w:r>
    </w:p>
    <w:p w14:paraId="5A21EAC9" w14:textId="77777777" w:rsidR="00DA50F5" w:rsidRPr="00C90B43" w:rsidRDefault="00DA50F5" w:rsidP="00F07FB1">
      <w:pPr>
        <w:pStyle w:val="BodyText"/>
        <w:numPr>
          <w:ilvl w:val="0"/>
          <w:numId w:val="37"/>
        </w:numPr>
        <w:bidi/>
        <w:spacing w:before="240" w:after="0"/>
        <w:jc w:val="both"/>
        <w:rPr>
          <w:rFonts w:ascii="DIN Next LT Arabic" w:hAnsi="DIN Next LT Arabic" w:cs="DIN Next LT Arabic"/>
          <w:sz w:val="24"/>
          <w:szCs w:val="24"/>
        </w:rPr>
      </w:pPr>
      <w:r w:rsidRPr="00C90B43">
        <w:rPr>
          <w:rFonts w:ascii="DIN Next LT Arabic" w:hAnsi="DIN Next LT Arabic" w:cs="DIN Next LT Arabic"/>
          <w:sz w:val="24"/>
          <w:szCs w:val="24"/>
          <w:rtl/>
        </w:rPr>
        <w:t xml:space="preserve">على المتعاقد إذا رأى أحقيته في أي تعويض مالي في الحالات المذكورة بالمادة (الثامنة والستون) من نظام المنافسات والمشتريات الحكومية أن يتقدم بمطالبته مدعومة بالمستندات والإثباتات اللازمة إلى ممثل الجهة خلال مدة لا تتجاوز (60) ستين يومًا من حدوث الواقعة، أو علمه المفترض بوقوعها أو من خلال ما تبقى من مدة العقد. </w:t>
      </w:r>
    </w:p>
    <w:p w14:paraId="6238F7B6" w14:textId="47588C26" w:rsidR="00DA50F5" w:rsidRPr="00C90B43" w:rsidRDefault="00DA50F5" w:rsidP="00F07FB1">
      <w:pPr>
        <w:pStyle w:val="BodyText"/>
        <w:numPr>
          <w:ilvl w:val="0"/>
          <w:numId w:val="37"/>
        </w:numPr>
        <w:bidi/>
        <w:spacing w:before="240" w:after="0"/>
        <w:jc w:val="both"/>
        <w:rPr>
          <w:rFonts w:ascii="DIN Next LT Arabic" w:hAnsi="DIN Next LT Arabic" w:cs="DIN Next LT Arabic"/>
          <w:sz w:val="24"/>
          <w:szCs w:val="24"/>
        </w:rPr>
      </w:pPr>
      <w:r w:rsidRPr="00C90B43">
        <w:rPr>
          <w:rFonts w:ascii="DIN Next LT Arabic" w:hAnsi="DIN Next LT Arabic" w:cs="DIN Next LT Arabic"/>
          <w:sz w:val="24"/>
          <w:szCs w:val="24"/>
          <w:rtl/>
        </w:rPr>
        <w:t xml:space="preserve">يقوم ممثل الجهة بدراسة مطالبة المتعاقد خلال مدة لا تتجاوز (21) واحد وعشرين يومًا من تاريخ تلقيه المطالبة بمستندات مكتملة ويرفع تقريرًا بذلك إلى الجهة الحكومية. </w:t>
      </w:r>
    </w:p>
    <w:p w14:paraId="3E83E107" w14:textId="77777777" w:rsidR="00DA50F5" w:rsidRPr="00C90B43" w:rsidRDefault="00DA50F5" w:rsidP="00F07FB1">
      <w:pPr>
        <w:pStyle w:val="BodyText"/>
        <w:numPr>
          <w:ilvl w:val="0"/>
          <w:numId w:val="37"/>
        </w:numPr>
        <w:bidi/>
        <w:spacing w:before="240" w:after="0"/>
        <w:jc w:val="both"/>
        <w:rPr>
          <w:rFonts w:ascii="DIN Next LT Arabic" w:hAnsi="DIN Next LT Arabic" w:cs="DIN Next LT Arabic"/>
          <w:sz w:val="24"/>
          <w:szCs w:val="24"/>
        </w:rPr>
      </w:pPr>
      <w:r w:rsidRPr="00C90B43">
        <w:rPr>
          <w:rFonts w:ascii="DIN Next LT Arabic" w:hAnsi="DIN Next LT Arabic" w:cs="DIN Next LT Arabic"/>
          <w:sz w:val="24"/>
          <w:szCs w:val="24"/>
          <w:rtl/>
        </w:rPr>
        <w:t xml:space="preserve">تقوم الجهة الحكومية بعد تلقيها تقرير ممثل الجهة المشرف على تنفيذ الأعمال بدراسة طلب المتعاقد بالتعويض من النواحي الفنية والمالية والقانونية، ثم عرض التقرير ونتائج الدراسة على لجنة فحص العروض لإصدار التوصية اللازمة خلال مدة لا تتجاوز (45) خمسة وأربعين يومًا من تاريخ تلقيها التقرير أو المطالبة. </w:t>
      </w:r>
    </w:p>
    <w:p w14:paraId="645C9033" w14:textId="77777777" w:rsidR="00DA50F5" w:rsidRPr="00C90B43" w:rsidRDefault="00DA50F5" w:rsidP="00F07FB1">
      <w:pPr>
        <w:pStyle w:val="BodyText"/>
        <w:numPr>
          <w:ilvl w:val="0"/>
          <w:numId w:val="37"/>
        </w:numPr>
        <w:bidi/>
        <w:spacing w:before="240" w:after="0"/>
        <w:jc w:val="both"/>
        <w:rPr>
          <w:rFonts w:ascii="DIN Next LT Arabic" w:hAnsi="DIN Next LT Arabic" w:cs="DIN Next LT Arabic"/>
          <w:sz w:val="24"/>
          <w:szCs w:val="24"/>
        </w:rPr>
      </w:pPr>
      <w:r w:rsidRPr="00C90B43">
        <w:rPr>
          <w:rFonts w:ascii="DIN Next LT Arabic" w:hAnsi="DIN Next LT Arabic" w:cs="DIN Next LT Arabic"/>
          <w:sz w:val="24"/>
          <w:szCs w:val="24"/>
          <w:rtl/>
        </w:rPr>
        <w:t>يجب ألّا يتجاوز ما تدفعه الجهة الحكومية للمتعاقد من تعويضات بموجب هذا البند ما نسبته (20%) من القيمة الإجمالية للعقد، على أن تدفع تلك التعويضات من قبل الجهة الحكومية مباشرة، وعلى المتعاقد التقدم إلى المحكمة الإدارية للمطالبة بما يزيد عن النسبة المحددة في هذه الفقرة من تعويضات.</w:t>
      </w:r>
    </w:p>
    <w:p w14:paraId="4E14D961" w14:textId="77777777" w:rsidR="00DA50F5" w:rsidRPr="00C90B43" w:rsidRDefault="00DA50F5" w:rsidP="00F07FB1">
      <w:pPr>
        <w:pStyle w:val="Heading3"/>
        <w:numPr>
          <w:ilvl w:val="0"/>
          <w:numId w:val="45"/>
        </w:numPr>
        <w:pBdr>
          <w:top w:val="single" w:sz="4" w:space="1" w:color="auto"/>
        </w:pBdr>
        <w:bidi/>
        <w:spacing w:before="240" w:after="0"/>
        <w:jc w:val="both"/>
        <w:rPr>
          <w:rFonts w:ascii="DIN Next LT Arabic" w:hAnsi="DIN Next LT Arabic" w:cs="DIN Next LT Arabic"/>
          <w:color w:val="000000" w:themeColor="text1"/>
          <w:szCs w:val="24"/>
          <w:rtl/>
        </w:rPr>
      </w:pPr>
      <w:bookmarkStart w:id="245" w:name="_Toc20321639"/>
      <w:bookmarkStart w:id="246" w:name="_Toc38542681"/>
      <w:bookmarkEnd w:id="244"/>
      <w:r w:rsidRPr="00C90B43">
        <w:rPr>
          <w:rFonts w:ascii="DIN Next LT Arabic" w:hAnsi="DIN Next LT Arabic" w:cs="DIN Next LT Arabic"/>
          <w:color w:val="000000" w:themeColor="text1"/>
          <w:szCs w:val="24"/>
          <w:rtl/>
        </w:rPr>
        <w:t>الغرامات</w:t>
      </w:r>
      <w:bookmarkEnd w:id="245"/>
      <w:bookmarkEnd w:id="246"/>
    </w:p>
    <w:p w14:paraId="10E44AD0" w14:textId="77777777" w:rsidR="00DA50F5" w:rsidRPr="00C90B43" w:rsidRDefault="00DA50F5" w:rsidP="00DA50F5">
      <w:pPr>
        <w:pStyle w:val="BodyText"/>
        <w:bidi/>
        <w:spacing w:before="240" w:after="0"/>
        <w:jc w:val="both"/>
        <w:rPr>
          <w:rFonts w:ascii="DIN Next LT Arabic" w:hAnsi="DIN Next LT Arabic" w:cs="DIN Next LT Arabic"/>
          <w:color w:val="0070C0"/>
          <w:sz w:val="24"/>
          <w:szCs w:val="24"/>
        </w:rPr>
      </w:pPr>
      <w:r w:rsidRPr="00C90B43">
        <w:rPr>
          <w:rFonts w:ascii="DIN Next LT Arabic" w:hAnsi="DIN Next LT Arabic" w:cs="DIN Next LT Arabic"/>
          <w:color w:val="0070C0"/>
          <w:sz w:val="24"/>
          <w:szCs w:val="24"/>
          <w:shd w:val="clear" w:color="auto" w:fill="FFFFFF"/>
          <w:rtl/>
        </w:rPr>
        <w:t xml:space="preserve">[ملاحظة: </w:t>
      </w:r>
      <w:r w:rsidRPr="00C90B43">
        <w:rPr>
          <w:rFonts w:ascii="DIN Next LT Arabic" w:hAnsi="DIN Next LT Arabic" w:cs="DIN Next LT Arabic"/>
          <w:color w:val="0070C0"/>
          <w:sz w:val="24"/>
          <w:szCs w:val="24"/>
          <w:rtl/>
        </w:rPr>
        <w:t xml:space="preserve">يحق للجهة الحكومية فرض غرامات على المتعاقد بحيث تغطي الغرامة جوانب التقصير كافة، أو التأخير في التنفيذ، وتتدرج في التطبيق؛ بحيث يكون هناك تناسب في الغرامة مع درجة المخالفة سواء كانت بمبلغ مقطوع، أو بنسبة محددة من قيمة البند المقصر في تنفيذه، أو بأسلوب آخر يتواءم مع طبيعة البند المقصر في تنفيذه، وإضافة إلى حسم الغرامة، يتم حسم قيمة البنود والخدمات غير المنفذة، أو التي نفذت خلافًا لما تم الاتفاق عليه، مهما بلغت قيمتها، باعتبارها بنودًا غير مؤمنة، وذلك كالنقص في مستوى الأداء، المتمثل في سوء التنفيذ، أو النقص في عدد الفنيين، أو العمال، أو المواد، أو المعدات اللازمة للتنفيذ. كما </w:t>
      </w:r>
      <w:r w:rsidRPr="00C90B43">
        <w:rPr>
          <w:rFonts w:ascii="DIN Next LT Arabic" w:hAnsi="DIN Next LT Arabic" w:cs="DIN Next LT Arabic"/>
          <w:color w:val="0070C0"/>
          <w:sz w:val="24"/>
          <w:szCs w:val="24"/>
          <w:shd w:val="clear" w:color="auto" w:fill="FFFFFF"/>
          <w:rtl/>
        </w:rPr>
        <w:t>يحق للجهة الحكومية زيادة سقف الغرامة بعد الحصول على موافقة وزير المالية.</w:t>
      </w:r>
      <w:r w:rsidRPr="00C90B43">
        <w:rPr>
          <w:rFonts w:ascii="DIN Next LT Arabic" w:hAnsi="DIN Next LT Arabic" w:cs="DIN Next LT Arabic"/>
          <w:color w:val="0070C0"/>
          <w:sz w:val="24"/>
          <w:szCs w:val="24"/>
          <w:rtl/>
        </w:rPr>
        <w:t>]</w:t>
      </w:r>
    </w:p>
    <w:p w14:paraId="30AAC140" w14:textId="168A4BFA" w:rsidR="00EF2CA8" w:rsidRPr="00304B24" w:rsidRDefault="00EF2CA8" w:rsidP="00C613C2">
      <w:pPr>
        <w:pStyle w:val="Heading3"/>
        <w:numPr>
          <w:ilvl w:val="1"/>
          <w:numId w:val="45"/>
        </w:numPr>
        <w:pBdr>
          <w:top w:val="single" w:sz="4" w:space="1" w:color="auto"/>
        </w:pBdr>
        <w:bidi/>
        <w:spacing w:before="240" w:after="0"/>
        <w:jc w:val="both"/>
        <w:rPr>
          <w:rFonts w:ascii="DIN Next LT Arabic" w:hAnsi="DIN Next LT Arabic" w:cs="DIN Next LT Arabic"/>
          <w:color w:val="000000" w:themeColor="text1"/>
          <w:szCs w:val="24"/>
          <w:rtl/>
        </w:rPr>
      </w:pPr>
      <w:bookmarkStart w:id="247" w:name="_Toc38131423"/>
      <w:bookmarkStart w:id="248" w:name="_Toc38132085"/>
      <w:bookmarkStart w:id="249" w:name="_Toc38135004"/>
      <w:bookmarkStart w:id="250" w:name="_Toc38135174"/>
      <w:bookmarkStart w:id="251" w:name="_Toc38542682"/>
      <w:bookmarkStart w:id="252" w:name="_Hlk23945059"/>
      <w:bookmarkStart w:id="253" w:name="_Toc20321640"/>
      <w:r w:rsidRPr="0094406B">
        <w:rPr>
          <w:rFonts w:ascii="DIN Next LT Arabic" w:hAnsi="DIN Next LT Arabic" w:cs="DIN Next LT Arabic"/>
          <w:color w:val="000000" w:themeColor="text1"/>
          <w:szCs w:val="24"/>
          <w:rtl/>
        </w:rPr>
        <w:t>غراما</w:t>
      </w:r>
      <w:r>
        <w:rPr>
          <w:rFonts w:ascii="DIN Next LT Arabic" w:hAnsi="DIN Next LT Arabic" w:cs="DIN Next LT Arabic" w:hint="cs"/>
          <w:color w:val="000000" w:themeColor="text1"/>
          <w:szCs w:val="24"/>
          <w:rtl/>
        </w:rPr>
        <w:t>ت [التأخير]</w:t>
      </w:r>
      <w:bookmarkEnd w:id="247"/>
      <w:bookmarkEnd w:id="248"/>
      <w:bookmarkEnd w:id="249"/>
      <w:bookmarkEnd w:id="250"/>
      <w:bookmarkEnd w:id="251"/>
    </w:p>
    <w:p w14:paraId="21C47A63" w14:textId="148CA875" w:rsidR="00EF2CA8" w:rsidRPr="0094406B" w:rsidRDefault="00EF2CA8" w:rsidP="00C613C2">
      <w:pPr>
        <w:pStyle w:val="BodyText"/>
        <w:bidi/>
        <w:spacing w:before="240"/>
        <w:ind w:left="833"/>
        <w:jc w:val="both"/>
        <w:rPr>
          <w:rFonts w:ascii="DIN Next LT Arabic" w:hAnsi="DIN Next LT Arabic" w:cs="DIN Next LT Arabic"/>
          <w:sz w:val="24"/>
          <w:szCs w:val="24"/>
          <w:rtl/>
        </w:rPr>
      </w:pPr>
      <w:r w:rsidRPr="0094406B">
        <w:rPr>
          <w:rFonts w:ascii="DIN Next LT Arabic" w:hAnsi="DIN Next LT Arabic" w:cs="DIN Next LT Arabic"/>
          <w:b/>
          <w:bCs/>
          <w:color w:val="000000" w:themeColor="text1"/>
          <w:sz w:val="24"/>
          <w:szCs w:val="24"/>
          <w:u w:val="single"/>
          <w:shd w:val="clear" w:color="auto" w:fill="FFFFFF"/>
          <w:rtl/>
        </w:rPr>
        <w:t>أولًا</w:t>
      </w:r>
      <w:r w:rsidRPr="0094406B">
        <w:rPr>
          <w:rFonts w:ascii="DIN Next LT Arabic" w:hAnsi="DIN Next LT Arabic" w:cs="DIN Next LT Arabic"/>
          <w:b/>
          <w:bCs/>
          <w:color w:val="000000" w:themeColor="text1"/>
          <w:sz w:val="24"/>
          <w:szCs w:val="24"/>
          <w:shd w:val="clear" w:color="auto" w:fill="FFFFFF"/>
          <w:rtl/>
        </w:rPr>
        <w:t xml:space="preserve">: </w:t>
      </w:r>
      <w:r w:rsidRPr="0094406B">
        <w:rPr>
          <w:rFonts w:ascii="DIN Next LT Arabic" w:hAnsi="DIN Next LT Arabic" w:cs="DIN Next LT Arabic"/>
          <w:color w:val="000000" w:themeColor="text1"/>
          <w:sz w:val="24"/>
          <w:szCs w:val="24"/>
          <w:rtl/>
          <w:lang w:val="en-GB"/>
        </w:rPr>
        <w:t xml:space="preserve">تفرض على </w:t>
      </w:r>
      <w:r w:rsidRPr="008D44B4">
        <w:rPr>
          <w:rFonts w:ascii="DIN Next LT Arabic" w:hAnsi="DIN Next LT Arabic" w:cs="DIN Next LT Arabic"/>
          <w:sz w:val="24"/>
          <w:szCs w:val="24"/>
          <w:rtl/>
          <w:lang w:val="en-GB"/>
        </w:rPr>
        <w:t xml:space="preserve">المتعاقد غرامة </w:t>
      </w:r>
      <w:r w:rsidRPr="008D44B4">
        <w:rPr>
          <w:rFonts w:ascii="DIN Next LT Arabic" w:hAnsi="DIN Next LT Arabic" w:cs="DIN Next LT Arabic" w:hint="cs"/>
          <w:sz w:val="24"/>
          <w:szCs w:val="24"/>
          <w:rtl/>
          <w:lang w:val="en-GB"/>
        </w:rPr>
        <w:t>[تأخير]</w:t>
      </w:r>
      <w:r w:rsidRPr="008D44B4">
        <w:rPr>
          <w:rFonts w:ascii="DIN Next LT Arabic" w:hAnsi="DIN Next LT Arabic" w:cs="DIN Next LT Arabic"/>
          <w:sz w:val="24"/>
          <w:szCs w:val="24"/>
          <w:rtl/>
          <w:lang w:val="en-GB"/>
        </w:rPr>
        <w:t xml:space="preserve"> إذا قصّر </w:t>
      </w:r>
      <w:r>
        <w:rPr>
          <w:rFonts w:ascii="DIN Next LT Arabic" w:hAnsi="DIN Next LT Arabic" w:cs="DIN Next LT Arabic" w:hint="cs"/>
          <w:color w:val="000000" w:themeColor="text1"/>
          <w:sz w:val="24"/>
          <w:szCs w:val="24"/>
          <w:rtl/>
          <w:lang w:val="en-GB"/>
        </w:rPr>
        <w:t xml:space="preserve">أو أخفق </w:t>
      </w:r>
      <w:r w:rsidRPr="0094406B">
        <w:rPr>
          <w:rFonts w:ascii="DIN Next LT Arabic" w:hAnsi="DIN Next LT Arabic" w:cs="DIN Next LT Arabic"/>
          <w:color w:val="000000" w:themeColor="text1"/>
          <w:sz w:val="24"/>
          <w:szCs w:val="24"/>
          <w:rtl/>
          <w:lang w:val="en-GB"/>
        </w:rPr>
        <w:t>في تنفيذ التزاماته وفقًا لما يلي</w:t>
      </w:r>
      <w:r w:rsidRPr="0094406B">
        <w:rPr>
          <w:rFonts w:ascii="DIN Next LT Arabic" w:hAnsi="DIN Next LT Arabic" w:cs="DIN Next LT Arabic"/>
          <w:sz w:val="24"/>
          <w:szCs w:val="24"/>
          <w:rtl/>
        </w:rPr>
        <w:t>:</w:t>
      </w:r>
    </w:p>
    <w:p w14:paraId="0997DC0B" w14:textId="58C8D895" w:rsidR="00EF2CA8" w:rsidRPr="0094406B" w:rsidRDefault="00EF2CA8" w:rsidP="00C613C2">
      <w:pPr>
        <w:pStyle w:val="BodyText"/>
        <w:bidi/>
        <w:spacing w:before="240"/>
        <w:ind w:left="833"/>
        <w:jc w:val="center"/>
        <w:rPr>
          <w:rFonts w:ascii="DIN Next LT Arabic" w:hAnsi="DIN Next LT Arabic" w:cs="DIN Next LT Arabic"/>
          <w:b/>
          <w:bCs/>
          <w:color w:val="0070C0"/>
          <w:sz w:val="24"/>
          <w:szCs w:val="24"/>
          <w:u w:val="single"/>
          <w:shd w:val="clear" w:color="auto" w:fill="FFFFFF"/>
          <w:rtl/>
        </w:rPr>
      </w:pPr>
      <w:r w:rsidRPr="0094406B">
        <w:rPr>
          <w:rFonts w:ascii="DIN Next LT Arabic" w:hAnsi="DIN Next LT Arabic" w:cs="DIN Next LT Arabic"/>
          <w:b/>
          <w:bCs/>
          <w:color w:val="0070C0"/>
          <w:sz w:val="24"/>
          <w:szCs w:val="24"/>
          <w:u w:val="single"/>
          <w:shd w:val="clear" w:color="auto" w:fill="FFFFFF"/>
          <w:rtl/>
        </w:rPr>
        <w:t xml:space="preserve">[هنا تدون صيغة </w:t>
      </w:r>
      <w:r>
        <w:rPr>
          <w:rFonts w:ascii="DIN Next LT Arabic" w:hAnsi="DIN Next LT Arabic" w:cs="DIN Next LT Arabic" w:hint="cs"/>
          <w:b/>
          <w:bCs/>
          <w:color w:val="0070C0"/>
          <w:sz w:val="24"/>
          <w:szCs w:val="24"/>
          <w:u w:val="single"/>
          <w:shd w:val="clear" w:color="auto" w:fill="FFFFFF"/>
          <w:rtl/>
        </w:rPr>
        <w:t xml:space="preserve">وأسلوب </w:t>
      </w:r>
      <w:r w:rsidRPr="0094406B">
        <w:rPr>
          <w:rFonts w:ascii="DIN Next LT Arabic" w:hAnsi="DIN Next LT Arabic" w:cs="DIN Next LT Arabic"/>
          <w:b/>
          <w:bCs/>
          <w:color w:val="0070C0"/>
          <w:sz w:val="24"/>
          <w:szCs w:val="24"/>
          <w:u w:val="single"/>
          <w:shd w:val="clear" w:color="auto" w:fill="FFFFFF"/>
          <w:rtl/>
        </w:rPr>
        <w:t xml:space="preserve">احتساب </w:t>
      </w:r>
      <w:r w:rsidR="00C613C2">
        <w:rPr>
          <w:rFonts w:ascii="DIN Next LT Arabic" w:hAnsi="DIN Next LT Arabic" w:cs="DIN Next LT Arabic" w:hint="cs"/>
          <w:b/>
          <w:bCs/>
          <w:color w:val="0070C0"/>
          <w:sz w:val="24"/>
          <w:szCs w:val="24"/>
          <w:u w:val="single"/>
          <w:shd w:val="clear" w:color="auto" w:fill="FFFFFF"/>
          <w:rtl/>
        </w:rPr>
        <w:t>ال</w:t>
      </w:r>
      <w:r w:rsidRPr="0094406B">
        <w:rPr>
          <w:rFonts w:ascii="DIN Next LT Arabic" w:hAnsi="DIN Next LT Arabic" w:cs="DIN Next LT Arabic"/>
          <w:b/>
          <w:bCs/>
          <w:color w:val="0070C0"/>
          <w:sz w:val="24"/>
          <w:szCs w:val="24"/>
          <w:u w:val="single"/>
          <w:shd w:val="clear" w:color="auto" w:fill="FFFFFF"/>
          <w:rtl/>
        </w:rPr>
        <w:t>غرامات]</w:t>
      </w:r>
    </w:p>
    <w:p w14:paraId="21E14EB1" w14:textId="77777777" w:rsidR="00EF2CA8" w:rsidRDefault="00EF2CA8" w:rsidP="00EF2CA8">
      <w:pPr>
        <w:pStyle w:val="BodyText"/>
        <w:bidi/>
        <w:spacing w:before="240"/>
        <w:ind w:left="833"/>
        <w:jc w:val="both"/>
        <w:rPr>
          <w:rFonts w:ascii="DIN Next LT Arabic" w:hAnsi="DIN Next LT Arabic" w:cs="DIN Next LT Arabic"/>
          <w:color w:val="000000"/>
          <w:sz w:val="24"/>
          <w:szCs w:val="24"/>
          <w:rtl/>
        </w:rPr>
      </w:pPr>
      <w:r w:rsidRPr="0094406B">
        <w:rPr>
          <w:rFonts w:ascii="DIN Next LT Arabic" w:hAnsi="DIN Next LT Arabic" w:cs="DIN Next LT Arabic"/>
          <w:b/>
          <w:bCs/>
          <w:color w:val="000000"/>
          <w:sz w:val="24"/>
          <w:szCs w:val="24"/>
          <w:u w:val="single"/>
          <w:shd w:val="clear" w:color="auto" w:fill="FFFFFF"/>
          <w:rtl/>
        </w:rPr>
        <w:t>ثانيًا</w:t>
      </w:r>
      <w:r w:rsidRPr="0094406B">
        <w:rPr>
          <w:rFonts w:ascii="DIN Next LT Arabic" w:hAnsi="DIN Next LT Arabic" w:cs="DIN Next LT Arabic"/>
          <w:b/>
          <w:bCs/>
          <w:color w:val="000000"/>
          <w:sz w:val="24"/>
          <w:szCs w:val="24"/>
          <w:shd w:val="clear" w:color="auto" w:fill="FFFFFF"/>
          <w:rtl/>
        </w:rPr>
        <w:t>:</w:t>
      </w:r>
      <w:r w:rsidRPr="0094406B">
        <w:rPr>
          <w:rFonts w:ascii="DIN Next LT Arabic" w:hAnsi="DIN Next LT Arabic" w:cs="DIN Next LT Arabic"/>
          <w:b/>
          <w:bCs/>
          <w:color w:val="000000"/>
          <w:sz w:val="24"/>
          <w:szCs w:val="24"/>
          <w:rtl/>
        </w:rPr>
        <w:t xml:space="preserve"> </w:t>
      </w:r>
      <w:r w:rsidRPr="0094406B">
        <w:rPr>
          <w:rFonts w:ascii="DIN Next LT Arabic" w:hAnsi="DIN Next LT Arabic" w:cs="DIN Next LT Arabic"/>
          <w:color w:val="000000"/>
          <w:sz w:val="24"/>
          <w:szCs w:val="24"/>
          <w:rtl/>
        </w:rPr>
        <w:t xml:space="preserve">لا يتجاوز إجمالي الغرامة المنصوص عليها في </w:t>
      </w:r>
      <w:r>
        <w:rPr>
          <w:rFonts w:ascii="DIN Next LT Arabic" w:hAnsi="DIN Next LT Arabic" w:cs="DIN Next LT Arabic" w:hint="cs"/>
          <w:color w:val="000000"/>
          <w:sz w:val="24"/>
          <w:szCs w:val="24"/>
          <w:rtl/>
        </w:rPr>
        <w:t>هذا البند عن</w:t>
      </w:r>
      <w:r w:rsidRPr="0094406B">
        <w:rPr>
          <w:rFonts w:ascii="DIN Next LT Arabic" w:hAnsi="DIN Next LT Arabic" w:cs="DIN Next LT Arabic"/>
          <w:color w:val="000000"/>
          <w:sz w:val="24"/>
          <w:szCs w:val="24"/>
          <w:rtl/>
        </w:rPr>
        <w:t xml:space="preserve"> </w:t>
      </w:r>
      <w:r>
        <w:rPr>
          <w:rFonts w:ascii="DIN Next LT Arabic" w:hAnsi="DIN Next LT Arabic" w:cs="DIN Next LT Arabic"/>
          <w:color w:val="FF0000"/>
          <w:sz w:val="24"/>
          <w:szCs w:val="24"/>
          <w:rtl/>
        </w:rPr>
        <w:t>[</w:t>
      </w:r>
      <w:r>
        <w:rPr>
          <w:rFonts w:ascii="DIN Next LT Arabic" w:hAnsi="DIN Next LT Arabic" w:cs="DIN Next LT Arabic" w:hint="cs"/>
          <w:color w:val="FF0000"/>
          <w:sz w:val="24"/>
          <w:szCs w:val="24"/>
          <w:rtl/>
        </w:rPr>
        <w:t xml:space="preserve">   </w:t>
      </w:r>
      <w:r>
        <w:rPr>
          <w:rFonts w:ascii="DIN Next LT Arabic" w:hAnsi="DIN Next LT Arabic" w:cs="DIN Next LT Arabic"/>
          <w:color w:val="FF0000"/>
          <w:sz w:val="24"/>
          <w:szCs w:val="24"/>
          <w:rtl/>
        </w:rPr>
        <w:t>%</w:t>
      </w:r>
      <w:r>
        <w:rPr>
          <w:rFonts w:ascii="DIN Next LT Arabic" w:hAnsi="DIN Next LT Arabic" w:cs="DIN Next LT Arabic" w:hint="cs"/>
          <w:color w:val="FF0000"/>
          <w:sz w:val="24"/>
          <w:szCs w:val="24"/>
          <w:rtl/>
        </w:rPr>
        <w:t>]</w:t>
      </w:r>
      <w:r w:rsidRPr="0094406B">
        <w:rPr>
          <w:rFonts w:ascii="DIN Next LT Arabic" w:hAnsi="DIN Next LT Arabic" w:cs="DIN Next LT Arabic"/>
          <w:color w:val="FF0000"/>
          <w:sz w:val="24"/>
          <w:szCs w:val="24"/>
          <w:rtl/>
        </w:rPr>
        <w:t xml:space="preserve"> بالمئة </w:t>
      </w:r>
      <w:r w:rsidRPr="0094406B">
        <w:rPr>
          <w:rFonts w:ascii="DIN Next LT Arabic" w:hAnsi="DIN Next LT Arabic" w:cs="DIN Next LT Arabic"/>
          <w:color w:val="000000"/>
          <w:sz w:val="24"/>
          <w:szCs w:val="24"/>
          <w:rtl/>
        </w:rPr>
        <w:t>من القيمة الإجمالية للعقد</w:t>
      </w:r>
      <w:r>
        <w:rPr>
          <w:rFonts w:ascii="DIN Next LT Arabic" w:hAnsi="DIN Next LT Arabic" w:cs="DIN Next LT Arabic" w:hint="cs"/>
          <w:color w:val="000000"/>
          <w:sz w:val="24"/>
          <w:szCs w:val="24"/>
          <w:rtl/>
        </w:rPr>
        <w:t>.</w:t>
      </w:r>
    </w:p>
    <w:p w14:paraId="5B9494B8" w14:textId="77777777" w:rsidR="00EF2CA8" w:rsidRPr="003810C9" w:rsidRDefault="00EF2CA8" w:rsidP="00EF2CA8">
      <w:pPr>
        <w:pStyle w:val="Heading3"/>
        <w:numPr>
          <w:ilvl w:val="1"/>
          <w:numId w:val="45"/>
        </w:numPr>
        <w:pBdr>
          <w:top w:val="single" w:sz="4" w:space="0" w:color="auto"/>
        </w:pBdr>
        <w:bidi/>
        <w:spacing w:before="240" w:after="0"/>
        <w:jc w:val="both"/>
        <w:rPr>
          <w:rFonts w:ascii="DIN Next LT Arabic" w:hAnsi="DIN Next LT Arabic" w:cs="DIN Next LT Arabic"/>
          <w:color w:val="000000" w:themeColor="text1"/>
          <w:szCs w:val="24"/>
          <w:rtl/>
        </w:rPr>
      </w:pPr>
      <w:bookmarkStart w:id="254" w:name="_Toc38131424"/>
      <w:bookmarkStart w:id="255" w:name="_Toc38132086"/>
      <w:bookmarkStart w:id="256" w:name="_Toc38135005"/>
      <w:bookmarkStart w:id="257" w:name="_Toc38135175"/>
      <w:bookmarkStart w:id="258" w:name="_Toc38542683"/>
      <w:r w:rsidRPr="0094406B">
        <w:rPr>
          <w:rFonts w:ascii="DIN Next LT Arabic" w:hAnsi="DIN Next LT Arabic" w:cs="DIN Next LT Arabic"/>
          <w:color w:val="000000" w:themeColor="text1"/>
          <w:szCs w:val="24"/>
          <w:rtl/>
        </w:rPr>
        <w:t>غراما</w:t>
      </w:r>
      <w:r>
        <w:rPr>
          <w:rFonts w:ascii="DIN Next LT Arabic" w:hAnsi="DIN Next LT Arabic" w:cs="DIN Next LT Arabic" w:hint="cs"/>
          <w:color w:val="000000" w:themeColor="text1"/>
          <w:szCs w:val="24"/>
          <w:rtl/>
        </w:rPr>
        <w:t>ت مخالفة أحكام لائحة تفضيل المحتوى المحلي</w:t>
      </w:r>
      <w:bookmarkEnd w:id="254"/>
      <w:bookmarkEnd w:id="255"/>
      <w:bookmarkEnd w:id="256"/>
      <w:bookmarkEnd w:id="257"/>
      <w:bookmarkEnd w:id="258"/>
      <w:r>
        <w:rPr>
          <w:rFonts w:ascii="DIN Next LT Arabic" w:hAnsi="DIN Next LT Arabic" w:cs="DIN Next LT Arabic" w:hint="cs"/>
          <w:color w:val="000000" w:themeColor="text1"/>
          <w:szCs w:val="24"/>
          <w:rtl/>
        </w:rPr>
        <w:t xml:space="preserve">  </w:t>
      </w:r>
    </w:p>
    <w:p w14:paraId="6E1A4E6D" w14:textId="77777777" w:rsidR="00EF2CA8" w:rsidRPr="005A44D2" w:rsidRDefault="00EF2CA8" w:rsidP="00EF2CA8">
      <w:pPr>
        <w:pStyle w:val="BodyText"/>
        <w:bidi/>
        <w:spacing w:before="240"/>
        <w:ind w:left="833"/>
        <w:jc w:val="both"/>
        <w:rPr>
          <w:rFonts w:ascii="DIN Next LT Arabic" w:hAnsi="DIN Next LT Arabic" w:cs="DIN Next LT Arabic"/>
          <w:color w:val="00B050"/>
          <w:sz w:val="24"/>
          <w:szCs w:val="24"/>
          <w:rtl/>
        </w:rPr>
      </w:pPr>
      <w:r w:rsidRPr="00EF4AF8">
        <w:rPr>
          <w:rFonts w:ascii="DIN Next LT Arabic" w:hAnsi="DIN Next LT Arabic" w:cs="DIN Next LT Arabic"/>
          <w:color w:val="00B050"/>
          <w:sz w:val="24"/>
          <w:szCs w:val="24"/>
          <w:rtl/>
        </w:rPr>
        <w:t xml:space="preserve"> في حال عدم التزام المتعاقد بحصة المنتجات الوطنية فسيتم إيقاع غرامة مالية وفقاً لملحق الشروط والأحكام الخاص بـآلية التفضيل السعري للمنتج الوطني. </w:t>
      </w:r>
      <w:r w:rsidRPr="00EF4AF8">
        <w:rPr>
          <w:rFonts w:ascii="DIN Next LT Arabic" w:hAnsi="DIN Next LT Arabic" w:cs="DIN Next LT Arabic"/>
          <w:color w:val="0070C0"/>
          <w:sz w:val="24"/>
          <w:szCs w:val="24"/>
          <w:rtl/>
        </w:rPr>
        <w:t xml:space="preserve">[ملاحظة: يجب على الجهة الحكومية حذف </w:t>
      </w:r>
      <w:r>
        <w:rPr>
          <w:rFonts w:ascii="DIN Next LT Arabic" w:hAnsi="DIN Next LT Arabic" w:cs="DIN Next LT Arabic" w:hint="cs"/>
          <w:color w:val="0070C0"/>
          <w:sz w:val="24"/>
          <w:szCs w:val="24"/>
          <w:rtl/>
        </w:rPr>
        <w:t>هذه الفقرة</w:t>
      </w:r>
      <w:r w:rsidRPr="00EF4AF8">
        <w:rPr>
          <w:rFonts w:ascii="DIN Next LT Arabic" w:hAnsi="DIN Next LT Arabic" w:cs="DIN Next LT Arabic"/>
          <w:color w:val="0070C0"/>
          <w:sz w:val="24"/>
          <w:szCs w:val="24"/>
          <w:rtl/>
        </w:rPr>
        <w:t xml:space="preserve"> في حال عدم اشتمال المشروع على آلية وزن المحتوى المحلي في التقييم المالي أو آلية الحد الأدنى المطلوب للمحتوى المحلي.]</w:t>
      </w:r>
      <w:bookmarkStart w:id="259" w:name="_Hlk23945176"/>
      <w:bookmarkEnd w:id="252"/>
    </w:p>
    <w:p w14:paraId="023FA7E8" w14:textId="643D37A1" w:rsidR="00EF2CA8" w:rsidRPr="006B5720" w:rsidRDefault="00EF2CA8" w:rsidP="00DA1C92">
      <w:pPr>
        <w:pStyle w:val="Heading3"/>
        <w:numPr>
          <w:ilvl w:val="1"/>
          <w:numId w:val="45"/>
        </w:numPr>
        <w:pBdr>
          <w:top w:val="single" w:sz="4" w:space="0" w:color="auto"/>
        </w:pBdr>
        <w:bidi/>
        <w:spacing w:before="240" w:after="0"/>
        <w:jc w:val="both"/>
        <w:rPr>
          <w:rFonts w:ascii="DIN Next LT Arabic" w:hAnsi="DIN Next LT Arabic" w:cs="DIN Next LT Arabic"/>
          <w:color w:val="000000" w:themeColor="text1"/>
          <w:szCs w:val="24"/>
          <w:rtl/>
        </w:rPr>
      </w:pPr>
      <w:bookmarkStart w:id="260" w:name="_Toc38131425"/>
      <w:bookmarkStart w:id="261" w:name="_Toc38132087"/>
      <w:bookmarkStart w:id="262" w:name="_Toc38135006"/>
      <w:bookmarkStart w:id="263" w:name="_Toc38135176"/>
      <w:bookmarkStart w:id="264" w:name="_Toc38542684"/>
      <w:r>
        <w:rPr>
          <w:rFonts w:ascii="DIN Next LT Arabic" w:hAnsi="DIN Next LT Arabic" w:cs="DIN Next LT Arabic" w:hint="cs"/>
          <w:color w:val="000000" w:themeColor="text1"/>
          <w:szCs w:val="24"/>
          <w:rtl/>
        </w:rPr>
        <w:t>إجمالي الغرامات</w:t>
      </w:r>
      <w:bookmarkEnd w:id="260"/>
      <w:bookmarkEnd w:id="261"/>
      <w:bookmarkEnd w:id="262"/>
      <w:bookmarkEnd w:id="263"/>
      <w:bookmarkEnd w:id="264"/>
      <w:r>
        <w:rPr>
          <w:rFonts w:ascii="DIN Next LT Arabic" w:hAnsi="DIN Next LT Arabic" w:cs="DIN Next LT Arabic" w:hint="cs"/>
          <w:color w:val="000000" w:themeColor="text1"/>
          <w:szCs w:val="24"/>
          <w:rtl/>
        </w:rPr>
        <w:t xml:space="preserve">  </w:t>
      </w:r>
    </w:p>
    <w:p w14:paraId="5F192FF1" w14:textId="77777777" w:rsidR="00EF2CA8" w:rsidRPr="005A44D2" w:rsidRDefault="00EF2CA8" w:rsidP="00EF2CA8">
      <w:pPr>
        <w:pStyle w:val="BodyText"/>
        <w:bidi/>
        <w:spacing w:before="240"/>
        <w:ind w:left="833"/>
        <w:jc w:val="both"/>
        <w:rPr>
          <w:rFonts w:ascii="DIN Next LT Arabic" w:hAnsi="DIN Next LT Arabic" w:cs="DIN Next LT Arabic"/>
          <w:color w:val="000000"/>
          <w:sz w:val="24"/>
          <w:szCs w:val="24"/>
          <w:rtl/>
        </w:rPr>
      </w:pPr>
      <w:r>
        <w:rPr>
          <w:rFonts w:ascii="DIN Next LT Arabic" w:hAnsi="DIN Next LT Arabic" w:cs="DIN Next LT Arabic" w:hint="cs"/>
          <w:color w:val="000000"/>
          <w:sz w:val="24"/>
          <w:szCs w:val="24"/>
          <w:rtl/>
        </w:rPr>
        <w:t xml:space="preserve">دون الإخلال بحق الجهة الحكومية في أي تعويض </w:t>
      </w:r>
      <w:r w:rsidRPr="000A02CA">
        <w:rPr>
          <w:rFonts w:ascii="DIN Next LT Arabic" w:hAnsi="DIN Next LT Arabic" w:cs="DIN Next LT Arabic"/>
          <w:color w:val="000000"/>
          <w:sz w:val="24"/>
          <w:szCs w:val="24"/>
          <w:rtl/>
        </w:rPr>
        <w:t>عن أي أضرار أو خسائر</w:t>
      </w:r>
      <w:r>
        <w:rPr>
          <w:rFonts w:ascii="DIN Next LT Arabic" w:hAnsi="DIN Next LT Arabic" w:cs="DIN Next LT Arabic" w:hint="cs"/>
          <w:color w:val="000000"/>
          <w:sz w:val="24"/>
          <w:szCs w:val="24"/>
          <w:rtl/>
        </w:rPr>
        <w:t xml:space="preserve">، لا </w:t>
      </w:r>
      <w:r w:rsidRPr="006B5720">
        <w:rPr>
          <w:rFonts w:ascii="DIN Next LT Arabic" w:hAnsi="DIN Next LT Arabic" w:cs="DIN Next LT Arabic" w:hint="cs"/>
          <w:color w:val="000000"/>
          <w:sz w:val="24"/>
          <w:szCs w:val="24"/>
          <w:rtl/>
        </w:rPr>
        <w:t xml:space="preserve">يتجاوز إجمالي </w:t>
      </w:r>
      <w:r>
        <w:rPr>
          <w:rFonts w:ascii="DIN Next LT Arabic" w:hAnsi="DIN Next LT Arabic" w:cs="DIN Next LT Arabic" w:hint="cs"/>
          <w:color w:val="000000"/>
          <w:sz w:val="24"/>
          <w:szCs w:val="24"/>
          <w:rtl/>
        </w:rPr>
        <w:t xml:space="preserve">غرامات التقصير أو التأخير وغرامات مخالفة أحكام لائحة تفضيل المحتوى المحلي التي يجوز أن تفرضها الجهة الحكومية بموجب هذا العقد عن </w:t>
      </w:r>
      <w:r>
        <w:rPr>
          <w:rFonts w:ascii="DIN Next LT Arabic" w:hAnsi="DIN Next LT Arabic" w:cs="DIN Next LT Arabic"/>
          <w:color w:val="000000"/>
          <w:sz w:val="24"/>
          <w:szCs w:val="24"/>
          <w:rtl/>
        </w:rPr>
        <w:t>[</w:t>
      </w:r>
      <w:r>
        <w:rPr>
          <w:rFonts w:ascii="DIN Next LT Arabic" w:hAnsi="DIN Next LT Arabic" w:cs="DIN Next LT Arabic" w:hint="cs"/>
          <w:color w:val="000000"/>
          <w:sz w:val="24"/>
          <w:szCs w:val="24"/>
          <w:rtl/>
        </w:rPr>
        <w:t>6</w:t>
      </w:r>
      <w:r>
        <w:rPr>
          <w:rFonts w:ascii="DIN Next LT Arabic" w:hAnsi="DIN Next LT Arabic" w:cs="DIN Next LT Arabic"/>
          <w:color w:val="000000"/>
          <w:sz w:val="24"/>
          <w:szCs w:val="24"/>
          <w:rtl/>
        </w:rPr>
        <w:t xml:space="preserve">%] </w:t>
      </w:r>
      <w:r w:rsidRPr="0094406B">
        <w:rPr>
          <w:rFonts w:ascii="DIN Next LT Arabic" w:hAnsi="DIN Next LT Arabic" w:cs="DIN Next LT Arabic"/>
          <w:color w:val="000000"/>
          <w:sz w:val="24"/>
          <w:szCs w:val="24"/>
          <w:rtl/>
        </w:rPr>
        <w:t>من القيمة الإجمالية للعقد</w:t>
      </w:r>
      <w:r>
        <w:rPr>
          <w:rFonts w:ascii="DIN Next LT Arabic" w:hAnsi="DIN Next LT Arabic" w:cs="DIN Next LT Arabic" w:hint="cs"/>
          <w:color w:val="000000"/>
          <w:sz w:val="24"/>
          <w:szCs w:val="24"/>
          <w:rtl/>
        </w:rPr>
        <w:t xml:space="preserve">.  </w:t>
      </w:r>
    </w:p>
    <w:p w14:paraId="7F47FD21" w14:textId="77777777" w:rsidR="00DA50F5" w:rsidRPr="00C90B43" w:rsidRDefault="00DA50F5" w:rsidP="00F07FB1">
      <w:pPr>
        <w:pStyle w:val="Heading3"/>
        <w:numPr>
          <w:ilvl w:val="0"/>
          <w:numId w:val="45"/>
        </w:numPr>
        <w:pBdr>
          <w:top w:val="single" w:sz="4" w:space="1" w:color="auto"/>
        </w:pBdr>
        <w:bidi/>
        <w:spacing w:before="240" w:after="0"/>
        <w:jc w:val="both"/>
        <w:rPr>
          <w:rFonts w:ascii="DIN Next LT Arabic" w:hAnsi="DIN Next LT Arabic" w:cs="DIN Next LT Arabic"/>
          <w:color w:val="000000" w:themeColor="text1"/>
          <w:szCs w:val="24"/>
        </w:rPr>
      </w:pPr>
      <w:bookmarkStart w:id="265" w:name="_Toc38542685"/>
      <w:bookmarkEnd w:id="259"/>
      <w:r w:rsidRPr="00C90B43">
        <w:rPr>
          <w:rFonts w:ascii="DIN Next LT Arabic" w:hAnsi="DIN Next LT Arabic" w:cs="DIN Next LT Arabic"/>
          <w:color w:val="000000" w:themeColor="text1"/>
          <w:szCs w:val="24"/>
          <w:rtl/>
        </w:rPr>
        <w:t>المستخلصات</w:t>
      </w:r>
      <w:bookmarkEnd w:id="253"/>
      <w:bookmarkEnd w:id="265"/>
    </w:p>
    <w:p w14:paraId="07C6E11D" w14:textId="632B4429" w:rsidR="00DA50F5" w:rsidRPr="00C90B43" w:rsidRDefault="00DA50F5" w:rsidP="00DA50F5">
      <w:pPr>
        <w:pStyle w:val="BodyText"/>
        <w:bidi/>
        <w:rPr>
          <w:rFonts w:ascii="DIN Next LT Arabic" w:hAnsi="DIN Next LT Arabic" w:cs="DIN Next LT Arabic"/>
          <w:sz w:val="24"/>
          <w:szCs w:val="24"/>
          <w:rtl/>
        </w:rPr>
      </w:pPr>
      <w:r w:rsidRPr="00C90B43">
        <w:rPr>
          <w:rFonts w:ascii="DIN Next LT Arabic" w:hAnsi="DIN Next LT Arabic" w:cs="DIN Next LT Arabic"/>
          <w:color w:val="0070C0"/>
          <w:sz w:val="24"/>
          <w:szCs w:val="24"/>
          <w:shd w:val="clear" w:color="auto" w:fill="FFFFFF"/>
          <w:rtl/>
        </w:rPr>
        <w:t xml:space="preserve">[ملاحظة: </w:t>
      </w:r>
      <w:r w:rsidRPr="00C90B43">
        <w:rPr>
          <w:rFonts w:ascii="DIN Next LT Arabic" w:hAnsi="DIN Next LT Arabic" w:cs="DIN Next LT Arabic"/>
          <w:color w:val="0070C0"/>
          <w:sz w:val="24"/>
          <w:szCs w:val="24"/>
          <w:rtl/>
        </w:rPr>
        <w:t>يجوز للجهة استقطاع نسبة لا تتعدى (10%) من قيمة كل مستخلص لتكوين</w:t>
      </w:r>
      <w:r w:rsidRPr="00C90B43">
        <w:rPr>
          <w:rFonts w:ascii="DIN Next LT Arabic" w:hAnsi="DIN Next LT Arabic" w:cs="DIN Next LT Arabic"/>
          <w:color w:val="0070C0"/>
          <w:sz w:val="24"/>
          <w:szCs w:val="24"/>
        </w:rPr>
        <w:t xml:space="preserve"> </w:t>
      </w:r>
      <w:r w:rsidRPr="00C90B43">
        <w:rPr>
          <w:rFonts w:ascii="DIN Next LT Arabic" w:hAnsi="DIN Next LT Arabic" w:cs="DIN Next LT Arabic"/>
          <w:color w:val="0070C0"/>
          <w:sz w:val="24"/>
          <w:szCs w:val="24"/>
          <w:rtl/>
        </w:rPr>
        <w:t>مبلغ المستخلص النهائي، على ألا يتجاوز قيمة المستخلص الختامي</w:t>
      </w:r>
      <w:r w:rsidR="000C6561">
        <w:rPr>
          <w:rFonts w:ascii="DIN Next LT Arabic" w:hAnsi="DIN Next LT Arabic" w:cs="DIN Next LT Arabic" w:hint="cs"/>
          <w:color w:val="0070C0"/>
          <w:sz w:val="24"/>
          <w:szCs w:val="24"/>
          <w:rtl/>
        </w:rPr>
        <w:t xml:space="preserve"> عن</w:t>
      </w:r>
      <w:r w:rsidRPr="00C90B43">
        <w:rPr>
          <w:rFonts w:ascii="DIN Next LT Arabic" w:hAnsi="DIN Next LT Arabic" w:cs="DIN Next LT Arabic"/>
          <w:color w:val="0070C0"/>
          <w:sz w:val="24"/>
          <w:szCs w:val="24"/>
          <w:rtl/>
        </w:rPr>
        <w:t xml:space="preserve"> (5%) من قيمة العقد.]</w:t>
      </w:r>
    </w:p>
    <w:p w14:paraId="73B6CE67" w14:textId="17D68779" w:rsidR="00DA50F5" w:rsidRPr="00C90B43" w:rsidRDefault="00DA50F5" w:rsidP="00E96885">
      <w:pPr>
        <w:pStyle w:val="BodyText"/>
        <w:bidi/>
        <w:spacing w:before="240" w:after="0"/>
        <w:jc w:val="both"/>
        <w:rPr>
          <w:rFonts w:ascii="DIN Next LT Arabic" w:hAnsi="DIN Next LT Arabic" w:cs="DIN Next LT Arabic"/>
          <w:b/>
          <w:bCs/>
          <w:color w:val="000000"/>
          <w:sz w:val="24"/>
          <w:szCs w:val="24"/>
          <w:u w:val="single"/>
          <w:shd w:val="clear" w:color="auto" w:fill="FFFFFF"/>
          <w:rtl/>
        </w:rPr>
      </w:pPr>
      <w:bookmarkStart w:id="266" w:name="_Hlk23945305"/>
      <w:r w:rsidRPr="00C90B43">
        <w:rPr>
          <w:rFonts w:ascii="DIN Next LT Arabic" w:hAnsi="DIN Next LT Arabic" w:cs="DIN Next LT Arabic"/>
          <w:b/>
          <w:bCs/>
          <w:color w:val="000000"/>
          <w:sz w:val="24"/>
          <w:szCs w:val="24"/>
          <w:u w:val="single"/>
          <w:shd w:val="clear" w:color="auto" w:fill="FFFFFF"/>
          <w:rtl/>
        </w:rPr>
        <w:t>أولًا</w:t>
      </w:r>
      <w:r w:rsidRPr="00C90B43">
        <w:rPr>
          <w:rFonts w:ascii="DIN Next LT Arabic" w:hAnsi="DIN Next LT Arabic" w:cs="DIN Next LT Arabic"/>
          <w:b/>
          <w:bCs/>
          <w:color w:val="000000"/>
          <w:sz w:val="24"/>
          <w:szCs w:val="24"/>
          <w:shd w:val="clear" w:color="auto" w:fill="FFFFFF"/>
          <w:rtl/>
        </w:rPr>
        <w:t>:</w:t>
      </w:r>
      <w:r w:rsidRPr="00C90B43">
        <w:rPr>
          <w:rFonts w:ascii="DIN Next LT Arabic" w:hAnsi="DIN Next LT Arabic" w:cs="DIN Next LT Arabic"/>
          <w:color w:val="000000"/>
          <w:sz w:val="24"/>
          <w:szCs w:val="24"/>
          <w:rtl/>
        </w:rPr>
        <w:t xml:space="preserve"> ستقوم الجهة</w:t>
      </w:r>
      <w:r w:rsidRPr="00C90B43">
        <w:rPr>
          <w:rFonts w:ascii="DIN Next LT Arabic" w:hAnsi="DIN Next LT Arabic" w:cs="DIN Next LT Arabic"/>
          <w:color w:val="00B050"/>
          <w:sz w:val="24"/>
          <w:szCs w:val="24"/>
          <w:rtl/>
        </w:rPr>
        <w:t xml:space="preserve"> </w:t>
      </w:r>
      <w:r w:rsidRPr="00C90B43">
        <w:rPr>
          <w:rFonts w:ascii="DIN Next LT Arabic" w:hAnsi="DIN Next LT Arabic" w:cs="DIN Next LT Arabic"/>
          <w:sz w:val="24"/>
          <w:szCs w:val="24"/>
          <w:rtl/>
        </w:rPr>
        <w:t>الحكومية</w:t>
      </w:r>
      <w:r w:rsidRPr="00C90B43">
        <w:rPr>
          <w:rFonts w:ascii="DIN Next LT Arabic" w:hAnsi="DIN Next LT Arabic" w:cs="DIN Next LT Arabic"/>
          <w:color w:val="000000"/>
          <w:sz w:val="24"/>
          <w:szCs w:val="24"/>
          <w:rtl/>
        </w:rPr>
        <w:t xml:space="preserve"> </w:t>
      </w:r>
      <w:r w:rsidR="004C1402">
        <w:rPr>
          <w:rFonts w:ascii="DIN Next LT Arabic" w:hAnsi="DIN Next LT Arabic" w:cs="DIN Next LT Arabic" w:hint="cs"/>
          <w:color w:val="000000"/>
          <w:sz w:val="24"/>
          <w:szCs w:val="24"/>
          <w:rtl/>
        </w:rPr>
        <w:t>ب</w:t>
      </w:r>
      <w:r w:rsidRPr="00C90B43">
        <w:rPr>
          <w:rFonts w:ascii="DIN Next LT Arabic" w:hAnsi="DIN Next LT Arabic" w:cs="DIN Next LT Arabic"/>
          <w:color w:val="000000"/>
          <w:sz w:val="24"/>
          <w:szCs w:val="24"/>
          <w:rtl/>
        </w:rPr>
        <w:t xml:space="preserve">استقطاع نسبة </w:t>
      </w:r>
      <w:r w:rsidRPr="00C90B43">
        <w:rPr>
          <w:rFonts w:ascii="DIN Next LT Arabic" w:hAnsi="DIN Next LT Arabic" w:cs="DIN Next LT Arabic"/>
          <w:color w:val="FF0000"/>
          <w:sz w:val="24"/>
          <w:szCs w:val="24"/>
          <w:rtl/>
        </w:rPr>
        <w:t>[%]</w:t>
      </w:r>
      <w:r w:rsidRPr="00C90B43">
        <w:rPr>
          <w:rFonts w:ascii="DIN Next LT Arabic" w:hAnsi="DIN Next LT Arabic" w:cs="DIN Next LT Arabic"/>
          <w:color w:val="000000"/>
          <w:sz w:val="24"/>
          <w:szCs w:val="24"/>
          <w:rtl/>
        </w:rPr>
        <w:t xml:space="preserve"> من قيمة كل مستخلص لتكوين مبلغ المستخلص النهائي.</w:t>
      </w:r>
    </w:p>
    <w:bookmarkEnd w:id="266"/>
    <w:p w14:paraId="47194073" w14:textId="79CA14AE" w:rsidR="00DA50F5" w:rsidRPr="00C90B43" w:rsidRDefault="00DA50F5" w:rsidP="004C1402">
      <w:pPr>
        <w:pStyle w:val="BodyText"/>
        <w:bidi/>
        <w:spacing w:before="240" w:after="0"/>
        <w:jc w:val="both"/>
        <w:rPr>
          <w:rFonts w:ascii="DIN Next LT Arabic" w:hAnsi="DIN Next LT Arabic" w:cs="DIN Next LT Arabic"/>
          <w:color w:val="000000"/>
          <w:sz w:val="24"/>
          <w:szCs w:val="24"/>
          <w:rtl/>
        </w:rPr>
      </w:pPr>
      <w:r w:rsidRPr="00C90B43">
        <w:rPr>
          <w:rFonts w:ascii="DIN Next LT Arabic" w:hAnsi="DIN Next LT Arabic" w:cs="DIN Next LT Arabic"/>
          <w:b/>
          <w:bCs/>
          <w:color w:val="000000"/>
          <w:sz w:val="24"/>
          <w:szCs w:val="24"/>
          <w:u w:val="single"/>
          <w:shd w:val="clear" w:color="auto" w:fill="FFFFFF"/>
          <w:rtl/>
        </w:rPr>
        <w:t>ثانيًا</w:t>
      </w:r>
      <w:r w:rsidRPr="00C90B43">
        <w:rPr>
          <w:rFonts w:ascii="DIN Next LT Arabic" w:hAnsi="DIN Next LT Arabic" w:cs="DIN Next LT Arabic"/>
          <w:b/>
          <w:bCs/>
          <w:color w:val="000000"/>
          <w:sz w:val="24"/>
          <w:szCs w:val="24"/>
          <w:shd w:val="clear" w:color="auto" w:fill="FFFFFF"/>
          <w:rtl/>
        </w:rPr>
        <w:t>:</w:t>
      </w:r>
      <w:r w:rsidRPr="00C90B43">
        <w:rPr>
          <w:rFonts w:ascii="DIN Next LT Arabic" w:hAnsi="DIN Next LT Arabic" w:cs="DIN Next LT Arabic"/>
          <w:b/>
          <w:bCs/>
          <w:color w:val="000000"/>
          <w:sz w:val="24"/>
          <w:szCs w:val="24"/>
          <w:rtl/>
        </w:rPr>
        <w:t xml:space="preserve"> </w:t>
      </w:r>
      <w:r w:rsidRPr="00C90B43">
        <w:rPr>
          <w:rFonts w:ascii="DIN Next LT Arabic" w:hAnsi="DIN Next LT Arabic" w:cs="DIN Next LT Arabic"/>
          <w:color w:val="000000"/>
          <w:sz w:val="24"/>
          <w:szCs w:val="24"/>
          <w:rtl/>
        </w:rPr>
        <w:t xml:space="preserve">وفقًا لأحكام بند "صرف المقابل المالي"، </w:t>
      </w:r>
      <w:r w:rsidRPr="00C90B43">
        <w:rPr>
          <w:rFonts w:ascii="DIN Next LT Arabic" w:hAnsi="DIN Next LT Arabic" w:cs="DIN Next LT Arabic"/>
          <w:color w:val="000000"/>
          <w:sz w:val="24"/>
          <w:szCs w:val="24"/>
        </w:rPr>
        <w:tab/>
      </w:r>
      <w:r w:rsidRPr="00C90B43">
        <w:rPr>
          <w:rFonts w:ascii="DIN Next LT Arabic" w:hAnsi="DIN Next LT Arabic" w:cs="DIN Next LT Arabic"/>
          <w:color w:val="000000"/>
          <w:sz w:val="24"/>
          <w:szCs w:val="24"/>
          <w:rtl/>
        </w:rPr>
        <w:t xml:space="preserve">يتم إعداد </w:t>
      </w:r>
      <w:r w:rsidR="004C1402">
        <w:rPr>
          <w:rFonts w:ascii="DIN Next LT Arabic" w:hAnsi="DIN Next LT Arabic" w:cs="DIN Next LT Arabic" w:hint="cs"/>
          <w:color w:val="000000"/>
          <w:sz w:val="24"/>
          <w:szCs w:val="24"/>
          <w:rtl/>
        </w:rPr>
        <w:t>ال</w:t>
      </w:r>
      <w:r w:rsidRPr="00C90B43">
        <w:rPr>
          <w:rFonts w:ascii="DIN Next LT Arabic" w:hAnsi="DIN Next LT Arabic" w:cs="DIN Next LT Arabic"/>
          <w:color w:val="000000"/>
          <w:sz w:val="24"/>
          <w:szCs w:val="24"/>
          <w:rtl/>
        </w:rPr>
        <w:t xml:space="preserve">مستخلص </w:t>
      </w:r>
      <w:r w:rsidR="004C1402">
        <w:rPr>
          <w:rFonts w:ascii="DIN Next LT Arabic" w:hAnsi="DIN Next LT Arabic" w:cs="DIN Next LT Arabic" w:hint="cs"/>
          <w:sz w:val="24"/>
          <w:szCs w:val="24"/>
          <w:rtl/>
        </w:rPr>
        <w:t>بح</w:t>
      </w:r>
      <w:r w:rsidRPr="00C90B43">
        <w:rPr>
          <w:rFonts w:ascii="DIN Next LT Arabic" w:hAnsi="DIN Next LT Arabic" w:cs="DIN Next LT Arabic"/>
          <w:sz w:val="24"/>
          <w:szCs w:val="24"/>
          <w:rtl/>
        </w:rPr>
        <w:t>سب البنود المنجزة للمتعاقد</w:t>
      </w:r>
      <w:r w:rsidRPr="00C90B43">
        <w:rPr>
          <w:rFonts w:ascii="DIN Next LT Arabic" w:hAnsi="DIN Next LT Arabic" w:cs="DIN Next LT Arabic"/>
          <w:color w:val="000000"/>
          <w:sz w:val="24"/>
          <w:szCs w:val="24"/>
          <w:rtl/>
        </w:rPr>
        <w:t>.</w:t>
      </w:r>
    </w:p>
    <w:p w14:paraId="2ECA5F82" w14:textId="50330540" w:rsidR="00DA50F5" w:rsidRPr="00C90B43" w:rsidRDefault="00DA50F5" w:rsidP="00A244F2">
      <w:pPr>
        <w:pStyle w:val="BodyText"/>
        <w:bidi/>
        <w:spacing w:before="240" w:after="0"/>
        <w:jc w:val="both"/>
        <w:rPr>
          <w:rFonts w:ascii="DIN Next LT Arabic" w:hAnsi="DIN Next LT Arabic" w:cs="DIN Next LT Arabic"/>
          <w:color w:val="000000"/>
          <w:sz w:val="24"/>
          <w:szCs w:val="24"/>
          <w:rtl/>
        </w:rPr>
      </w:pPr>
      <w:r w:rsidRPr="00C90B43">
        <w:rPr>
          <w:rFonts w:ascii="DIN Next LT Arabic" w:hAnsi="DIN Next LT Arabic" w:cs="DIN Next LT Arabic"/>
          <w:b/>
          <w:bCs/>
          <w:color w:val="000000"/>
          <w:sz w:val="24"/>
          <w:szCs w:val="24"/>
          <w:u w:val="single"/>
          <w:rtl/>
        </w:rPr>
        <w:t>ثالثًا</w:t>
      </w:r>
      <w:r w:rsidRPr="00C90B43">
        <w:rPr>
          <w:rFonts w:ascii="DIN Next LT Arabic" w:hAnsi="DIN Next LT Arabic" w:cs="DIN Next LT Arabic"/>
          <w:b/>
          <w:bCs/>
          <w:color w:val="000000"/>
          <w:sz w:val="24"/>
          <w:szCs w:val="24"/>
          <w:rtl/>
        </w:rPr>
        <w:t xml:space="preserve">: </w:t>
      </w:r>
      <w:r w:rsidRPr="00C90B43">
        <w:rPr>
          <w:rFonts w:ascii="DIN Next LT Arabic" w:hAnsi="DIN Next LT Arabic" w:cs="DIN Next LT Arabic"/>
          <w:color w:val="000000"/>
          <w:sz w:val="24"/>
          <w:szCs w:val="24"/>
          <w:rtl/>
        </w:rPr>
        <w:t>تصرف الجهة</w:t>
      </w:r>
      <w:r w:rsidRPr="00C90B43">
        <w:rPr>
          <w:rFonts w:ascii="DIN Next LT Arabic" w:hAnsi="DIN Next LT Arabic" w:cs="DIN Next LT Arabic"/>
          <w:color w:val="00B050"/>
          <w:sz w:val="24"/>
          <w:szCs w:val="24"/>
          <w:rtl/>
        </w:rPr>
        <w:t xml:space="preserve"> </w:t>
      </w:r>
      <w:r w:rsidRPr="00C90B43">
        <w:rPr>
          <w:rFonts w:ascii="DIN Next LT Arabic" w:hAnsi="DIN Next LT Arabic" w:cs="DIN Next LT Arabic"/>
          <w:sz w:val="24"/>
          <w:szCs w:val="24"/>
          <w:rtl/>
        </w:rPr>
        <w:t>الحكومية</w:t>
      </w:r>
      <w:r w:rsidRPr="00C90B43">
        <w:rPr>
          <w:rFonts w:ascii="DIN Next LT Arabic" w:hAnsi="DIN Next LT Arabic" w:cs="DIN Next LT Arabic"/>
          <w:color w:val="000000"/>
          <w:sz w:val="24"/>
          <w:szCs w:val="24"/>
          <w:rtl/>
        </w:rPr>
        <w:t xml:space="preserve"> المستخلص الختامي للمتعاقد</w:t>
      </w:r>
      <w:r w:rsidR="008255B0" w:rsidRPr="00C90B43">
        <w:rPr>
          <w:rFonts w:ascii="DIN Next LT Arabic" w:hAnsi="DIN Next LT Arabic" w:cs="DIN Next LT Arabic"/>
          <w:sz w:val="24"/>
          <w:szCs w:val="24"/>
          <w:rtl/>
        </w:rPr>
        <w:t xml:space="preserve"> </w:t>
      </w:r>
      <w:r w:rsidR="0051557A" w:rsidRPr="00DE0E9A">
        <w:rPr>
          <w:rFonts w:ascii="DIN Next LT Arabic" w:hAnsi="DIN Next LT Arabic" w:cs="DIN Next LT Arabic"/>
          <w:sz w:val="24"/>
          <w:szCs w:val="24"/>
          <w:rtl/>
        </w:rPr>
        <w:t>على ألا يقل عن نسبة</w:t>
      </w:r>
      <w:r w:rsidR="0051557A">
        <w:rPr>
          <w:rFonts w:ascii="DIN Next LT Arabic" w:hAnsi="DIN Next LT Arabic" w:cs="DIN Next LT Arabic" w:hint="cs"/>
          <w:sz w:val="24"/>
          <w:szCs w:val="24"/>
          <w:rtl/>
        </w:rPr>
        <w:t xml:space="preserve"> </w:t>
      </w:r>
      <w:r w:rsidR="0051557A" w:rsidRPr="00FC5458">
        <w:rPr>
          <w:rFonts w:ascii="DIN Next LT Arabic" w:hAnsi="DIN Next LT Arabic" w:cs="DIN Next LT Arabic"/>
          <w:color w:val="FF0000"/>
          <w:sz w:val="24"/>
          <w:szCs w:val="24"/>
          <w:rtl/>
        </w:rPr>
        <w:t>[%]</w:t>
      </w:r>
      <w:r w:rsidR="0051557A" w:rsidRPr="00FC5458">
        <w:rPr>
          <w:rFonts w:ascii="DIN Next LT Arabic" w:hAnsi="DIN Next LT Arabic" w:cs="DIN Next LT Arabic"/>
          <w:color w:val="000000"/>
          <w:sz w:val="24"/>
          <w:szCs w:val="24"/>
          <w:rtl/>
        </w:rPr>
        <w:t xml:space="preserve"> </w:t>
      </w:r>
      <w:r w:rsidRPr="00C90B43">
        <w:rPr>
          <w:rFonts w:ascii="DIN Next LT Arabic" w:hAnsi="DIN Next LT Arabic" w:cs="DIN Next LT Arabic"/>
          <w:color w:val="000000"/>
          <w:sz w:val="24"/>
          <w:szCs w:val="24"/>
          <w:rtl/>
        </w:rPr>
        <w:t xml:space="preserve">بعد </w:t>
      </w:r>
      <w:r w:rsidR="00A244F2">
        <w:rPr>
          <w:rFonts w:ascii="DIN Next LT Arabic" w:hAnsi="DIN Next LT Arabic" w:cs="DIN Next LT Arabic" w:hint="cs"/>
          <w:color w:val="000000"/>
          <w:sz w:val="24"/>
          <w:szCs w:val="24"/>
          <w:rtl/>
        </w:rPr>
        <w:t>توريد الأصناف والمواد</w:t>
      </w:r>
      <w:r w:rsidRPr="00C90B43">
        <w:rPr>
          <w:rFonts w:ascii="DIN Next LT Arabic" w:hAnsi="DIN Next LT Arabic" w:cs="DIN Next LT Arabic"/>
          <w:color w:val="000000"/>
          <w:sz w:val="24"/>
          <w:szCs w:val="24"/>
          <w:rtl/>
        </w:rPr>
        <w:t>، وتقديم الشهادات الآتية</w:t>
      </w:r>
      <w:r w:rsidRPr="00C90B43">
        <w:rPr>
          <w:rFonts w:ascii="DIN Next LT Arabic" w:hAnsi="DIN Next LT Arabic" w:cs="DIN Next LT Arabic"/>
          <w:color w:val="000000"/>
          <w:sz w:val="24"/>
          <w:szCs w:val="24"/>
        </w:rPr>
        <w:t>:</w:t>
      </w:r>
    </w:p>
    <w:p w14:paraId="24BECF00" w14:textId="77777777" w:rsidR="00DA50F5" w:rsidRPr="00C90B43" w:rsidRDefault="00DA50F5" w:rsidP="00F07FB1">
      <w:pPr>
        <w:pStyle w:val="BodyText"/>
        <w:numPr>
          <w:ilvl w:val="0"/>
          <w:numId w:val="22"/>
        </w:numPr>
        <w:bidi/>
        <w:spacing w:after="0"/>
        <w:ind w:left="864" w:hanging="504"/>
        <w:jc w:val="both"/>
        <w:rPr>
          <w:rFonts w:ascii="DIN Next LT Arabic" w:hAnsi="DIN Next LT Arabic" w:cs="DIN Next LT Arabic"/>
          <w:color w:val="000000"/>
          <w:sz w:val="24"/>
          <w:szCs w:val="24"/>
        </w:rPr>
      </w:pPr>
      <w:r w:rsidRPr="00C90B43">
        <w:rPr>
          <w:rFonts w:ascii="DIN Next LT Arabic" w:hAnsi="DIN Next LT Arabic" w:cs="DIN Next LT Arabic"/>
          <w:color w:val="000000"/>
          <w:sz w:val="24"/>
          <w:szCs w:val="24"/>
        </w:rPr>
        <w:tab/>
      </w:r>
      <w:r w:rsidRPr="00C90B43">
        <w:rPr>
          <w:rFonts w:ascii="DIN Next LT Arabic" w:hAnsi="DIN Next LT Arabic" w:cs="DIN Next LT Arabic"/>
          <w:color w:val="000000"/>
          <w:sz w:val="24"/>
          <w:szCs w:val="24"/>
          <w:rtl/>
        </w:rPr>
        <w:t>شهادة إنجاز بالأعمال من الجهة الحكومية صاحبة المشروع</w:t>
      </w:r>
      <w:r w:rsidRPr="00C90B43">
        <w:rPr>
          <w:rFonts w:ascii="DIN Next LT Arabic" w:hAnsi="DIN Next LT Arabic" w:cs="DIN Next LT Arabic"/>
          <w:color w:val="000000"/>
          <w:sz w:val="24"/>
          <w:szCs w:val="24"/>
        </w:rPr>
        <w:t>.</w:t>
      </w:r>
    </w:p>
    <w:p w14:paraId="4718057F" w14:textId="77777777" w:rsidR="00DA50F5" w:rsidRPr="00C90B43" w:rsidRDefault="00DA50F5" w:rsidP="00F07FB1">
      <w:pPr>
        <w:pStyle w:val="BodyText"/>
        <w:numPr>
          <w:ilvl w:val="0"/>
          <w:numId w:val="22"/>
        </w:numPr>
        <w:bidi/>
        <w:spacing w:after="0"/>
        <w:ind w:left="864" w:hanging="504"/>
        <w:jc w:val="both"/>
        <w:rPr>
          <w:rFonts w:ascii="DIN Next LT Arabic" w:hAnsi="DIN Next LT Arabic" w:cs="DIN Next LT Arabic"/>
          <w:color w:val="000000"/>
          <w:sz w:val="24"/>
          <w:szCs w:val="24"/>
        </w:rPr>
      </w:pPr>
      <w:r w:rsidRPr="00C90B43">
        <w:rPr>
          <w:rFonts w:ascii="DIN Next LT Arabic" w:hAnsi="DIN Next LT Arabic" w:cs="DIN Next LT Arabic"/>
          <w:color w:val="000000"/>
          <w:sz w:val="24"/>
          <w:szCs w:val="24"/>
        </w:rPr>
        <w:tab/>
      </w:r>
      <w:r w:rsidRPr="00C90B43">
        <w:rPr>
          <w:rFonts w:ascii="DIN Next LT Arabic" w:hAnsi="DIN Next LT Arabic" w:cs="DIN Next LT Arabic"/>
          <w:color w:val="000000"/>
          <w:sz w:val="24"/>
          <w:szCs w:val="24"/>
          <w:rtl/>
        </w:rPr>
        <w:t>شهادة من هيئة الزكاة والدخل، تثبت تسديد الزكاة أو الضريبة المستحقة</w:t>
      </w:r>
      <w:r w:rsidRPr="00C90B43">
        <w:rPr>
          <w:rFonts w:ascii="DIN Next LT Arabic" w:hAnsi="DIN Next LT Arabic" w:cs="DIN Next LT Arabic"/>
          <w:color w:val="000000"/>
          <w:sz w:val="24"/>
          <w:szCs w:val="24"/>
        </w:rPr>
        <w:t>.</w:t>
      </w:r>
    </w:p>
    <w:p w14:paraId="7F97B273" w14:textId="77777777" w:rsidR="00DA50F5" w:rsidRPr="00C90B43" w:rsidRDefault="00DA50F5" w:rsidP="00F07FB1">
      <w:pPr>
        <w:pStyle w:val="BodyText"/>
        <w:numPr>
          <w:ilvl w:val="0"/>
          <w:numId w:val="22"/>
        </w:numPr>
        <w:bidi/>
        <w:spacing w:after="0"/>
        <w:ind w:left="864" w:hanging="504"/>
        <w:jc w:val="both"/>
        <w:rPr>
          <w:rFonts w:ascii="DIN Next LT Arabic" w:hAnsi="DIN Next LT Arabic" w:cs="DIN Next LT Arabic"/>
          <w:sz w:val="24"/>
          <w:szCs w:val="24"/>
        </w:rPr>
      </w:pPr>
      <w:r w:rsidRPr="00C90B43">
        <w:rPr>
          <w:rFonts w:ascii="DIN Next LT Arabic" w:hAnsi="DIN Next LT Arabic" w:cs="DIN Next LT Arabic"/>
          <w:color w:val="000000"/>
          <w:sz w:val="24"/>
          <w:szCs w:val="24"/>
          <w:rtl/>
        </w:rPr>
        <w:t>شهادة من المؤسسة العامة للتأمينات الاجتماعية، بتسجيل المنشأة في المؤسسة، وتسديد الحقوق التأمينية</w:t>
      </w:r>
      <w:r w:rsidRPr="00C90B43">
        <w:rPr>
          <w:rFonts w:ascii="DIN Next LT Arabic" w:hAnsi="DIN Next LT Arabic" w:cs="DIN Next LT Arabic"/>
          <w:color w:val="000000"/>
          <w:sz w:val="24"/>
          <w:szCs w:val="24"/>
        </w:rPr>
        <w:t>.</w:t>
      </w:r>
    </w:p>
    <w:p w14:paraId="79A5D365" w14:textId="77777777" w:rsidR="00DA50F5" w:rsidRPr="00C90B43" w:rsidRDefault="00DA50F5" w:rsidP="00F07FB1">
      <w:pPr>
        <w:pStyle w:val="Heading3"/>
        <w:numPr>
          <w:ilvl w:val="0"/>
          <w:numId w:val="45"/>
        </w:numPr>
        <w:pBdr>
          <w:top w:val="single" w:sz="4" w:space="1" w:color="auto"/>
        </w:pBdr>
        <w:bidi/>
        <w:spacing w:before="240" w:after="0"/>
        <w:jc w:val="both"/>
        <w:rPr>
          <w:rFonts w:ascii="DIN Next LT Arabic" w:hAnsi="DIN Next LT Arabic" w:cs="DIN Next LT Arabic"/>
          <w:color w:val="000000" w:themeColor="text1"/>
          <w:szCs w:val="24"/>
          <w:rtl/>
        </w:rPr>
      </w:pPr>
      <w:bookmarkStart w:id="267" w:name="_Toc20321641"/>
      <w:bookmarkStart w:id="268" w:name="_Toc38542686"/>
      <w:r w:rsidRPr="00C90B43">
        <w:rPr>
          <w:rFonts w:ascii="DIN Next LT Arabic" w:hAnsi="DIN Next LT Arabic" w:cs="DIN Next LT Arabic"/>
          <w:color w:val="000000" w:themeColor="text1"/>
          <w:szCs w:val="24"/>
          <w:rtl/>
        </w:rPr>
        <w:t>إقرار المخالصة</w:t>
      </w:r>
      <w:bookmarkEnd w:id="267"/>
      <w:bookmarkEnd w:id="268"/>
    </w:p>
    <w:p w14:paraId="69ABC000" w14:textId="77777777" w:rsidR="00DA50F5" w:rsidRPr="00C90B43" w:rsidRDefault="00DA50F5" w:rsidP="00DA50F5">
      <w:pPr>
        <w:pStyle w:val="BodyText"/>
        <w:bidi/>
        <w:spacing w:before="240"/>
        <w:jc w:val="both"/>
        <w:rPr>
          <w:rFonts w:ascii="DIN Next LT Arabic" w:hAnsi="DIN Next LT Arabic" w:cs="DIN Next LT Arabic"/>
          <w:color w:val="000000"/>
          <w:sz w:val="24"/>
          <w:szCs w:val="24"/>
          <w:rtl/>
        </w:rPr>
      </w:pPr>
      <w:r w:rsidRPr="00C90B43">
        <w:rPr>
          <w:rFonts w:ascii="DIN Next LT Arabic" w:hAnsi="DIN Next LT Arabic" w:cs="DIN Next LT Arabic"/>
          <w:color w:val="000000"/>
          <w:sz w:val="24"/>
          <w:szCs w:val="24"/>
          <w:rtl/>
        </w:rPr>
        <w:t xml:space="preserve">يجب على المتعاقد تسليم الجهة </w:t>
      </w:r>
      <w:r w:rsidRPr="00C90B43">
        <w:rPr>
          <w:rFonts w:ascii="DIN Next LT Arabic" w:hAnsi="DIN Next LT Arabic" w:cs="DIN Next LT Arabic"/>
          <w:sz w:val="24"/>
          <w:szCs w:val="24"/>
          <w:rtl/>
        </w:rPr>
        <w:t>الحكومية</w:t>
      </w:r>
      <w:r w:rsidRPr="00C90B43">
        <w:rPr>
          <w:rFonts w:ascii="DIN Next LT Arabic" w:hAnsi="DIN Next LT Arabic" w:cs="DIN Next LT Arabic"/>
          <w:color w:val="00B050"/>
          <w:sz w:val="24"/>
          <w:szCs w:val="24"/>
          <w:rtl/>
        </w:rPr>
        <w:t xml:space="preserve"> </w:t>
      </w:r>
      <w:r w:rsidRPr="00C90B43">
        <w:rPr>
          <w:rFonts w:ascii="DIN Next LT Arabic" w:hAnsi="DIN Next LT Arabic" w:cs="DIN Next LT Arabic"/>
          <w:color w:val="000000"/>
          <w:sz w:val="24"/>
          <w:szCs w:val="24"/>
          <w:rtl/>
        </w:rPr>
        <w:t>إقرارًا كتابيًّا يثبت فيه أن المستخلص الختامي يشك</w:t>
      </w:r>
      <w:r w:rsidR="00115AF0">
        <w:rPr>
          <w:rFonts w:ascii="DIN Next LT Arabic" w:hAnsi="DIN Next LT Arabic" w:cs="DIN Next LT Arabic" w:hint="cs"/>
          <w:color w:val="000000"/>
          <w:sz w:val="24"/>
          <w:szCs w:val="24"/>
          <w:rtl/>
        </w:rPr>
        <w:t>ّ</w:t>
      </w:r>
      <w:r w:rsidRPr="00C90B43">
        <w:rPr>
          <w:rFonts w:ascii="DIN Next LT Arabic" w:hAnsi="DIN Next LT Arabic" w:cs="DIN Next LT Arabic"/>
          <w:color w:val="000000"/>
          <w:sz w:val="24"/>
          <w:szCs w:val="24"/>
          <w:rtl/>
        </w:rPr>
        <w:t>ل التسوية الكاملة والنهائية لجميع المبالغ المستحقة له بموجب العقد، ويجب النص في هذا الإقرار على ألا يكون ساريًا إلا بعد إعادة الضمان النهائي إلى المتعاقد وصرف ما تبقى له من رصيد المبالغ المستحقة، ويُعدّ إقرار المخالصة نافذًا من هذا التاريخ.</w:t>
      </w:r>
    </w:p>
    <w:p w14:paraId="7CF1B901" w14:textId="77777777" w:rsidR="00DA50F5" w:rsidRPr="00C90B43" w:rsidRDefault="00DA50F5" w:rsidP="00F07FB1">
      <w:pPr>
        <w:pStyle w:val="Heading3"/>
        <w:numPr>
          <w:ilvl w:val="0"/>
          <w:numId w:val="45"/>
        </w:numPr>
        <w:pBdr>
          <w:top w:val="single" w:sz="4" w:space="1" w:color="auto"/>
        </w:pBdr>
        <w:bidi/>
        <w:spacing w:before="240" w:after="0"/>
        <w:jc w:val="both"/>
        <w:rPr>
          <w:rFonts w:ascii="DIN Next LT Arabic" w:hAnsi="DIN Next LT Arabic" w:cs="DIN Next LT Arabic"/>
          <w:color w:val="000000" w:themeColor="text1"/>
          <w:szCs w:val="24"/>
          <w:rtl/>
        </w:rPr>
      </w:pPr>
      <w:bookmarkStart w:id="269" w:name="_Toc26263953"/>
      <w:bookmarkStart w:id="270" w:name="_Toc26264394"/>
      <w:bookmarkStart w:id="271" w:name="_Toc38542687"/>
      <w:r w:rsidRPr="00C90B43">
        <w:rPr>
          <w:rFonts w:ascii="DIN Next LT Arabic" w:hAnsi="DIN Next LT Arabic" w:cs="DIN Next LT Arabic"/>
          <w:color w:val="000000" w:themeColor="text1"/>
          <w:szCs w:val="24"/>
          <w:rtl/>
        </w:rPr>
        <w:t>جدول الكميات</w:t>
      </w:r>
      <w:r w:rsidRPr="00C90B43">
        <w:rPr>
          <w:rFonts w:ascii="DIN Next LT Arabic" w:hAnsi="DIN Next LT Arabic" w:cs="DIN Next LT Arabic"/>
          <w:color w:val="000000" w:themeColor="text1"/>
          <w:szCs w:val="24"/>
        </w:rPr>
        <w:t xml:space="preserve"> </w:t>
      </w:r>
      <w:r w:rsidRPr="00C90B43">
        <w:rPr>
          <w:rFonts w:ascii="DIN Next LT Arabic" w:hAnsi="DIN Next LT Arabic" w:cs="DIN Next LT Arabic"/>
          <w:color w:val="000000" w:themeColor="text1"/>
          <w:szCs w:val="24"/>
          <w:rtl/>
        </w:rPr>
        <w:t>والأسعار</w:t>
      </w:r>
      <w:bookmarkEnd w:id="269"/>
      <w:bookmarkEnd w:id="270"/>
      <w:bookmarkEnd w:id="271"/>
    </w:p>
    <w:p w14:paraId="605368FA" w14:textId="0C80D4FA" w:rsidR="00DA50F5" w:rsidRPr="00C90B43" w:rsidRDefault="00DA50F5" w:rsidP="00DA50F5">
      <w:pPr>
        <w:pStyle w:val="BodyText"/>
        <w:bidi/>
        <w:spacing w:before="240" w:after="0"/>
        <w:jc w:val="both"/>
        <w:rPr>
          <w:rFonts w:ascii="DIN Next LT Arabic" w:hAnsi="DIN Next LT Arabic" w:cs="DIN Next LT Arabic"/>
          <w:color w:val="0070C0"/>
          <w:sz w:val="24"/>
          <w:szCs w:val="24"/>
          <w:rtl/>
        </w:rPr>
      </w:pPr>
      <w:r w:rsidRPr="00C90B43">
        <w:rPr>
          <w:rFonts w:ascii="DIN Next LT Arabic" w:hAnsi="DIN Next LT Arabic" w:cs="DIN Next LT Arabic"/>
          <w:color w:val="0070C0"/>
          <w:sz w:val="24"/>
          <w:szCs w:val="24"/>
          <w:rtl/>
        </w:rPr>
        <w:t>[</w:t>
      </w:r>
      <w:r w:rsidR="00115DC0" w:rsidRPr="00C90B43">
        <w:rPr>
          <w:rFonts w:ascii="DIN Next LT Arabic" w:hAnsi="DIN Next LT Arabic" w:cs="DIN Next LT Arabic" w:hint="cs"/>
          <w:color w:val="0070C0"/>
          <w:sz w:val="24"/>
          <w:szCs w:val="24"/>
          <w:rtl/>
        </w:rPr>
        <w:t>ملاحظة:</w:t>
      </w:r>
      <w:r w:rsidR="00A85364">
        <w:rPr>
          <w:rFonts w:ascii="DIN Next LT Arabic" w:hAnsi="DIN Next LT Arabic" w:cs="DIN Next LT Arabic" w:hint="cs"/>
          <w:color w:val="0070C0"/>
          <w:sz w:val="24"/>
          <w:szCs w:val="24"/>
          <w:rtl/>
        </w:rPr>
        <w:t xml:space="preserve"> </w:t>
      </w:r>
      <w:r w:rsidRPr="00C90B43">
        <w:rPr>
          <w:rFonts w:ascii="DIN Next LT Arabic" w:hAnsi="DIN Next LT Arabic" w:cs="DIN Next LT Arabic"/>
          <w:color w:val="0070C0"/>
          <w:sz w:val="24"/>
          <w:szCs w:val="24"/>
          <w:rtl/>
        </w:rPr>
        <w:t xml:space="preserve">في هذا البند يتم توضيح جداول الكميات </w:t>
      </w:r>
      <w:r w:rsidR="00115AF0">
        <w:rPr>
          <w:rFonts w:ascii="DIN Next LT Arabic" w:hAnsi="DIN Next LT Arabic" w:cs="DIN Next LT Arabic" w:hint="cs"/>
          <w:color w:val="0070C0"/>
          <w:sz w:val="24"/>
          <w:szCs w:val="24"/>
          <w:rtl/>
        </w:rPr>
        <w:t xml:space="preserve">والأصناف </w:t>
      </w:r>
      <w:r w:rsidRPr="00C90B43">
        <w:rPr>
          <w:rFonts w:ascii="DIN Next LT Arabic" w:hAnsi="DIN Next LT Arabic" w:cs="DIN Next LT Arabic"/>
          <w:color w:val="0070C0"/>
          <w:sz w:val="24"/>
          <w:szCs w:val="24"/>
          <w:rtl/>
        </w:rPr>
        <w:t>والمواد والمعدات وغيرها من التوريدات التي سيتم استخدامها في المشروع. (ترفق الجداول المعدة)]</w:t>
      </w:r>
    </w:p>
    <w:p w14:paraId="7AEF2458" w14:textId="77777777" w:rsidR="00DA50F5" w:rsidRPr="00C90B43" w:rsidRDefault="00DA50F5" w:rsidP="00DA50F5">
      <w:pPr>
        <w:pStyle w:val="BodyText"/>
        <w:bidi/>
        <w:spacing w:before="240" w:after="0"/>
        <w:jc w:val="both"/>
        <w:rPr>
          <w:rFonts w:ascii="DIN Next LT Arabic" w:hAnsi="DIN Next LT Arabic" w:cs="DIN Next LT Arabic"/>
          <w:color w:val="0070C0"/>
          <w:sz w:val="24"/>
          <w:szCs w:val="24"/>
          <w:rtl/>
        </w:rPr>
      </w:pPr>
    </w:p>
    <w:p w14:paraId="435248E4" w14:textId="77777777" w:rsidR="00DA50F5" w:rsidRPr="00C90B43" w:rsidRDefault="00DA50F5" w:rsidP="00DA50F5">
      <w:pPr>
        <w:pStyle w:val="BodyText"/>
        <w:bidi/>
        <w:spacing w:before="240"/>
        <w:jc w:val="both"/>
        <w:rPr>
          <w:rFonts w:ascii="DIN Next LT Arabic" w:hAnsi="DIN Next LT Arabic" w:cs="DIN Next LT Arabic"/>
          <w:color w:val="000000"/>
          <w:sz w:val="24"/>
          <w:szCs w:val="24"/>
          <w:rtl/>
        </w:rPr>
      </w:pPr>
    </w:p>
    <w:p w14:paraId="46C335A9" w14:textId="77777777" w:rsidR="00DA50F5" w:rsidRPr="00C90B43" w:rsidRDefault="00DA50F5" w:rsidP="00DA50F5">
      <w:pPr>
        <w:bidi/>
        <w:rPr>
          <w:rFonts w:ascii="DIN Next LT Arabic" w:eastAsiaTheme="majorEastAsia" w:hAnsi="DIN Next LT Arabic" w:cs="DIN Next LT Arabic"/>
          <w:bCs/>
          <w:color w:val="602320" w:themeColor="text2"/>
          <w:sz w:val="24"/>
          <w:szCs w:val="24"/>
          <w:rtl/>
        </w:rPr>
      </w:pPr>
      <w:r w:rsidRPr="00C90B43">
        <w:rPr>
          <w:rFonts w:ascii="DIN Next LT Arabic" w:hAnsi="DIN Next LT Arabic" w:cs="DIN Next LT Arabic"/>
          <w:sz w:val="24"/>
          <w:szCs w:val="24"/>
          <w:rtl/>
        </w:rPr>
        <w:br w:type="page"/>
      </w:r>
    </w:p>
    <w:p w14:paraId="49EE5E46" w14:textId="77777777" w:rsidR="00DA50F5" w:rsidRPr="00C90B43" w:rsidRDefault="00DA50F5" w:rsidP="00DA50F5">
      <w:pPr>
        <w:pStyle w:val="Heading1"/>
        <w:numPr>
          <w:ilvl w:val="0"/>
          <w:numId w:val="0"/>
        </w:numPr>
        <w:bidi/>
        <w:spacing w:before="240" w:after="0"/>
        <w:rPr>
          <w:rFonts w:ascii="DIN Next LT Arabic" w:hAnsi="DIN Next LT Arabic" w:cs="DIN Next LT Arabic"/>
          <w:color w:val="000000" w:themeColor="text1"/>
          <w:sz w:val="24"/>
          <w:szCs w:val="24"/>
          <w:rtl/>
        </w:rPr>
      </w:pPr>
      <w:bookmarkStart w:id="272" w:name="_Toc20321642"/>
      <w:bookmarkStart w:id="273" w:name="_Toc38542688"/>
      <w:r w:rsidRPr="00C90B43">
        <w:rPr>
          <w:rFonts w:ascii="DIN Next LT Arabic" w:hAnsi="DIN Next LT Arabic" w:cs="DIN Next LT Arabic"/>
          <w:color w:val="000000" w:themeColor="text1"/>
          <w:sz w:val="24"/>
          <w:szCs w:val="24"/>
          <w:rtl/>
        </w:rPr>
        <w:t>نطاق العمل المفصل</w:t>
      </w:r>
      <w:bookmarkEnd w:id="272"/>
      <w:bookmarkEnd w:id="273"/>
    </w:p>
    <w:p w14:paraId="58A38104" w14:textId="77777777" w:rsidR="00DA50F5" w:rsidRPr="00C90B43" w:rsidRDefault="00DA50F5" w:rsidP="00F07FB1">
      <w:pPr>
        <w:pStyle w:val="Heading3"/>
        <w:numPr>
          <w:ilvl w:val="0"/>
          <w:numId w:val="55"/>
        </w:numPr>
        <w:pBdr>
          <w:top w:val="single" w:sz="4" w:space="1" w:color="auto"/>
        </w:pBdr>
        <w:bidi/>
        <w:spacing w:before="240" w:after="0"/>
        <w:contextualSpacing/>
        <w:jc w:val="both"/>
        <w:rPr>
          <w:rFonts w:ascii="DIN Next LT Arabic" w:hAnsi="DIN Next LT Arabic" w:cs="DIN Next LT Arabic"/>
          <w:color w:val="000000"/>
          <w:szCs w:val="24"/>
          <w:rtl/>
        </w:rPr>
      </w:pPr>
      <w:bookmarkStart w:id="274" w:name="_Toc20321643"/>
      <w:bookmarkStart w:id="275" w:name="_Toc26264396"/>
      <w:bookmarkStart w:id="276" w:name="_Toc30950372"/>
      <w:bookmarkStart w:id="277" w:name="_Toc38542689"/>
      <w:r w:rsidRPr="00C90B43">
        <w:rPr>
          <w:rFonts w:ascii="DIN Next LT Arabic" w:hAnsi="DIN Next LT Arabic" w:cs="DIN Next LT Arabic"/>
          <w:color w:val="000000"/>
          <w:szCs w:val="24"/>
          <w:rtl/>
        </w:rPr>
        <w:t>نطاق عمل المشروع</w:t>
      </w:r>
      <w:bookmarkEnd w:id="274"/>
      <w:bookmarkEnd w:id="275"/>
      <w:bookmarkEnd w:id="276"/>
      <w:bookmarkEnd w:id="277"/>
    </w:p>
    <w:p w14:paraId="13994B46" w14:textId="0DBE9147" w:rsidR="00DA50F5" w:rsidRPr="00C90B43" w:rsidRDefault="00115DC0" w:rsidP="00DA50F5">
      <w:pPr>
        <w:pStyle w:val="BodyText"/>
        <w:bidi/>
        <w:spacing w:before="240" w:after="0"/>
        <w:jc w:val="both"/>
        <w:rPr>
          <w:rFonts w:ascii="DIN Next LT Arabic" w:hAnsi="DIN Next LT Arabic" w:cs="DIN Next LT Arabic"/>
          <w:color w:val="0070C0"/>
          <w:sz w:val="24"/>
          <w:szCs w:val="24"/>
          <w:rtl/>
        </w:rPr>
      </w:pPr>
      <w:r w:rsidRPr="00505A37">
        <w:rPr>
          <w:rFonts w:ascii="DIN Next LT Arabic" w:hAnsi="DIN Next LT Arabic" w:cs="DIN Next LT Arabic"/>
          <w:color w:val="0070C0"/>
          <w:sz w:val="24"/>
          <w:szCs w:val="24"/>
          <w:rtl/>
        </w:rPr>
        <w:t>[</w:t>
      </w:r>
      <w:r>
        <w:rPr>
          <w:rFonts w:ascii="DIN Next LT Arabic" w:hAnsi="DIN Next LT Arabic" w:cs="DIN Next LT Arabic" w:hint="cs"/>
          <w:color w:val="0070C0"/>
          <w:sz w:val="24"/>
          <w:szCs w:val="24"/>
          <w:rtl/>
        </w:rPr>
        <w:t>ملاحظة:</w:t>
      </w:r>
      <w:r w:rsidRPr="00505A37">
        <w:rPr>
          <w:rFonts w:ascii="DIN Next LT Arabic" w:hAnsi="DIN Next LT Arabic" w:cs="DIN Next LT Arabic" w:hint="cs"/>
          <w:color w:val="0070C0"/>
          <w:sz w:val="24"/>
          <w:szCs w:val="24"/>
          <w:rtl/>
        </w:rPr>
        <w:t xml:space="preserve"> </w:t>
      </w:r>
      <w:r w:rsidR="00DA50F5" w:rsidRPr="00C90B43">
        <w:rPr>
          <w:rFonts w:ascii="DIN Next LT Arabic" w:hAnsi="DIN Next LT Arabic" w:cs="DIN Next LT Arabic"/>
          <w:color w:val="0070C0"/>
          <w:sz w:val="24"/>
          <w:szCs w:val="24"/>
          <w:rtl/>
        </w:rPr>
        <w:t>في هذ</w:t>
      </w:r>
      <w:r w:rsidR="00DA50F5" w:rsidRPr="00C90B43">
        <w:rPr>
          <w:rFonts w:ascii="DIN Next LT Arabic" w:hAnsi="DIN Next LT Arabic" w:cs="DIN Next LT Arabic"/>
          <w:color w:val="0070C0"/>
          <w:sz w:val="24"/>
          <w:szCs w:val="24"/>
          <w:rtl/>
          <w:lang w:bidi="ar-LB"/>
        </w:rPr>
        <w:t xml:space="preserve">ا البند </w:t>
      </w:r>
      <w:r w:rsidR="00DA50F5" w:rsidRPr="00C90B43">
        <w:rPr>
          <w:rFonts w:ascii="DIN Next LT Arabic" w:hAnsi="DIN Next LT Arabic" w:cs="DIN Next LT Arabic"/>
          <w:color w:val="0070C0"/>
          <w:sz w:val="24"/>
          <w:szCs w:val="24"/>
          <w:rtl/>
        </w:rPr>
        <w:t xml:space="preserve">يتم توضيح نطاق العمل الخاص بالعقد. وفيما يلي، مثال على ذلك: </w:t>
      </w:r>
      <w:r>
        <w:rPr>
          <w:rFonts w:ascii="DIN Next LT Arabic" w:hAnsi="DIN Next LT Arabic" w:cs="DIN Next LT Arabic"/>
          <w:color w:val="0070C0"/>
          <w:sz w:val="24"/>
          <w:szCs w:val="24"/>
          <w:rtl/>
        </w:rPr>
        <w:t>]</w:t>
      </w:r>
    </w:p>
    <w:p w14:paraId="7AE98794" w14:textId="45773EC8" w:rsidR="00DA50F5" w:rsidRPr="00C90B43" w:rsidRDefault="00DA50F5" w:rsidP="00DA50F5">
      <w:pPr>
        <w:pStyle w:val="BodyText"/>
        <w:bidi/>
        <w:spacing w:before="240" w:after="0"/>
        <w:jc w:val="both"/>
        <w:rPr>
          <w:rFonts w:ascii="DIN Next LT Arabic" w:hAnsi="DIN Next LT Arabic" w:cs="DIN Next LT Arabic"/>
          <w:color w:val="FF0000"/>
          <w:sz w:val="24"/>
          <w:szCs w:val="24"/>
        </w:rPr>
      </w:pPr>
      <w:r w:rsidRPr="00C90B43">
        <w:rPr>
          <w:rFonts w:ascii="DIN Next LT Arabic" w:hAnsi="DIN Next LT Arabic" w:cs="DIN Next LT Arabic"/>
          <w:color w:val="FF0000"/>
          <w:sz w:val="24"/>
          <w:szCs w:val="24"/>
          <w:rtl/>
        </w:rPr>
        <w:t xml:space="preserve">توريد مواد زراعية </w:t>
      </w:r>
      <w:r w:rsidR="00115DC0" w:rsidRPr="00C90B43">
        <w:rPr>
          <w:rFonts w:ascii="DIN Next LT Arabic" w:hAnsi="DIN Next LT Arabic" w:cs="DIN Next LT Arabic" w:hint="cs"/>
          <w:color w:val="FF0000"/>
          <w:sz w:val="24"/>
          <w:szCs w:val="24"/>
          <w:rtl/>
        </w:rPr>
        <w:t>إلى</w:t>
      </w:r>
      <w:r w:rsidRPr="00C90B43">
        <w:rPr>
          <w:rFonts w:ascii="DIN Next LT Arabic" w:hAnsi="DIN Next LT Arabic" w:cs="DIN Next LT Arabic"/>
          <w:color w:val="FF0000"/>
          <w:sz w:val="24"/>
          <w:szCs w:val="24"/>
          <w:rtl/>
        </w:rPr>
        <w:t xml:space="preserve">..... </w:t>
      </w:r>
    </w:p>
    <w:p w14:paraId="6C034015" w14:textId="77777777" w:rsidR="00DA50F5" w:rsidRPr="00C90B43" w:rsidRDefault="00DA50F5" w:rsidP="00F07FB1">
      <w:pPr>
        <w:pStyle w:val="Heading3"/>
        <w:numPr>
          <w:ilvl w:val="0"/>
          <w:numId w:val="55"/>
        </w:numPr>
        <w:pBdr>
          <w:top w:val="single" w:sz="4" w:space="1" w:color="auto"/>
        </w:pBdr>
        <w:bidi/>
        <w:spacing w:before="240" w:after="0"/>
        <w:contextualSpacing/>
        <w:jc w:val="both"/>
        <w:rPr>
          <w:rFonts w:ascii="DIN Next LT Arabic" w:hAnsi="DIN Next LT Arabic" w:cs="DIN Next LT Arabic"/>
          <w:color w:val="000000"/>
          <w:szCs w:val="24"/>
          <w:rtl/>
        </w:rPr>
      </w:pPr>
      <w:bookmarkStart w:id="278" w:name="_Toc26264265"/>
      <w:bookmarkStart w:id="279" w:name="_Toc26264397"/>
      <w:bookmarkStart w:id="280" w:name="_Toc26640897"/>
      <w:bookmarkStart w:id="281" w:name="_Toc25142640"/>
      <w:bookmarkStart w:id="282" w:name="_Toc25142960"/>
      <w:bookmarkStart w:id="283" w:name="_Toc26180742"/>
      <w:bookmarkStart w:id="284" w:name="_Toc26264266"/>
      <w:bookmarkStart w:id="285" w:name="_Toc26264398"/>
      <w:bookmarkStart w:id="286" w:name="_Toc26640898"/>
      <w:bookmarkStart w:id="287" w:name="_Toc26180743"/>
      <w:bookmarkStart w:id="288" w:name="_Toc26264267"/>
      <w:bookmarkStart w:id="289" w:name="_Toc26264399"/>
      <w:bookmarkStart w:id="290" w:name="_Toc26640899"/>
      <w:bookmarkStart w:id="291" w:name="_Toc26180744"/>
      <w:bookmarkStart w:id="292" w:name="_Toc26264268"/>
      <w:bookmarkStart w:id="293" w:name="_Toc26264400"/>
      <w:bookmarkStart w:id="294" w:name="_Toc26640900"/>
      <w:bookmarkStart w:id="295" w:name="_Toc26180745"/>
      <w:bookmarkStart w:id="296" w:name="_Toc26264269"/>
      <w:bookmarkStart w:id="297" w:name="_Toc26264401"/>
      <w:bookmarkStart w:id="298" w:name="_Toc26640901"/>
      <w:bookmarkStart w:id="299" w:name="_Toc26180746"/>
      <w:bookmarkStart w:id="300" w:name="_Toc26264270"/>
      <w:bookmarkStart w:id="301" w:name="_Toc26264402"/>
      <w:bookmarkStart w:id="302" w:name="_Toc26640902"/>
      <w:bookmarkStart w:id="303" w:name="_Toc25142642"/>
      <w:bookmarkStart w:id="304" w:name="_Toc25142962"/>
      <w:bookmarkStart w:id="305" w:name="_Toc25142643"/>
      <w:bookmarkStart w:id="306" w:name="_Toc25142963"/>
      <w:bookmarkStart w:id="307" w:name="_Toc25142644"/>
      <w:bookmarkStart w:id="308" w:name="_Toc25142964"/>
      <w:bookmarkStart w:id="309" w:name="_Toc26264403"/>
      <w:bookmarkStart w:id="310" w:name="_Toc30950373"/>
      <w:bookmarkStart w:id="311" w:name="_Toc38542690"/>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r w:rsidRPr="00C90B43">
        <w:rPr>
          <w:rFonts w:ascii="DIN Next LT Arabic" w:hAnsi="DIN Next LT Arabic" w:cs="DIN Next LT Arabic"/>
          <w:color w:val="000000"/>
          <w:szCs w:val="24"/>
          <w:rtl/>
        </w:rPr>
        <w:t>الموقع</w:t>
      </w:r>
      <w:bookmarkEnd w:id="309"/>
      <w:bookmarkEnd w:id="310"/>
      <w:bookmarkEnd w:id="311"/>
    </w:p>
    <w:p w14:paraId="53BE67A1" w14:textId="23C6519A" w:rsidR="00DA50F5" w:rsidRPr="00C90B43" w:rsidRDefault="00115DC0" w:rsidP="00DA50F5">
      <w:pPr>
        <w:pStyle w:val="BodyText"/>
        <w:bidi/>
        <w:spacing w:before="240" w:after="0"/>
        <w:jc w:val="both"/>
        <w:rPr>
          <w:rFonts w:ascii="DIN Next LT Arabic" w:hAnsi="DIN Next LT Arabic" w:cs="DIN Next LT Arabic"/>
          <w:color w:val="0070C0"/>
          <w:sz w:val="24"/>
          <w:szCs w:val="24"/>
          <w:rtl/>
        </w:rPr>
      </w:pPr>
      <w:r w:rsidRPr="00505A37">
        <w:rPr>
          <w:rFonts w:ascii="DIN Next LT Arabic" w:hAnsi="DIN Next LT Arabic" w:cs="DIN Next LT Arabic"/>
          <w:color w:val="0070C0"/>
          <w:sz w:val="24"/>
          <w:szCs w:val="24"/>
          <w:rtl/>
        </w:rPr>
        <w:t>[</w:t>
      </w:r>
      <w:r>
        <w:rPr>
          <w:rFonts w:ascii="DIN Next LT Arabic" w:hAnsi="DIN Next LT Arabic" w:cs="DIN Next LT Arabic" w:hint="cs"/>
          <w:color w:val="0070C0"/>
          <w:sz w:val="24"/>
          <w:szCs w:val="24"/>
          <w:rtl/>
        </w:rPr>
        <w:t>ملاحظة:</w:t>
      </w:r>
      <w:r w:rsidRPr="00505A37">
        <w:rPr>
          <w:rFonts w:ascii="DIN Next LT Arabic" w:hAnsi="DIN Next LT Arabic" w:cs="DIN Next LT Arabic" w:hint="cs"/>
          <w:color w:val="0070C0"/>
          <w:sz w:val="24"/>
          <w:szCs w:val="24"/>
          <w:rtl/>
        </w:rPr>
        <w:t xml:space="preserve"> </w:t>
      </w:r>
      <w:r w:rsidR="00DA50F5" w:rsidRPr="00C90B43">
        <w:rPr>
          <w:rFonts w:ascii="DIN Next LT Arabic" w:hAnsi="DIN Next LT Arabic" w:cs="DIN Next LT Arabic"/>
          <w:color w:val="0070C0"/>
          <w:sz w:val="24"/>
          <w:szCs w:val="24"/>
          <w:rtl/>
        </w:rPr>
        <w:t>في هذا البند يتم توضيح معلومات وتفاصيل الموقع الذي سيتم فيه التوريد. وفيما يلي مثال على ذلك:</w:t>
      </w:r>
      <w:r>
        <w:rPr>
          <w:rFonts w:ascii="DIN Next LT Arabic" w:hAnsi="DIN Next LT Arabic" w:cs="DIN Next LT Arabic"/>
          <w:color w:val="0070C0"/>
          <w:sz w:val="24"/>
          <w:szCs w:val="24"/>
          <w:rtl/>
        </w:rPr>
        <w:t>]</w:t>
      </w:r>
    </w:p>
    <w:p w14:paraId="4A9A6B06" w14:textId="77777777" w:rsidR="00DA50F5" w:rsidRPr="00C90B43" w:rsidRDefault="00DA50F5" w:rsidP="00F07FB1">
      <w:pPr>
        <w:pStyle w:val="ListParagraph"/>
        <w:numPr>
          <w:ilvl w:val="0"/>
          <w:numId w:val="60"/>
        </w:numPr>
        <w:bidi/>
        <w:spacing w:after="160" w:line="259" w:lineRule="auto"/>
        <w:ind w:left="407" w:hanging="425"/>
        <w:jc w:val="both"/>
        <w:rPr>
          <w:rFonts w:ascii="DIN Next LT Arabic" w:eastAsia="Calibri" w:hAnsi="DIN Next LT Arabic" w:cs="DIN Next LT Arabic"/>
          <w:color w:val="FF0000"/>
          <w:sz w:val="24"/>
          <w:szCs w:val="24"/>
          <w:rtl/>
          <w:lang w:bidi="ar-QA"/>
        </w:rPr>
      </w:pPr>
      <w:r w:rsidRPr="00C90B43">
        <w:rPr>
          <w:rFonts w:ascii="DIN Next LT Arabic" w:eastAsia="Calibri" w:hAnsi="DIN Next LT Arabic" w:cs="DIN Next LT Arabic"/>
          <w:color w:val="FF0000"/>
          <w:sz w:val="24"/>
          <w:szCs w:val="24"/>
          <w:rtl/>
          <w:lang w:bidi="ar-QA"/>
        </w:rPr>
        <w:t>يقع موقع تسليم الأصناف في حي ____ في محافظة/مدينة ______ في منطقة ________ والإحداثيات التالية: ________.</w:t>
      </w:r>
    </w:p>
    <w:p w14:paraId="21088F5C" w14:textId="77777777" w:rsidR="00DA50F5" w:rsidRPr="00C90B43" w:rsidRDefault="00DA50F5" w:rsidP="00F07FB1">
      <w:pPr>
        <w:pStyle w:val="ListParagraph"/>
        <w:numPr>
          <w:ilvl w:val="0"/>
          <w:numId w:val="60"/>
        </w:numPr>
        <w:bidi/>
        <w:spacing w:after="160" w:line="259" w:lineRule="auto"/>
        <w:ind w:left="407" w:hanging="425"/>
        <w:jc w:val="both"/>
        <w:rPr>
          <w:rFonts w:ascii="DIN Next LT Arabic" w:eastAsia="Calibri" w:hAnsi="DIN Next LT Arabic" w:cs="DIN Next LT Arabic"/>
          <w:color w:val="FF0000"/>
          <w:sz w:val="24"/>
          <w:szCs w:val="24"/>
          <w:rtl/>
          <w:lang w:bidi="ar-QA"/>
        </w:rPr>
      </w:pPr>
      <w:r w:rsidRPr="00C90B43">
        <w:rPr>
          <w:rFonts w:ascii="DIN Next LT Arabic" w:eastAsia="Calibri" w:hAnsi="DIN Next LT Arabic" w:cs="DIN Next LT Arabic"/>
          <w:color w:val="FF0000"/>
          <w:sz w:val="24"/>
          <w:szCs w:val="24"/>
          <w:rtl/>
          <w:lang w:bidi="ar-QA"/>
        </w:rPr>
        <w:t>يلتزم المتعاقد بتوصيل الأصناف إلى موقع التسليم على نفقته الخاصة، وعلى المتعاقد أن يعطي إشعاراً مسبقاً بالتسليم للمشتري.</w:t>
      </w:r>
    </w:p>
    <w:p w14:paraId="60708F84" w14:textId="77777777" w:rsidR="00DA50F5" w:rsidRPr="00C90B43" w:rsidRDefault="00DA50F5" w:rsidP="00F07FB1">
      <w:pPr>
        <w:pStyle w:val="ListParagraph"/>
        <w:numPr>
          <w:ilvl w:val="0"/>
          <w:numId w:val="60"/>
        </w:numPr>
        <w:bidi/>
        <w:spacing w:after="160" w:line="259" w:lineRule="auto"/>
        <w:ind w:left="407" w:hanging="425"/>
        <w:jc w:val="both"/>
        <w:rPr>
          <w:rFonts w:ascii="DIN Next LT Arabic" w:eastAsia="Calibri" w:hAnsi="DIN Next LT Arabic" w:cs="DIN Next LT Arabic"/>
          <w:color w:val="FF0000"/>
          <w:sz w:val="24"/>
          <w:szCs w:val="24"/>
          <w:rtl/>
          <w:lang w:bidi="ar-QA"/>
        </w:rPr>
      </w:pPr>
      <w:r w:rsidRPr="00C90B43">
        <w:rPr>
          <w:rFonts w:ascii="DIN Next LT Arabic" w:eastAsia="Calibri" w:hAnsi="DIN Next LT Arabic" w:cs="DIN Next LT Arabic"/>
          <w:color w:val="FF0000"/>
          <w:sz w:val="24"/>
          <w:szCs w:val="24"/>
          <w:rtl/>
          <w:lang w:bidi="ar-QA"/>
        </w:rPr>
        <w:t>يعمل المتعاقد على تفريغ الأصناف فور وصولها لمكان التسليم.</w:t>
      </w:r>
    </w:p>
    <w:p w14:paraId="593EA5A6" w14:textId="77777777" w:rsidR="00DA50F5" w:rsidRPr="00C90B43" w:rsidRDefault="00DA50F5" w:rsidP="00DA50F5">
      <w:pPr>
        <w:pStyle w:val="BodyText"/>
        <w:bidi/>
        <w:spacing w:before="240" w:after="0"/>
        <w:jc w:val="both"/>
        <w:rPr>
          <w:rFonts w:ascii="DIN Next LT Arabic" w:hAnsi="DIN Next LT Arabic" w:cs="DIN Next LT Arabic"/>
          <w:color w:val="FF0000"/>
          <w:sz w:val="24"/>
          <w:szCs w:val="24"/>
        </w:rPr>
      </w:pPr>
      <w:r w:rsidRPr="00C90B43">
        <w:rPr>
          <w:rFonts w:ascii="DIN Next LT Arabic" w:eastAsia="Calibri" w:hAnsi="DIN Next LT Arabic" w:cs="DIN Next LT Arabic"/>
          <w:color w:val="FF0000"/>
          <w:sz w:val="24"/>
          <w:szCs w:val="24"/>
          <w:rtl/>
          <w:lang w:bidi="ar-QA"/>
        </w:rPr>
        <w:t>يجوز للجهة أن توجه المتعاقد نحو تغيير تاريخ التسليم أو وضعه أو مكانه. وعلى المتعاقد أن يرسل إشعاراً مكتوباً بأسباب عدم التزامه بهذه التوجيهات، وإذا كان الإلزام بهذه التوجيهات- عدا التزامات المتعاقد القطعية- يتسبب في تحمل المتعاقد لتكلفة أعلى أو أقل مما على المتعاقد أن يتحمله في حالة عدم وجود هذه التوجيهات، تقوم الجهة</w:t>
      </w:r>
      <w:r w:rsidR="00435129">
        <w:rPr>
          <w:rFonts w:ascii="DIN Next LT Arabic" w:eastAsia="Calibri" w:hAnsi="DIN Next LT Arabic" w:cs="DIN Next LT Arabic" w:hint="cs"/>
          <w:color w:val="FF0000"/>
          <w:sz w:val="24"/>
          <w:szCs w:val="24"/>
          <w:rtl/>
          <w:lang w:bidi="ar-QA"/>
        </w:rPr>
        <w:t xml:space="preserve"> الحكومية</w:t>
      </w:r>
      <w:r w:rsidRPr="00C90B43">
        <w:rPr>
          <w:rFonts w:ascii="DIN Next LT Arabic" w:eastAsia="Calibri" w:hAnsi="DIN Next LT Arabic" w:cs="DIN Next LT Arabic"/>
          <w:color w:val="FF0000"/>
          <w:sz w:val="24"/>
          <w:szCs w:val="24"/>
          <w:rtl/>
          <w:lang w:bidi="ar-QA"/>
        </w:rPr>
        <w:t xml:space="preserve"> بتقييم فارق التكلفة وتضيفها أو تخصمها من المبلغ المتعاقد عليه.</w:t>
      </w:r>
    </w:p>
    <w:p w14:paraId="5365C452" w14:textId="77777777" w:rsidR="00DA50F5" w:rsidRPr="00C90B43" w:rsidRDefault="00DA50F5" w:rsidP="00F07FB1">
      <w:pPr>
        <w:pStyle w:val="Heading3"/>
        <w:numPr>
          <w:ilvl w:val="0"/>
          <w:numId w:val="39"/>
        </w:numPr>
        <w:pBdr>
          <w:top w:val="single" w:sz="4" w:space="1" w:color="auto"/>
        </w:pBdr>
        <w:bidi/>
        <w:spacing w:before="240" w:after="0"/>
        <w:contextualSpacing/>
        <w:jc w:val="both"/>
        <w:rPr>
          <w:rFonts w:ascii="DIN Next LT Arabic" w:hAnsi="DIN Next LT Arabic" w:cs="DIN Next LT Arabic"/>
          <w:color w:val="000000" w:themeColor="text1"/>
          <w:szCs w:val="24"/>
          <w:rtl/>
        </w:rPr>
        <w:sectPr w:rsidR="00DA50F5" w:rsidRPr="00C90B43" w:rsidSect="0011181B">
          <w:headerReference w:type="even" r:id="rId17"/>
          <w:headerReference w:type="default" r:id="rId18"/>
          <w:footerReference w:type="default" r:id="rId19"/>
          <w:headerReference w:type="first" r:id="rId20"/>
          <w:footerReference w:type="first" r:id="rId21"/>
          <w:pgSz w:w="11907" w:h="16839" w:code="9"/>
          <w:pgMar w:top="720" w:right="922" w:bottom="1267" w:left="1080" w:header="288" w:footer="432" w:gutter="0"/>
          <w:cols w:space="720"/>
          <w:titlePg/>
          <w:docGrid w:linePitch="360"/>
        </w:sectPr>
      </w:pPr>
    </w:p>
    <w:p w14:paraId="022950AA" w14:textId="77777777" w:rsidR="00DA50F5" w:rsidRPr="00C90B43" w:rsidRDefault="00DA50F5" w:rsidP="00DA50F5">
      <w:pPr>
        <w:pStyle w:val="Heading1"/>
        <w:numPr>
          <w:ilvl w:val="0"/>
          <w:numId w:val="0"/>
        </w:numPr>
        <w:bidi/>
        <w:spacing w:before="240" w:after="0"/>
        <w:rPr>
          <w:rFonts w:ascii="DIN Next LT Arabic" w:hAnsi="DIN Next LT Arabic" w:cs="DIN Next LT Arabic"/>
          <w:color w:val="000000" w:themeColor="text1"/>
          <w:sz w:val="24"/>
          <w:szCs w:val="24"/>
        </w:rPr>
      </w:pPr>
      <w:bookmarkStart w:id="312" w:name="_Toc20321647"/>
      <w:bookmarkStart w:id="313" w:name="_Toc38542691"/>
      <w:r w:rsidRPr="00C90B43">
        <w:rPr>
          <w:rFonts w:ascii="DIN Next LT Arabic" w:hAnsi="DIN Next LT Arabic" w:cs="DIN Next LT Arabic"/>
          <w:color w:val="000000" w:themeColor="text1"/>
          <w:sz w:val="24"/>
          <w:szCs w:val="24"/>
          <w:rtl/>
        </w:rPr>
        <w:t>المواصفات</w:t>
      </w:r>
      <w:bookmarkEnd w:id="312"/>
      <w:bookmarkEnd w:id="313"/>
    </w:p>
    <w:p w14:paraId="06083931" w14:textId="77777777" w:rsidR="00DA50F5" w:rsidRPr="00C90B43" w:rsidRDefault="00DA50F5" w:rsidP="00F07FB1">
      <w:pPr>
        <w:pStyle w:val="Heading3"/>
        <w:numPr>
          <w:ilvl w:val="0"/>
          <w:numId w:val="52"/>
        </w:numPr>
        <w:pBdr>
          <w:top w:val="single" w:sz="4" w:space="1" w:color="auto"/>
        </w:pBdr>
        <w:bidi/>
        <w:spacing w:before="240" w:after="0"/>
        <w:contextualSpacing/>
        <w:jc w:val="both"/>
        <w:rPr>
          <w:rFonts w:ascii="DIN Next LT Arabic" w:hAnsi="DIN Next LT Arabic" w:cs="DIN Next LT Arabic"/>
          <w:color w:val="000000"/>
          <w:szCs w:val="24"/>
          <w:rtl/>
        </w:rPr>
      </w:pPr>
      <w:bookmarkStart w:id="314" w:name="_Toc20321649"/>
      <w:bookmarkStart w:id="315" w:name="_Toc20322362"/>
      <w:bookmarkStart w:id="316" w:name="_Toc24904996"/>
      <w:bookmarkStart w:id="317" w:name="_Toc26264415"/>
      <w:bookmarkStart w:id="318" w:name="_Toc30950375"/>
      <w:bookmarkStart w:id="319" w:name="_Toc38542692"/>
      <w:r w:rsidRPr="00C90B43">
        <w:rPr>
          <w:rFonts w:ascii="DIN Next LT Arabic" w:hAnsi="DIN Next LT Arabic" w:cs="DIN Next LT Arabic"/>
          <w:color w:val="000000"/>
          <w:szCs w:val="24"/>
          <w:rtl/>
        </w:rPr>
        <w:t>الأصناف والمواد</w:t>
      </w:r>
      <w:bookmarkEnd w:id="314"/>
      <w:bookmarkEnd w:id="315"/>
      <w:bookmarkEnd w:id="316"/>
      <w:bookmarkEnd w:id="317"/>
      <w:bookmarkEnd w:id="318"/>
      <w:bookmarkEnd w:id="319"/>
    </w:p>
    <w:p w14:paraId="0486BF75" w14:textId="77777777" w:rsidR="00DA50F5" w:rsidRPr="00C90B43" w:rsidRDefault="00DA50F5" w:rsidP="00DA50F5">
      <w:pPr>
        <w:pStyle w:val="BodyText"/>
        <w:bidi/>
        <w:spacing w:before="240" w:after="0"/>
        <w:jc w:val="both"/>
        <w:rPr>
          <w:rFonts w:ascii="DIN Next LT Arabic" w:hAnsi="DIN Next LT Arabic" w:cs="DIN Next LT Arabic"/>
          <w:b/>
          <w:bCs/>
          <w:sz w:val="24"/>
          <w:szCs w:val="24"/>
          <w:rtl/>
        </w:rPr>
      </w:pPr>
      <w:r w:rsidRPr="00C90B43">
        <w:rPr>
          <w:rFonts w:ascii="DIN Next LT Arabic" w:hAnsi="DIN Next LT Arabic" w:cs="DIN Next LT Arabic"/>
          <w:b/>
          <w:bCs/>
          <w:sz w:val="24"/>
          <w:szCs w:val="24"/>
          <w:u w:val="single"/>
          <w:rtl/>
        </w:rPr>
        <w:t>أولاً</w:t>
      </w:r>
      <w:r w:rsidRPr="00C90B43">
        <w:rPr>
          <w:rFonts w:ascii="DIN Next LT Arabic" w:hAnsi="DIN Next LT Arabic" w:cs="DIN Next LT Arabic"/>
          <w:b/>
          <w:bCs/>
          <w:sz w:val="24"/>
          <w:szCs w:val="24"/>
          <w:rtl/>
        </w:rPr>
        <w:t>: الشروط الخاصة بالأصناف والمواد</w:t>
      </w:r>
    </w:p>
    <w:p w14:paraId="406BADE2" w14:textId="77777777" w:rsidR="00DA50F5" w:rsidRPr="00C90B43" w:rsidRDefault="00DA50F5" w:rsidP="00DA50F5">
      <w:pPr>
        <w:pStyle w:val="BodyText"/>
        <w:bidi/>
        <w:spacing w:before="240" w:after="0"/>
        <w:jc w:val="both"/>
        <w:rPr>
          <w:rFonts w:ascii="DIN Next LT Arabic" w:hAnsi="DIN Next LT Arabic" w:cs="DIN Next LT Arabic"/>
          <w:color w:val="000000" w:themeColor="text1"/>
          <w:sz w:val="24"/>
          <w:szCs w:val="24"/>
        </w:rPr>
      </w:pPr>
      <w:r w:rsidRPr="00C90B43">
        <w:rPr>
          <w:rFonts w:ascii="DIN Next LT Arabic" w:hAnsi="DIN Next LT Arabic" w:cs="DIN Next LT Arabic"/>
          <w:color w:val="000000" w:themeColor="text1"/>
          <w:sz w:val="24"/>
          <w:szCs w:val="24"/>
          <w:rtl/>
        </w:rPr>
        <w:t>تخضع الأصناف والمواد للمواصفات والمقاييس المعمول بها في المملكة العربية السعودية.</w:t>
      </w:r>
    </w:p>
    <w:p w14:paraId="7DFA7F22" w14:textId="0AB04ED5" w:rsidR="00DA50F5" w:rsidRPr="00C90B43" w:rsidRDefault="00DA50F5" w:rsidP="00A17B78">
      <w:pPr>
        <w:pStyle w:val="BodyText"/>
        <w:bidi/>
        <w:spacing w:before="240" w:after="0"/>
        <w:jc w:val="both"/>
        <w:rPr>
          <w:rFonts w:ascii="DIN Next LT Arabic" w:hAnsi="DIN Next LT Arabic" w:cs="DIN Next LT Arabic"/>
          <w:color w:val="00B050"/>
          <w:sz w:val="24"/>
          <w:szCs w:val="24"/>
          <w:rtl/>
          <w:lang w:bidi="ar-EG"/>
        </w:rPr>
      </w:pPr>
      <w:r w:rsidRPr="00C90B43">
        <w:rPr>
          <w:rFonts w:ascii="DIN Next LT Arabic" w:hAnsi="DIN Next LT Arabic" w:cs="DIN Next LT Arabic"/>
          <w:color w:val="00B050"/>
          <w:sz w:val="24"/>
          <w:szCs w:val="24"/>
          <w:rtl/>
        </w:rPr>
        <w:t>يقي</w:t>
      </w:r>
      <w:r w:rsidR="00F77574">
        <w:rPr>
          <w:rFonts w:ascii="DIN Next LT Arabic" w:hAnsi="DIN Next LT Arabic" w:cs="DIN Next LT Arabic" w:hint="cs"/>
          <w:color w:val="00B050"/>
          <w:sz w:val="24"/>
          <w:szCs w:val="24"/>
          <w:rtl/>
        </w:rPr>
        <w:t>ّ</w:t>
      </w:r>
      <w:r w:rsidRPr="00C90B43">
        <w:rPr>
          <w:rFonts w:ascii="DIN Next LT Arabic" w:hAnsi="DIN Next LT Arabic" w:cs="DIN Next LT Arabic"/>
          <w:color w:val="00B050"/>
          <w:sz w:val="24"/>
          <w:szCs w:val="24"/>
          <w:rtl/>
        </w:rPr>
        <w:t xml:space="preserve">م المتعاقد المواد المستخدمة في </w:t>
      </w:r>
      <w:r w:rsidR="00A17B78">
        <w:rPr>
          <w:rFonts w:ascii="DIN Next LT Arabic" w:hAnsi="DIN Next LT Arabic" w:cs="DIN Next LT Arabic" w:hint="cs"/>
          <w:color w:val="00B050"/>
          <w:sz w:val="24"/>
          <w:szCs w:val="24"/>
          <w:rtl/>
        </w:rPr>
        <w:t>توريد</w:t>
      </w:r>
      <w:r w:rsidR="00A17B78" w:rsidRPr="00C90B43">
        <w:rPr>
          <w:rFonts w:ascii="DIN Next LT Arabic" w:hAnsi="DIN Next LT Arabic" w:cs="DIN Next LT Arabic"/>
          <w:color w:val="00B050"/>
          <w:sz w:val="24"/>
          <w:szCs w:val="24"/>
          <w:rtl/>
        </w:rPr>
        <w:t xml:space="preserve"> </w:t>
      </w:r>
      <w:r w:rsidRPr="00C90B43">
        <w:rPr>
          <w:rFonts w:ascii="DIN Next LT Arabic" w:hAnsi="DIN Next LT Arabic" w:cs="DIN Next LT Arabic"/>
          <w:color w:val="00B050"/>
          <w:sz w:val="24"/>
          <w:szCs w:val="24"/>
          <w:rtl/>
        </w:rPr>
        <w:t xml:space="preserve">الأصناف والمواد للتأكد من مطابقتها لمواصفات العرض والمقاييس العالمية كما يطلع على نتائج فحص المواد وإعطاء الموافقة [أو عدمها] عليها وتسجيلها والاحتفاظ بنسخة منها، ويجب كذلك أن </w:t>
      </w:r>
      <w:r w:rsidRPr="00C90B43">
        <w:rPr>
          <w:rFonts w:ascii="DIN Next LT Arabic" w:hAnsi="DIN Next LT Arabic" w:cs="DIN Next LT Arabic"/>
          <w:color w:val="00B050"/>
          <w:sz w:val="24"/>
          <w:szCs w:val="24"/>
          <w:rtl/>
        </w:rPr>
        <w:tab/>
        <w:t>تكون المواد المستخدمة سواء المحلية أو المستوردة لتنفيذ العقد مطابقة للمواصفات القياسية السعودية وما لم تشمله منها هذه المواصفات فيجب أن يكون مطابقة لإحدى المواصفات العالمية المعروفة والتي تحددها الجهة</w:t>
      </w:r>
      <w:r w:rsidR="00435129">
        <w:rPr>
          <w:rFonts w:ascii="DIN Next LT Arabic" w:hAnsi="DIN Next LT Arabic" w:cs="DIN Next LT Arabic" w:hint="cs"/>
          <w:color w:val="00B050"/>
          <w:sz w:val="24"/>
          <w:szCs w:val="24"/>
          <w:rtl/>
        </w:rPr>
        <w:t xml:space="preserve"> الحكومية</w:t>
      </w:r>
      <w:r w:rsidRPr="00C90B43">
        <w:rPr>
          <w:rFonts w:ascii="DIN Next LT Arabic" w:hAnsi="DIN Next LT Arabic" w:cs="DIN Next LT Arabic"/>
          <w:color w:val="00B050"/>
          <w:sz w:val="24"/>
          <w:szCs w:val="24"/>
          <w:rtl/>
        </w:rPr>
        <w:t xml:space="preserve"> أو من يمثلها.</w:t>
      </w:r>
    </w:p>
    <w:p w14:paraId="0DEC31F7" w14:textId="2E3B20C8" w:rsidR="00DA50F5" w:rsidRPr="00C90B43" w:rsidRDefault="00DA50F5" w:rsidP="00671E7C">
      <w:pPr>
        <w:pStyle w:val="BodyText"/>
        <w:bidi/>
        <w:spacing w:before="240" w:after="0"/>
        <w:jc w:val="both"/>
        <w:rPr>
          <w:rFonts w:ascii="DIN Next LT Arabic" w:hAnsi="DIN Next LT Arabic" w:cs="DIN Next LT Arabic"/>
          <w:color w:val="00B050"/>
          <w:sz w:val="24"/>
          <w:szCs w:val="24"/>
          <w:rtl/>
          <w:lang w:bidi="ar-EG"/>
        </w:rPr>
      </w:pPr>
      <w:r w:rsidRPr="00C90B43">
        <w:rPr>
          <w:rFonts w:ascii="DIN Next LT Arabic" w:hAnsi="DIN Next LT Arabic" w:cs="DIN Next LT Arabic"/>
          <w:color w:val="00B050"/>
          <w:sz w:val="24"/>
          <w:szCs w:val="24"/>
          <w:rtl/>
          <w:lang w:bidi="ar-EG"/>
        </w:rPr>
        <w:t xml:space="preserve">ويجوز لممثل الجهة أن </w:t>
      </w:r>
      <w:r w:rsidR="00671E7C">
        <w:rPr>
          <w:rFonts w:ascii="DIN Next LT Arabic" w:hAnsi="DIN Next LT Arabic" w:cs="DIN Next LT Arabic" w:hint="cs"/>
          <w:color w:val="00B050"/>
          <w:sz w:val="24"/>
          <w:szCs w:val="24"/>
          <w:rtl/>
          <w:lang w:bidi="ar-EG"/>
        </w:rPr>
        <w:t>يطلب من</w:t>
      </w:r>
      <w:r w:rsidR="00671E7C" w:rsidRPr="00C90B43">
        <w:rPr>
          <w:rFonts w:ascii="DIN Next LT Arabic" w:hAnsi="DIN Next LT Arabic" w:cs="DIN Next LT Arabic"/>
          <w:color w:val="00B050"/>
          <w:sz w:val="24"/>
          <w:szCs w:val="24"/>
          <w:rtl/>
          <w:lang w:bidi="ar-EG"/>
        </w:rPr>
        <w:t xml:space="preserve"> </w:t>
      </w:r>
      <w:r w:rsidRPr="00C90B43">
        <w:rPr>
          <w:rFonts w:ascii="DIN Next LT Arabic" w:hAnsi="DIN Next LT Arabic" w:cs="DIN Next LT Arabic"/>
          <w:color w:val="00B050"/>
          <w:sz w:val="24"/>
          <w:szCs w:val="24"/>
          <w:rtl/>
          <w:lang w:bidi="ar-EG"/>
        </w:rPr>
        <w:t xml:space="preserve">المتعاقد إعداد بيان واضح ومفصل عن ماهية المواد المستخدمة وعن كل مادة على حدة يرى ممثل الجهة ضرورة استبيانها، وعلى المتعاقد إعداد ذلك البيان كتابةً خلال فترة [10] عشرة أيام من تاريخ طلبها. </w:t>
      </w:r>
    </w:p>
    <w:p w14:paraId="394598E3" w14:textId="77777777" w:rsidR="00DA50F5" w:rsidRPr="00C90B43" w:rsidRDefault="00DA50F5" w:rsidP="00DA50F5">
      <w:pPr>
        <w:pStyle w:val="BodyText"/>
        <w:bidi/>
        <w:spacing w:before="240" w:after="0"/>
        <w:jc w:val="both"/>
        <w:rPr>
          <w:rFonts w:ascii="DIN Next LT Arabic" w:hAnsi="DIN Next LT Arabic" w:cs="DIN Next LT Arabic"/>
          <w:color w:val="00B050"/>
          <w:sz w:val="24"/>
          <w:szCs w:val="24"/>
          <w:rtl/>
          <w:lang w:bidi="ar-EG"/>
        </w:rPr>
      </w:pPr>
      <w:r w:rsidRPr="00C90B43">
        <w:rPr>
          <w:rFonts w:ascii="DIN Next LT Arabic" w:hAnsi="DIN Next LT Arabic" w:cs="DIN Next LT Arabic"/>
          <w:color w:val="00B050"/>
          <w:sz w:val="24"/>
          <w:szCs w:val="24"/>
          <w:rtl/>
          <w:lang w:bidi="ar-EG"/>
        </w:rPr>
        <w:t xml:space="preserve">وإذا أخل المتعاقد بتوضيح ماهية المواد المستخدمة في الموعد المحدد فتعتبر تلك المواد خلاف ما تم الاتفاق عليه بالعقد، ولممثل الجهة اتخاذ ما يلزم حسب تقديره من تعليمات أو إجراءات لمعالجة ذلك. </w:t>
      </w:r>
    </w:p>
    <w:p w14:paraId="3E07133B" w14:textId="77777777" w:rsidR="00DA50F5" w:rsidRPr="00C90B43" w:rsidRDefault="00DA50F5" w:rsidP="00DA50F5">
      <w:pPr>
        <w:pStyle w:val="BodyText"/>
        <w:bidi/>
        <w:spacing w:before="240" w:after="0"/>
        <w:jc w:val="both"/>
        <w:rPr>
          <w:rFonts w:ascii="DIN Next LT Arabic" w:hAnsi="DIN Next LT Arabic" w:cs="DIN Next LT Arabic"/>
          <w:b/>
          <w:bCs/>
          <w:sz w:val="24"/>
          <w:szCs w:val="24"/>
          <w:u w:val="single"/>
          <w:rtl/>
        </w:rPr>
      </w:pPr>
      <w:r w:rsidRPr="00C90B43">
        <w:rPr>
          <w:rFonts w:ascii="DIN Next LT Arabic" w:hAnsi="DIN Next LT Arabic" w:cs="DIN Next LT Arabic"/>
          <w:b/>
          <w:bCs/>
          <w:sz w:val="24"/>
          <w:szCs w:val="24"/>
          <w:u w:val="single"/>
          <w:rtl/>
        </w:rPr>
        <w:t xml:space="preserve">ثانياً: </w:t>
      </w:r>
      <w:r w:rsidRPr="00C90B43">
        <w:rPr>
          <w:rFonts w:ascii="DIN Next LT Arabic" w:hAnsi="DIN Next LT Arabic" w:cs="DIN Next LT Arabic"/>
          <w:b/>
          <w:bCs/>
          <w:sz w:val="24"/>
          <w:szCs w:val="24"/>
          <w:rtl/>
        </w:rPr>
        <w:t>جدول مواصفات المواد</w:t>
      </w:r>
    </w:p>
    <w:tbl>
      <w:tblPr>
        <w:tblStyle w:val="TableGrid"/>
        <w:bidiVisual/>
        <w:tblW w:w="0" w:type="auto"/>
        <w:tblLook w:val="04A0" w:firstRow="1" w:lastRow="0" w:firstColumn="1" w:lastColumn="0" w:noHBand="0" w:noVBand="1"/>
      </w:tblPr>
      <w:tblGrid>
        <w:gridCol w:w="1131"/>
        <w:gridCol w:w="2098"/>
        <w:gridCol w:w="3489"/>
        <w:gridCol w:w="3177"/>
      </w:tblGrid>
      <w:tr w:rsidR="00DA50F5" w:rsidRPr="00C90B43" w14:paraId="5CF02C0D" w14:textId="77777777" w:rsidTr="00BA560C">
        <w:tc>
          <w:tcPr>
            <w:tcW w:w="1131" w:type="dxa"/>
            <w:shd w:val="clear" w:color="auto" w:fill="595959" w:themeFill="text1" w:themeFillTint="A6"/>
          </w:tcPr>
          <w:p w14:paraId="3079A550" w14:textId="77777777" w:rsidR="00DA50F5" w:rsidRPr="00C90B43" w:rsidRDefault="00DA50F5" w:rsidP="00670CE6">
            <w:pPr>
              <w:pStyle w:val="BodyText"/>
              <w:bidi/>
              <w:jc w:val="center"/>
              <w:rPr>
                <w:rFonts w:ascii="DIN Next LT Arabic" w:hAnsi="DIN Next LT Arabic" w:cs="DIN Next LT Arabic"/>
                <w:color w:val="000000"/>
                <w:sz w:val="24"/>
                <w:szCs w:val="24"/>
                <w:shd w:val="clear" w:color="auto" w:fill="FFFFFF"/>
                <w:rtl/>
              </w:rPr>
            </w:pPr>
            <w:r w:rsidRPr="00C90B43">
              <w:rPr>
                <w:rFonts w:ascii="DIN Next LT Arabic" w:hAnsi="DIN Next LT Arabic" w:cs="DIN Next LT Arabic"/>
                <w:color w:val="FFFFFF" w:themeColor="background1"/>
                <w:sz w:val="24"/>
                <w:szCs w:val="24"/>
                <w:rtl/>
              </w:rPr>
              <w:t>الرقم</w:t>
            </w:r>
          </w:p>
        </w:tc>
        <w:tc>
          <w:tcPr>
            <w:tcW w:w="2098" w:type="dxa"/>
            <w:shd w:val="clear" w:color="auto" w:fill="595959" w:themeFill="text1" w:themeFillTint="A6"/>
          </w:tcPr>
          <w:p w14:paraId="45C7B099" w14:textId="77777777" w:rsidR="00DA50F5" w:rsidRPr="00C90B43" w:rsidRDefault="00DA50F5" w:rsidP="00670CE6">
            <w:pPr>
              <w:pStyle w:val="BodyText"/>
              <w:bidi/>
              <w:jc w:val="center"/>
              <w:rPr>
                <w:rFonts w:ascii="DIN Next LT Arabic" w:hAnsi="DIN Next LT Arabic" w:cs="DIN Next LT Arabic"/>
                <w:color w:val="000000"/>
                <w:sz w:val="24"/>
                <w:szCs w:val="24"/>
                <w:shd w:val="clear" w:color="auto" w:fill="FFFFFF"/>
                <w:rtl/>
              </w:rPr>
            </w:pPr>
            <w:r w:rsidRPr="00C90B43">
              <w:rPr>
                <w:rFonts w:ascii="DIN Next LT Arabic" w:hAnsi="DIN Next LT Arabic" w:cs="DIN Next LT Arabic"/>
                <w:color w:val="FFFFFF" w:themeColor="background1"/>
                <w:sz w:val="24"/>
                <w:szCs w:val="24"/>
                <w:rtl/>
              </w:rPr>
              <w:t>المادة</w:t>
            </w:r>
          </w:p>
        </w:tc>
        <w:tc>
          <w:tcPr>
            <w:tcW w:w="3489" w:type="dxa"/>
            <w:shd w:val="clear" w:color="auto" w:fill="595959" w:themeFill="text1" w:themeFillTint="A6"/>
          </w:tcPr>
          <w:p w14:paraId="18CEC2D0" w14:textId="77777777" w:rsidR="00DA50F5" w:rsidRPr="00C90B43" w:rsidRDefault="00DA50F5" w:rsidP="00670CE6">
            <w:pPr>
              <w:pStyle w:val="BodyText"/>
              <w:bidi/>
              <w:jc w:val="center"/>
              <w:rPr>
                <w:rFonts w:ascii="DIN Next LT Arabic" w:hAnsi="DIN Next LT Arabic" w:cs="DIN Next LT Arabic"/>
                <w:color w:val="000000"/>
                <w:sz w:val="24"/>
                <w:szCs w:val="24"/>
                <w:shd w:val="clear" w:color="auto" w:fill="FFFFFF"/>
              </w:rPr>
            </w:pPr>
            <w:r w:rsidRPr="00C90B43">
              <w:rPr>
                <w:rFonts w:ascii="DIN Next LT Arabic" w:hAnsi="DIN Next LT Arabic" w:cs="DIN Next LT Arabic"/>
                <w:color w:val="FFFFFF" w:themeColor="background1"/>
                <w:sz w:val="24"/>
                <w:szCs w:val="24"/>
                <w:rtl/>
              </w:rPr>
              <w:t>المواصفات</w:t>
            </w:r>
          </w:p>
        </w:tc>
        <w:tc>
          <w:tcPr>
            <w:tcW w:w="3177" w:type="dxa"/>
            <w:shd w:val="clear" w:color="auto" w:fill="595959" w:themeFill="text1" w:themeFillTint="A6"/>
          </w:tcPr>
          <w:p w14:paraId="4F146840" w14:textId="77777777" w:rsidR="00DA50F5" w:rsidRPr="00C90B43" w:rsidRDefault="00DA50F5" w:rsidP="00670CE6">
            <w:pPr>
              <w:pStyle w:val="BodyText"/>
              <w:bidi/>
              <w:jc w:val="center"/>
              <w:rPr>
                <w:rFonts w:ascii="DIN Next LT Arabic" w:hAnsi="DIN Next LT Arabic" w:cs="DIN Next LT Arabic"/>
                <w:color w:val="FFFFFF" w:themeColor="background1"/>
                <w:sz w:val="24"/>
                <w:szCs w:val="24"/>
                <w:rtl/>
              </w:rPr>
            </w:pPr>
            <w:r w:rsidRPr="00C90B43">
              <w:rPr>
                <w:rFonts w:ascii="DIN Next LT Arabic" w:hAnsi="DIN Next LT Arabic" w:cs="DIN Next LT Arabic"/>
                <w:color w:val="FFFFFF" w:themeColor="background1"/>
                <w:sz w:val="24"/>
                <w:szCs w:val="24"/>
                <w:rtl/>
              </w:rPr>
              <w:t>وحدة القياس</w:t>
            </w:r>
          </w:p>
        </w:tc>
      </w:tr>
      <w:tr w:rsidR="00DA50F5" w:rsidRPr="00C90B43" w14:paraId="40CE3994" w14:textId="77777777" w:rsidTr="00BA560C">
        <w:tc>
          <w:tcPr>
            <w:tcW w:w="1131" w:type="dxa"/>
            <w:shd w:val="clear" w:color="auto" w:fill="auto"/>
          </w:tcPr>
          <w:p w14:paraId="04D6CF89" w14:textId="77777777" w:rsidR="00DA50F5" w:rsidRPr="00C90B43" w:rsidRDefault="00DA50F5" w:rsidP="00670CE6">
            <w:pPr>
              <w:pStyle w:val="BodyText"/>
              <w:bidi/>
              <w:jc w:val="center"/>
              <w:rPr>
                <w:rFonts w:ascii="DIN Next LT Arabic" w:hAnsi="DIN Next LT Arabic" w:cs="DIN Next LT Arabic"/>
                <w:color w:val="FFFFFF" w:themeColor="background1"/>
                <w:sz w:val="24"/>
                <w:szCs w:val="24"/>
                <w:shd w:val="clear" w:color="auto" w:fill="FFFFFF"/>
                <w:rtl/>
              </w:rPr>
            </w:pPr>
          </w:p>
        </w:tc>
        <w:tc>
          <w:tcPr>
            <w:tcW w:w="2098" w:type="dxa"/>
            <w:shd w:val="clear" w:color="auto" w:fill="auto"/>
          </w:tcPr>
          <w:p w14:paraId="3FE461F5" w14:textId="6F9BE9B6" w:rsidR="00DA50F5" w:rsidRPr="00C90B43" w:rsidRDefault="00DA50F5" w:rsidP="00670CE6">
            <w:pPr>
              <w:pStyle w:val="BodyText"/>
              <w:bidi/>
              <w:jc w:val="center"/>
              <w:rPr>
                <w:rFonts w:ascii="DIN Next LT Arabic" w:hAnsi="DIN Next LT Arabic" w:cs="DIN Next LT Arabic"/>
                <w:color w:val="FFFFFF" w:themeColor="background1"/>
                <w:sz w:val="24"/>
                <w:szCs w:val="24"/>
                <w:shd w:val="clear" w:color="auto" w:fill="FFFFFF"/>
                <w:rtl/>
              </w:rPr>
            </w:pPr>
            <w:r w:rsidRPr="00C90B43">
              <w:rPr>
                <w:rFonts w:ascii="DIN Next LT Arabic" w:hAnsi="DIN Next LT Arabic" w:cs="DIN Next LT Arabic"/>
                <w:color w:val="0070C0"/>
                <w:sz w:val="24"/>
                <w:szCs w:val="24"/>
                <w:rtl/>
              </w:rPr>
              <w:t>تحدد الجهة</w:t>
            </w:r>
            <w:r w:rsidR="00435129">
              <w:rPr>
                <w:rFonts w:ascii="DIN Next LT Arabic" w:hAnsi="DIN Next LT Arabic" w:cs="DIN Next LT Arabic" w:hint="cs"/>
                <w:color w:val="0070C0"/>
                <w:sz w:val="24"/>
                <w:szCs w:val="24"/>
                <w:rtl/>
              </w:rPr>
              <w:t xml:space="preserve"> الحكومية</w:t>
            </w:r>
            <w:r w:rsidRPr="00C90B43">
              <w:rPr>
                <w:rFonts w:ascii="DIN Next LT Arabic" w:hAnsi="DIN Next LT Arabic" w:cs="DIN Next LT Arabic"/>
                <w:color w:val="0070C0"/>
                <w:sz w:val="24"/>
                <w:szCs w:val="24"/>
                <w:rtl/>
              </w:rPr>
              <w:t xml:space="preserve"> المواد المطلوبة</w:t>
            </w:r>
          </w:p>
        </w:tc>
        <w:tc>
          <w:tcPr>
            <w:tcW w:w="3489" w:type="dxa"/>
            <w:shd w:val="clear" w:color="auto" w:fill="auto"/>
          </w:tcPr>
          <w:p w14:paraId="378ECDC5" w14:textId="77777777" w:rsidR="00DA50F5" w:rsidRPr="00C90B43" w:rsidRDefault="00DA50F5" w:rsidP="00670CE6">
            <w:pPr>
              <w:pStyle w:val="BodyText"/>
              <w:bidi/>
              <w:jc w:val="center"/>
              <w:rPr>
                <w:rFonts w:ascii="DIN Next LT Arabic" w:hAnsi="DIN Next LT Arabic" w:cs="DIN Next LT Arabic"/>
                <w:color w:val="FFFFFF" w:themeColor="background1"/>
                <w:sz w:val="24"/>
                <w:szCs w:val="24"/>
                <w:shd w:val="clear" w:color="auto" w:fill="FFFFFF"/>
                <w:rtl/>
              </w:rPr>
            </w:pPr>
          </w:p>
        </w:tc>
        <w:tc>
          <w:tcPr>
            <w:tcW w:w="3177" w:type="dxa"/>
          </w:tcPr>
          <w:p w14:paraId="7C78C944" w14:textId="77777777" w:rsidR="00DA50F5" w:rsidRPr="00C90B43" w:rsidRDefault="00DA50F5" w:rsidP="00670CE6">
            <w:pPr>
              <w:pStyle w:val="BodyText"/>
              <w:bidi/>
              <w:jc w:val="center"/>
              <w:rPr>
                <w:rFonts w:ascii="DIN Next LT Arabic" w:hAnsi="DIN Next LT Arabic" w:cs="DIN Next LT Arabic"/>
                <w:color w:val="FFFFFF" w:themeColor="background1"/>
                <w:sz w:val="24"/>
                <w:szCs w:val="24"/>
                <w:shd w:val="clear" w:color="auto" w:fill="FFFFFF"/>
                <w:rtl/>
              </w:rPr>
            </w:pPr>
          </w:p>
        </w:tc>
      </w:tr>
    </w:tbl>
    <w:p w14:paraId="7CEF76A1" w14:textId="77777777" w:rsidR="00DA50F5" w:rsidRPr="00C90B43" w:rsidRDefault="00DA50F5" w:rsidP="00F07FB1">
      <w:pPr>
        <w:pStyle w:val="Heading3"/>
        <w:numPr>
          <w:ilvl w:val="0"/>
          <w:numId w:val="52"/>
        </w:numPr>
        <w:pBdr>
          <w:top w:val="single" w:sz="4" w:space="1" w:color="auto"/>
        </w:pBdr>
        <w:bidi/>
        <w:spacing w:before="240" w:after="0"/>
        <w:contextualSpacing/>
        <w:jc w:val="both"/>
        <w:rPr>
          <w:rFonts w:ascii="DIN Next LT Arabic" w:hAnsi="DIN Next LT Arabic" w:cs="DIN Next LT Arabic"/>
          <w:color w:val="000000"/>
          <w:szCs w:val="24"/>
        </w:rPr>
      </w:pPr>
      <w:bookmarkStart w:id="320" w:name="_Toc23003602"/>
      <w:bookmarkStart w:id="321" w:name="_Toc24904997"/>
      <w:bookmarkStart w:id="322" w:name="_Toc26264416"/>
      <w:bookmarkStart w:id="323" w:name="_Toc30950376"/>
      <w:bookmarkStart w:id="324" w:name="_Toc38542693"/>
      <w:r w:rsidRPr="00C90B43">
        <w:rPr>
          <w:rFonts w:ascii="DIN Next LT Arabic" w:hAnsi="DIN Next LT Arabic" w:cs="DIN Next LT Arabic"/>
          <w:color w:val="000000"/>
          <w:szCs w:val="24"/>
          <w:rtl/>
        </w:rPr>
        <w:t>مواصفات الجودة</w:t>
      </w:r>
      <w:bookmarkEnd w:id="320"/>
      <w:bookmarkEnd w:id="321"/>
      <w:bookmarkEnd w:id="322"/>
      <w:bookmarkEnd w:id="323"/>
      <w:bookmarkEnd w:id="324"/>
    </w:p>
    <w:p w14:paraId="09A6EB83" w14:textId="6BC70BFC" w:rsidR="00DA50F5" w:rsidRPr="00C90B43" w:rsidRDefault="00FF0AE9" w:rsidP="00DA50F5">
      <w:pPr>
        <w:pStyle w:val="BodyText"/>
        <w:bidi/>
        <w:spacing w:before="240" w:after="240"/>
        <w:jc w:val="both"/>
        <w:rPr>
          <w:rFonts w:ascii="DIN Next LT Arabic" w:hAnsi="DIN Next LT Arabic" w:cs="DIN Next LT Arabic"/>
          <w:color w:val="0070C0"/>
          <w:sz w:val="24"/>
          <w:szCs w:val="24"/>
          <w:rtl/>
        </w:rPr>
      </w:pPr>
      <w:r>
        <w:rPr>
          <w:rFonts w:ascii="DIN Next LT Arabic" w:hAnsi="DIN Next LT Arabic" w:cs="DIN Next LT Arabic" w:hint="cs"/>
          <w:color w:val="0070C0"/>
          <w:sz w:val="24"/>
          <w:szCs w:val="24"/>
          <w:rtl/>
        </w:rPr>
        <w:t>[</w:t>
      </w:r>
      <w:r w:rsidR="00AF3136">
        <w:rPr>
          <w:rFonts w:ascii="DIN Next LT Arabic" w:hAnsi="DIN Next LT Arabic" w:cs="DIN Next LT Arabic" w:hint="cs"/>
          <w:color w:val="0070C0"/>
          <w:sz w:val="24"/>
          <w:szCs w:val="24"/>
          <w:rtl/>
        </w:rPr>
        <w:t>ملاحظة:</w:t>
      </w:r>
      <w:r>
        <w:rPr>
          <w:rFonts w:ascii="DIN Next LT Arabic" w:hAnsi="DIN Next LT Arabic" w:cs="DIN Next LT Arabic" w:hint="cs"/>
          <w:color w:val="0070C0"/>
          <w:sz w:val="24"/>
          <w:szCs w:val="24"/>
          <w:rtl/>
        </w:rPr>
        <w:t xml:space="preserve"> </w:t>
      </w:r>
      <w:r w:rsidR="00DA50F5" w:rsidRPr="00C90B43">
        <w:rPr>
          <w:rFonts w:ascii="DIN Next LT Arabic" w:hAnsi="DIN Next LT Arabic" w:cs="DIN Next LT Arabic"/>
          <w:color w:val="0070C0"/>
          <w:sz w:val="24"/>
          <w:szCs w:val="24"/>
          <w:rtl/>
        </w:rPr>
        <w:t xml:space="preserve">في هذه البند تقوم الجهة الحكومية بتوضيح جميع شروط ومواصفات الجودة المطلوبة من المتعاقد من شهادات ومعايير محددة مثل </w:t>
      </w:r>
      <w:r w:rsidR="00DA50F5" w:rsidRPr="00C90B43">
        <w:rPr>
          <w:rFonts w:ascii="DIN Next LT Arabic" w:hAnsi="DIN Next LT Arabic" w:cs="DIN Next LT Arabic"/>
          <w:color w:val="0070C0"/>
          <w:sz w:val="24"/>
          <w:szCs w:val="24"/>
        </w:rPr>
        <w:t>ISO</w:t>
      </w:r>
      <w:r w:rsidR="00DA50F5" w:rsidRPr="00C90B43">
        <w:rPr>
          <w:rFonts w:ascii="DIN Next LT Arabic" w:hAnsi="DIN Next LT Arabic" w:cs="DIN Next LT Arabic"/>
          <w:color w:val="0070C0"/>
          <w:sz w:val="24"/>
          <w:szCs w:val="24"/>
          <w:rtl/>
        </w:rPr>
        <w:t xml:space="preserve"> وغيرها.</w:t>
      </w:r>
      <w:r>
        <w:rPr>
          <w:rFonts w:ascii="DIN Next LT Arabic" w:hAnsi="DIN Next LT Arabic" w:cs="DIN Next LT Arabic" w:hint="cs"/>
          <w:color w:val="0070C0"/>
          <w:sz w:val="24"/>
          <w:szCs w:val="24"/>
          <w:rtl/>
        </w:rPr>
        <w:t>]</w:t>
      </w:r>
    </w:p>
    <w:p w14:paraId="63A5BF27" w14:textId="69507DBE" w:rsidR="00DA50F5" w:rsidRPr="00C90B43" w:rsidRDefault="00DA50F5" w:rsidP="00D85970">
      <w:pPr>
        <w:pStyle w:val="BodyText"/>
        <w:bidi/>
        <w:spacing w:before="240" w:after="0"/>
        <w:jc w:val="both"/>
        <w:rPr>
          <w:rFonts w:ascii="DIN Next LT Arabic" w:hAnsi="DIN Next LT Arabic" w:cs="DIN Next LT Arabic"/>
          <w:sz w:val="24"/>
          <w:szCs w:val="24"/>
          <w:rtl/>
        </w:rPr>
      </w:pPr>
      <w:r w:rsidRPr="00C90B43">
        <w:rPr>
          <w:rFonts w:ascii="DIN Next LT Arabic" w:hAnsi="DIN Next LT Arabic" w:cs="DIN Next LT Arabic"/>
          <w:sz w:val="24"/>
          <w:szCs w:val="24"/>
          <w:rtl/>
        </w:rPr>
        <w:t xml:space="preserve">يلتزم المتعاقد بمواصفات الجودة المطلوبة في تنفيذ نطاق الأعمال المذكورة في العقد. ويجب على المتعاقد إخطار الجهة </w:t>
      </w:r>
      <w:r w:rsidR="00435129">
        <w:rPr>
          <w:rFonts w:ascii="DIN Next LT Arabic" w:hAnsi="DIN Next LT Arabic" w:cs="DIN Next LT Arabic" w:hint="cs"/>
          <w:sz w:val="24"/>
          <w:szCs w:val="24"/>
          <w:rtl/>
        </w:rPr>
        <w:t xml:space="preserve">الحكومية </w:t>
      </w:r>
      <w:r w:rsidRPr="00C90B43">
        <w:rPr>
          <w:rFonts w:ascii="DIN Next LT Arabic" w:hAnsi="DIN Next LT Arabic" w:cs="DIN Next LT Arabic"/>
          <w:sz w:val="24"/>
          <w:szCs w:val="24"/>
          <w:rtl/>
        </w:rPr>
        <w:t xml:space="preserve">بما يتسبب </w:t>
      </w:r>
      <w:r w:rsidR="00435129" w:rsidRPr="00C90B43">
        <w:rPr>
          <w:rFonts w:ascii="DIN Next LT Arabic" w:hAnsi="DIN Next LT Arabic" w:cs="DIN Next LT Arabic" w:hint="cs"/>
          <w:sz w:val="24"/>
          <w:szCs w:val="24"/>
          <w:rtl/>
        </w:rPr>
        <w:t>أو</w:t>
      </w:r>
      <w:r w:rsidRPr="00C90B43">
        <w:rPr>
          <w:rFonts w:ascii="DIN Next LT Arabic" w:hAnsi="DIN Next LT Arabic" w:cs="DIN Next LT Arabic"/>
          <w:sz w:val="24"/>
          <w:szCs w:val="24"/>
          <w:rtl/>
        </w:rPr>
        <w:t xml:space="preserve"> قد يتسبب في عدم الامتثال لمتطلبات الجودة في الأصناف والمواد الموّردة </w:t>
      </w:r>
      <w:r w:rsidR="00F102AF" w:rsidRPr="00C90B43">
        <w:rPr>
          <w:rFonts w:ascii="DIN Next LT Arabic" w:hAnsi="DIN Next LT Arabic" w:cs="DIN Next LT Arabic"/>
          <w:sz w:val="24"/>
          <w:szCs w:val="24"/>
          <w:rtl/>
        </w:rPr>
        <w:t>والمقدمة وبأي</w:t>
      </w:r>
      <w:r w:rsidRPr="00C90B43">
        <w:rPr>
          <w:rFonts w:ascii="DIN Next LT Arabic" w:hAnsi="DIN Next LT Arabic" w:cs="DIN Next LT Arabic"/>
          <w:sz w:val="24"/>
          <w:szCs w:val="24"/>
          <w:rtl/>
        </w:rPr>
        <w:t xml:space="preserve"> تغييرات أو تعديلات قد تؤثر على هذه الجودة كتغيير موقع تصنيع المواد، أو تغيير المواد الخام ونسبها المستعملة في تصنيع </w:t>
      </w:r>
      <w:r w:rsidR="00D85970">
        <w:rPr>
          <w:rFonts w:ascii="DIN Next LT Arabic" w:hAnsi="DIN Next LT Arabic" w:cs="DIN Next LT Arabic" w:hint="cs"/>
          <w:sz w:val="24"/>
          <w:szCs w:val="24"/>
          <w:rtl/>
        </w:rPr>
        <w:t>الأصناف</w:t>
      </w:r>
      <w:r w:rsidR="00D85970" w:rsidRPr="00C90B43">
        <w:rPr>
          <w:rFonts w:ascii="DIN Next LT Arabic" w:hAnsi="DIN Next LT Arabic" w:cs="DIN Next LT Arabic"/>
          <w:sz w:val="24"/>
          <w:szCs w:val="24"/>
          <w:rtl/>
        </w:rPr>
        <w:t xml:space="preserve"> </w:t>
      </w:r>
      <w:r w:rsidRPr="00C90B43">
        <w:rPr>
          <w:rFonts w:ascii="DIN Next LT Arabic" w:hAnsi="DIN Next LT Arabic" w:cs="DIN Next LT Arabic"/>
          <w:sz w:val="24"/>
          <w:szCs w:val="24"/>
          <w:rtl/>
        </w:rPr>
        <w:t>الموّردة.</w:t>
      </w:r>
    </w:p>
    <w:p w14:paraId="68A32EB5" w14:textId="77777777" w:rsidR="00DA50F5" w:rsidRPr="00C90B43" w:rsidRDefault="00DA50F5" w:rsidP="00F07FB1">
      <w:pPr>
        <w:pStyle w:val="Heading3"/>
        <w:numPr>
          <w:ilvl w:val="0"/>
          <w:numId w:val="52"/>
        </w:numPr>
        <w:pBdr>
          <w:top w:val="single" w:sz="4" w:space="1" w:color="auto"/>
        </w:pBdr>
        <w:bidi/>
        <w:spacing w:before="240" w:after="0"/>
        <w:contextualSpacing/>
        <w:jc w:val="both"/>
        <w:rPr>
          <w:rFonts w:ascii="DIN Next LT Arabic" w:hAnsi="DIN Next LT Arabic" w:cs="DIN Next LT Arabic"/>
          <w:color w:val="000000"/>
          <w:szCs w:val="24"/>
          <w:rtl/>
        </w:rPr>
      </w:pPr>
      <w:bookmarkStart w:id="325" w:name="_Toc23003603"/>
      <w:bookmarkStart w:id="326" w:name="_Toc24904998"/>
      <w:bookmarkStart w:id="327" w:name="_Toc26264417"/>
      <w:bookmarkStart w:id="328" w:name="_Toc30950377"/>
      <w:bookmarkStart w:id="329" w:name="_Toc38542694"/>
      <w:r w:rsidRPr="00C90B43">
        <w:rPr>
          <w:rFonts w:ascii="DIN Next LT Arabic" w:hAnsi="DIN Next LT Arabic" w:cs="DIN Next LT Arabic"/>
          <w:color w:val="000000"/>
          <w:szCs w:val="24"/>
          <w:rtl/>
        </w:rPr>
        <w:t>مواصفات السلامة</w:t>
      </w:r>
      <w:bookmarkEnd w:id="325"/>
      <w:bookmarkEnd w:id="326"/>
      <w:bookmarkEnd w:id="327"/>
      <w:bookmarkEnd w:id="328"/>
      <w:bookmarkEnd w:id="329"/>
    </w:p>
    <w:p w14:paraId="5743B30A" w14:textId="77777777" w:rsidR="00DA50F5" w:rsidRPr="00C90B43" w:rsidRDefault="00DA50F5" w:rsidP="00DA50F5">
      <w:pPr>
        <w:pStyle w:val="BodyText"/>
        <w:bidi/>
        <w:spacing w:before="240" w:after="0"/>
        <w:jc w:val="both"/>
        <w:rPr>
          <w:rFonts w:ascii="DIN Next LT Arabic" w:hAnsi="DIN Next LT Arabic" w:cs="DIN Next LT Arabic"/>
          <w:sz w:val="24"/>
          <w:szCs w:val="24"/>
          <w:rtl/>
        </w:rPr>
      </w:pPr>
      <w:r w:rsidRPr="00C90B43">
        <w:rPr>
          <w:rFonts w:ascii="DIN Next LT Arabic" w:hAnsi="DIN Next LT Arabic" w:cs="DIN Next LT Arabic"/>
          <w:sz w:val="24"/>
          <w:szCs w:val="24"/>
          <w:rtl/>
        </w:rPr>
        <w:t>يلتزم المتعاقد خلال جميع مراحل التنفيذ بجميع الأنظمة والقواعد المطبقة في المملكة بشأن السلامة والصحة والبيئة، وأي أنظمة وقواعد تحددها الجهة</w:t>
      </w:r>
      <w:r w:rsidR="00435129">
        <w:rPr>
          <w:rFonts w:ascii="DIN Next LT Arabic" w:hAnsi="DIN Next LT Arabic" w:cs="DIN Next LT Arabic" w:hint="cs"/>
          <w:sz w:val="24"/>
          <w:szCs w:val="24"/>
          <w:rtl/>
        </w:rPr>
        <w:t xml:space="preserve"> الحكومية</w:t>
      </w:r>
      <w:r w:rsidRPr="00C90B43">
        <w:rPr>
          <w:rFonts w:ascii="DIN Next LT Arabic" w:hAnsi="DIN Next LT Arabic" w:cs="DIN Next LT Arabic"/>
          <w:sz w:val="24"/>
          <w:szCs w:val="24"/>
          <w:rtl/>
        </w:rPr>
        <w:t xml:space="preserve"> في نطاق عمل المشروع، ويضمن اتخاذ جميع الإجراءات والاحتياطات اللازمة للامتثال لهذه الأنظمة والقواعد.</w:t>
      </w:r>
    </w:p>
    <w:p w14:paraId="5B3865F1" w14:textId="77777777" w:rsidR="00DA50F5" w:rsidRPr="00C90B43" w:rsidRDefault="00DA50F5" w:rsidP="00DA50F5">
      <w:pPr>
        <w:rPr>
          <w:rFonts w:ascii="DIN Next LT Arabic" w:hAnsi="DIN Next LT Arabic" w:cs="DIN Next LT Arabic"/>
          <w:sz w:val="24"/>
          <w:szCs w:val="24"/>
        </w:rPr>
      </w:pPr>
      <w:r w:rsidRPr="00C90B43">
        <w:rPr>
          <w:rFonts w:ascii="DIN Next LT Arabic" w:hAnsi="DIN Next LT Arabic" w:cs="DIN Next LT Arabic"/>
          <w:sz w:val="24"/>
          <w:szCs w:val="24"/>
          <w:rtl/>
        </w:rPr>
        <w:br w:type="page"/>
      </w:r>
    </w:p>
    <w:p w14:paraId="1DABAA31" w14:textId="77777777" w:rsidR="00DA50F5" w:rsidRPr="00C90B43" w:rsidRDefault="00DA50F5" w:rsidP="00DA50F5">
      <w:pPr>
        <w:pStyle w:val="Heading1"/>
        <w:numPr>
          <w:ilvl w:val="0"/>
          <w:numId w:val="0"/>
        </w:numPr>
        <w:bidi/>
        <w:spacing w:before="240" w:after="240"/>
        <w:contextualSpacing w:val="0"/>
        <w:jc w:val="both"/>
        <w:rPr>
          <w:rFonts w:ascii="DIN Next LT Arabic" w:hAnsi="DIN Next LT Arabic" w:cs="DIN Next LT Arabic"/>
          <w:sz w:val="24"/>
          <w:szCs w:val="24"/>
          <w:rtl/>
        </w:rPr>
      </w:pPr>
      <w:bookmarkStart w:id="330" w:name="_Toc38542695"/>
      <w:r w:rsidRPr="00C90B43">
        <w:rPr>
          <w:rFonts w:ascii="DIN Next LT Arabic" w:hAnsi="DIN Next LT Arabic" w:cs="DIN Next LT Arabic"/>
          <w:sz w:val="24"/>
          <w:szCs w:val="24"/>
          <w:rtl/>
        </w:rPr>
        <w:t>متطلبات المحتوى المحلي</w:t>
      </w:r>
      <w:bookmarkEnd w:id="330"/>
    </w:p>
    <w:p w14:paraId="5DACD2E5" w14:textId="77777777" w:rsidR="00DA50F5" w:rsidRPr="00C90B43" w:rsidRDefault="00DA50F5" w:rsidP="00F07FB1">
      <w:pPr>
        <w:pStyle w:val="Heading3"/>
        <w:numPr>
          <w:ilvl w:val="0"/>
          <w:numId w:val="58"/>
        </w:numPr>
        <w:pBdr>
          <w:top w:val="single" w:sz="4" w:space="1" w:color="auto"/>
        </w:pBdr>
        <w:bidi/>
        <w:spacing w:before="240" w:after="0"/>
        <w:contextualSpacing/>
        <w:jc w:val="both"/>
        <w:rPr>
          <w:rFonts w:ascii="DIN Next LT Arabic" w:hAnsi="DIN Next LT Arabic" w:cs="DIN Next LT Arabic"/>
          <w:color w:val="000000"/>
          <w:szCs w:val="24"/>
          <w:rtl/>
        </w:rPr>
      </w:pPr>
      <w:bookmarkStart w:id="331" w:name="_Toc30950379"/>
      <w:bookmarkStart w:id="332" w:name="_Toc38542696"/>
      <w:bookmarkStart w:id="333" w:name="_Toc26264419"/>
      <w:r w:rsidRPr="00C90B43">
        <w:rPr>
          <w:rFonts w:ascii="DIN Next LT Arabic" w:hAnsi="DIN Next LT Arabic" w:cs="DIN Next LT Arabic"/>
          <w:color w:val="000000"/>
          <w:szCs w:val="24"/>
          <w:rtl/>
        </w:rPr>
        <w:t>القائمة الإلزامية</w:t>
      </w:r>
      <w:bookmarkEnd w:id="331"/>
      <w:bookmarkEnd w:id="332"/>
    </w:p>
    <w:p w14:paraId="4A2384C4" w14:textId="7CB7E95B" w:rsidR="00751AA8" w:rsidRDefault="00BA1683" w:rsidP="00751AA8">
      <w:pPr>
        <w:pStyle w:val="BodyText"/>
        <w:bidi/>
        <w:spacing w:before="240" w:after="0"/>
        <w:jc w:val="both"/>
        <w:rPr>
          <w:rFonts w:ascii="DIN Next LT Arabic" w:hAnsi="DIN Next LT Arabic" w:cs="DIN Next LT Arabic"/>
          <w:color w:val="00B050"/>
          <w:sz w:val="24"/>
          <w:szCs w:val="24"/>
        </w:rPr>
      </w:pPr>
      <w:r w:rsidRPr="00505A37">
        <w:rPr>
          <w:rFonts w:ascii="DIN Next LT Arabic" w:hAnsi="DIN Next LT Arabic" w:cs="DIN Next LT Arabic"/>
          <w:color w:val="0070C0"/>
          <w:sz w:val="24"/>
          <w:szCs w:val="24"/>
          <w:rtl/>
        </w:rPr>
        <w:t>[</w:t>
      </w:r>
      <w:r>
        <w:rPr>
          <w:rFonts w:ascii="DIN Next LT Arabic" w:hAnsi="DIN Next LT Arabic" w:cs="DIN Next LT Arabic" w:hint="cs"/>
          <w:color w:val="0070C0"/>
          <w:sz w:val="24"/>
          <w:szCs w:val="24"/>
          <w:rtl/>
        </w:rPr>
        <w:t>ملاحظة:</w:t>
      </w:r>
      <w:r w:rsidRPr="00505A37">
        <w:rPr>
          <w:rFonts w:ascii="DIN Next LT Arabic" w:hAnsi="DIN Next LT Arabic" w:cs="DIN Next LT Arabic" w:hint="cs"/>
          <w:color w:val="0070C0"/>
          <w:sz w:val="24"/>
          <w:szCs w:val="24"/>
          <w:rtl/>
        </w:rPr>
        <w:t xml:space="preserve"> </w:t>
      </w:r>
      <w:r w:rsidR="00751AA8" w:rsidRPr="00C90B43">
        <w:rPr>
          <w:rFonts w:ascii="DIN Next LT Arabic" w:eastAsia="Times New Roman" w:hAnsi="DIN Next LT Arabic" w:cs="DIN Next LT Arabic"/>
          <w:color w:val="0070C0"/>
          <w:sz w:val="24"/>
          <w:szCs w:val="24"/>
          <w:rtl/>
        </w:rPr>
        <w:t>يحق للجهة حذف هذا القسم بشكل كامل في حال عدم اشتمال نطاق العمل على منتجات ضمن القائمة الإلزامية]</w:t>
      </w:r>
    </w:p>
    <w:p w14:paraId="4FA92A6B" w14:textId="36804A23" w:rsidR="00DA50F5" w:rsidRPr="00C90B43" w:rsidRDefault="00DA50F5" w:rsidP="00751AA8">
      <w:pPr>
        <w:pStyle w:val="BodyText"/>
        <w:numPr>
          <w:ilvl w:val="0"/>
          <w:numId w:val="57"/>
        </w:numPr>
        <w:bidi/>
        <w:spacing w:before="240" w:after="0"/>
        <w:jc w:val="both"/>
        <w:rPr>
          <w:rFonts w:ascii="DIN Next LT Arabic" w:hAnsi="DIN Next LT Arabic" w:cs="DIN Next LT Arabic"/>
          <w:color w:val="00B050"/>
          <w:sz w:val="24"/>
          <w:szCs w:val="24"/>
        </w:rPr>
      </w:pPr>
      <w:r w:rsidRPr="00C90B43">
        <w:rPr>
          <w:rFonts w:ascii="DIN Next LT Arabic" w:hAnsi="DIN Next LT Arabic" w:cs="DIN Next LT Arabic"/>
          <w:color w:val="00B050"/>
          <w:sz w:val="24"/>
          <w:szCs w:val="24"/>
          <w:rtl/>
        </w:rPr>
        <w:t xml:space="preserve">يجب على المتعاقد الالتزام بالقائمة الإلزامية الواردة في وثائق المنافسة وذلك عند </w:t>
      </w:r>
      <w:r w:rsidR="00A17B78">
        <w:rPr>
          <w:rFonts w:ascii="DIN Next LT Arabic" w:hAnsi="DIN Next LT Arabic" w:cs="DIN Next LT Arabic" w:hint="cs"/>
          <w:color w:val="00B050"/>
          <w:sz w:val="24"/>
          <w:szCs w:val="24"/>
          <w:rtl/>
        </w:rPr>
        <w:t>توريد</w:t>
      </w:r>
      <w:r w:rsidR="00A17B78" w:rsidRPr="00C90B43">
        <w:rPr>
          <w:rFonts w:ascii="DIN Next LT Arabic" w:hAnsi="DIN Next LT Arabic" w:cs="DIN Next LT Arabic"/>
          <w:color w:val="00B050"/>
          <w:sz w:val="24"/>
          <w:szCs w:val="24"/>
          <w:rtl/>
        </w:rPr>
        <w:t xml:space="preserve"> </w:t>
      </w:r>
      <w:r w:rsidRPr="00C90B43">
        <w:rPr>
          <w:rFonts w:ascii="DIN Next LT Arabic" w:hAnsi="DIN Next LT Arabic" w:cs="DIN Next LT Arabic"/>
          <w:color w:val="00B050"/>
          <w:sz w:val="24"/>
          <w:szCs w:val="24"/>
          <w:rtl/>
        </w:rPr>
        <w:t>الأصناف والمواد أو المشتريات.</w:t>
      </w:r>
    </w:p>
    <w:p w14:paraId="27CD3532" w14:textId="77777777" w:rsidR="00DA50F5" w:rsidRPr="00C90B43" w:rsidRDefault="00DA50F5" w:rsidP="00F07FB1">
      <w:pPr>
        <w:pStyle w:val="BodyText"/>
        <w:numPr>
          <w:ilvl w:val="0"/>
          <w:numId w:val="57"/>
        </w:numPr>
        <w:bidi/>
        <w:spacing w:before="240" w:after="0"/>
        <w:jc w:val="both"/>
        <w:rPr>
          <w:rFonts w:ascii="DIN Next LT Arabic" w:hAnsi="DIN Next LT Arabic" w:cs="DIN Next LT Arabic"/>
          <w:color w:val="00B050"/>
          <w:sz w:val="24"/>
          <w:szCs w:val="24"/>
          <w:rtl/>
        </w:rPr>
      </w:pPr>
      <w:r w:rsidRPr="00C90B43">
        <w:rPr>
          <w:rFonts w:ascii="DIN Next LT Arabic" w:hAnsi="DIN Next LT Arabic" w:cs="DIN Next LT Arabic"/>
          <w:color w:val="00B050"/>
          <w:sz w:val="24"/>
          <w:szCs w:val="24"/>
          <w:rtl/>
        </w:rPr>
        <w:t>ستقوم الجهة الحكومية بمراقبة أداء المتعاقد في تنفيذ التزامه بشأن القائمة الإلزامية أثناء تنفيذ العقد، ولن تقوم باستلام أي منتجات مدرجة في القائمة في حال كان بلد المنشأ غير وطني، ولا يدخل في ذلك المنتجات التي حصل المتعاقد على استثناء لها وفق</w:t>
      </w:r>
      <w:r w:rsidR="0059607E">
        <w:rPr>
          <w:rFonts w:ascii="DIN Next LT Arabic" w:hAnsi="DIN Next LT Arabic" w:cs="DIN Next LT Arabic" w:hint="cs"/>
          <w:color w:val="00B050"/>
          <w:sz w:val="24"/>
          <w:szCs w:val="24"/>
          <w:rtl/>
        </w:rPr>
        <w:t>ً</w:t>
      </w:r>
      <w:r w:rsidRPr="00C90B43">
        <w:rPr>
          <w:rFonts w:ascii="DIN Next LT Arabic" w:hAnsi="DIN Next LT Arabic" w:cs="DIN Next LT Arabic"/>
          <w:color w:val="00B050"/>
          <w:sz w:val="24"/>
          <w:szCs w:val="24"/>
          <w:rtl/>
        </w:rPr>
        <w:t>ا للضوابط التي وضعتها هيئة المحتوى المحلي والمشتريات الحكومية.</w:t>
      </w:r>
    </w:p>
    <w:p w14:paraId="067E8F57" w14:textId="72A8E0C7" w:rsidR="00DA50F5" w:rsidRPr="00C90B43" w:rsidRDefault="00DA50F5" w:rsidP="00F07FB1">
      <w:pPr>
        <w:pStyle w:val="BodyText"/>
        <w:numPr>
          <w:ilvl w:val="0"/>
          <w:numId w:val="57"/>
        </w:numPr>
        <w:bidi/>
        <w:spacing w:before="240" w:after="0"/>
        <w:jc w:val="both"/>
        <w:rPr>
          <w:rFonts w:ascii="DIN Next LT Arabic" w:hAnsi="DIN Next LT Arabic" w:cs="DIN Next LT Arabic"/>
          <w:color w:val="00B050"/>
          <w:sz w:val="24"/>
          <w:szCs w:val="24"/>
        </w:rPr>
      </w:pPr>
      <w:r w:rsidRPr="00C90B43">
        <w:rPr>
          <w:rFonts w:ascii="DIN Next LT Arabic" w:hAnsi="DIN Next LT Arabic" w:cs="DIN Next LT Arabic"/>
          <w:color w:val="00B050"/>
          <w:sz w:val="24"/>
          <w:szCs w:val="24"/>
          <w:rtl/>
        </w:rPr>
        <w:t xml:space="preserve">على المتعاقد </w:t>
      </w:r>
      <w:r w:rsidR="0059607E" w:rsidRPr="00C90B43">
        <w:rPr>
          <w:rFonts w:ascii="DIN Next LT Arabic" w:hAnsi="DIN Next LT Arabic" w:cs="DIN Next LT Arabic" w:hint="cs"/>
          <w:color w:val="00B050"/>
          <w:sz w:val="24"/>
          <w:szCs w:val="24"/>
          <w:rtl/>
        </w:rPr>
        <w:t>الالتزام</w:t>
      </w:r>
      <w:r w:rsidRPr="00C90B43">
        <w:rPr>
          <w:rFonts w:ascii="DIN Next LT Arabic" w:hAnsi="DIN Next LT Arabic" w:cs="DIN Next LT Arabic"/>
          <w:color w:val="00B050"/>
          <w:sz w:val="24"/>
          <w:szCs w:val="24"/>
          <w:rtl/>
        </w:rPr>
        <w:t xml:space="preserve"> بالتعليمات الخاصة بتسليم المنتجات الوطنية المدرجة في القائمة الإلزامية، التي تصدرها هيئة المحتوى المحلي والمشتريات الحكومية.</w:t>
      </w:r>
    </w:p>
    <w:p w14:paraId="404DBDB8" w14:textId="53C417BF" w:rsidR="00DA50F5" w:rsidRPr="00C90B43" w:rsidRDefault="00DA50F5" w:rsidP="00F07FB1">
      <w:pPr>
        <w:pStyle w:val="BodyText"/>
        <w:numPr>
          <w:ilvl w:val="0"/>
          <w:numId w:val="57"/>
        </w:numPr>
        <w:bidi/>
        <w:spacing w:before="240" w:after="0"/>
        <w:jc w:val="both"/>
        <w:rPr>
          <w:rFonts w:ascii="DIN Next LT Arabic" w:hAnsi="DIN Next LT Arabic" w:cs="DIN Next LT Arabic"/>
          <w:color w:val="00B050"/>
          <w:sz w:val="24"/>
          <w:szCs w:val="24"/>
        </w:rPr>
      </w:pPr>
      <w:r w:rsidRPr="00C90B43">
        <w:rPr>
          <w:rFonts w:ascii="DIN Next LT Arabic" w:hAnsi="DIN Next LT Arabic" w:cs="DIN Next LT Arabic"/>
          <w:color w:val="00B050"/>
          <w:sz w:val="24"/>
          <w:szCs w:val="24"/>
          <w:rtl/>
        </w:rPr>
        <w:t xml:space="preserve">على المتعاقد </w:t>
      </w:r>
      <w:r w:rsidR="0059607E" w:rsidRPr="00C90B43">
        <w:rPr>
          <w:rFonts w:ascii="DIN Next LT Arabic" w:hAnsi="DIN Next LT Arabic" w:cs="DIN Next LT Arabic" w:hint="cs"/>
          <w:color w:val="00B050"/>
          <w:sz w:val="24"/>
          <w:szCs w:val="24"/>
          <w:rtl/>
        </w:rPr>
        <w:t>الالتزام</w:t>
      </w:r>
      <w:r w:rsidRPr="00C90B43">
        <w:rPr>
          <w:rFonts w:ascii="DIN Next LT Arabic" w:hAnsi="DIN Next LT Arabic" w:cs="DIN Next LT Arabic"/>
          <w:color w:val="00B050"/>
          <w:sz w:val="24"/>
          <w:szCs w:val="24"/>
          <w:rtl/>
        </w:rPr>
        <w:t xml:space="preserve"> بالضوابط الخاصة بالاستثناء من القائمة الإلزامية التي تصدرها هيئة المحتوى المحلي والمشتريات الحكومية.</w:t>
      </w:r>
    </w:p>
    <w:p w14:paraId="01740FC5" w14:textId="4FF4C860" w:rsidR="00DA50F5" w:rsidRPr="00C90B43" w:rsidRDefault="00DA50F5" w:rsidP="00DA50F5">
      <w:pPr>
        <w:bidi/>
        <w:spacing w:after="120"/>
        <w:ind w:left="360"/>
        <w:jc w:val="both"/>
        <w:rPr>
          <w:rFonts w:ascii="DIN Next LT Arabic" w:eastAsia="Times New Roman" w:hAnsi="DIN Next LT Arabic" w:cs="DIN Next LT Arabic"/>
          <w:color w:val="0070C0"/>
          <w:sz w:val="24"/>
          <w:szCs w:val="24"/>
          <w:rtl/>
        </w:rPr>
      </w:pPr>
    </w:p>
    <w:p w14:paraId="5C8D9676" w14:textId="77777777" w:rsidR="00DA50F5" w:rsidRPr="00C90B43" w:rsidRDefault="00DA50F5" w:rsidP="00F07FB1">
      <w:pPr>
        <w:pStyle w:val="Heading3"/>
        <w:numPr>
          <w:ilvl w:val="0"/>
          <w:numId w:val="58"/>
        </w:numPr>
        <w:pBdr>
          <w:top w:val="single" w:sz="4" w:space="1" w:color="auto"/>
        </w:pBdr>
        <w:bidi/>
        <w:spacing w:before="240" w:after="0"/>
        <w:contextualSpacing/>
        <w:jc w:val="both"/>
        <w:rPr>
          <w:rFonts w:ascii="DIN Next LT Arabic" w:hAnsi="DIN Next LT Arabic" w:cs="DIN Next LT Arabic"/>
          <w:color w:val="000000"/>
          <w:szCs w:val="24"/>
          <w:rtl/>
        </w:rPr>
      </w:pPr>
      <w:bookmarkStart w:id="334" w:name="_Toc30950380"/>
      <w:bookmarkStart w:id="335" w:name="_Toc38542697"/>
      <w:r w:rsidRPr="00C90B43">
        <w:rPr>
          <w:rFonts w:ascii="DIN Next LT Arabic" w:hAnsi="DIN Next LT Arabic" w:cs="DIN Next LT Arabic"/>
          <w:color w:val="000000"/>
          <w:szCs w:val="24"/>
          <w:rtl/>
        </w:rPr>
        <w:t>حصة المنتجات الوطنية</w:t>
      </w:r>
      <w:bookmarkEnd w:id="334"/>
      <w:bookmarkEnd w:id="335"/>
    </w:p>
    <w:p w14:paraId="3ED218EA" w14:textId="53BD0A5D" w:rsidR="00DA50F5" w:rsidRPr="00C90B43" w:rsidRDefault="00DA50F5" w:rsidP="0059607E">
      <w:pPr>
        <w:pStyle w:val="BodyText"/>
        <w:bidi/>
        <w:spacing w:before="240" w:after="0"/>
        <w:jc w:val="both"/>
        <w:rPr>
          <w:rFonts w:ascii="DIN Next LT Arabic" w:hAnsi="DIN Next LT Arabic" w:cs="DIN Next LT Arabic"/>
          <w:sz w:val="24"/>
          <w:szCs w:val="24"/>
          <w:rtl/>
        </w:rPr>
      </w:pPr>
      <w:r w:rsidRPr="00C90B43">
        <w:rPr>
          <w:rFonts w:ascii="DIN Next LT Arabic" w:hAnsi="DIN Next LT Arabic" w:cs="DIN Next LT Arabic"/>
          <w:sz w:val="24"/>
          <w:szCs w:val="24"/>
          <w:rtl/>
        </w:rPr>
        <w:t xml:space="preserve">إذا لم يلتزم المتعاقد في نهاية العقد </w:t>
      </w:r>
      <w:r w:rsidR="0059607E">
        <w:rPr>
          <w:rFonts w:ascii="DIN Next LT Arabic" w:hAnsi="DIN Next LT Arabic" w:cs="DIN Next LT Arabic" w:hint="cs"/>
          <w:sz w:val="24"/>
          <w:szCs w:val="24"/>
          <w:rtl/>
        </w:rPr>
        <w:t>ب</w:t>
      </w:r>
      <w:r w:rsidRPr="00C90B43">
        <w:rPr>
          <w:rFonts w:ascii="DIN Next LT Arabic" w:hAnsi="DIN Next LT Arabic" w:cs="DIN Next LT Arabic"/>
          <w:sz w:val="24"/>
          <w:szCs w:val="24"/>
          <w:rtl/>
        </w:rPr>
        <w:t>الوفاء بحصة المنتجات الوطنية المقدمة ضمن العرض، فسيتم تضمين ذلك في تقييم أداء المتعاقد وسيكون م</w:t>
      </w:r>
      <w:r w:rsidR="0059607E">
        <w:rPr>
          <w:rFonts w:ascii="DIN Next LT Arabic" w:hAnsi="DIN Next LT Arabic" w:cs="DIN Next LT Arabic" w:hint="cs"/>
          <w:sz w:val="24"/>
          <w:szCs w:val="24"/>
          <w:rtl/>
        </w:rPr>
        <w:t>ُ</w:t>
      </w:r>
      <w:r w:rsidRPr="00C90B43">
        <w:rPr>
          <w:rFonts w:ascii="DIN Next LT Arabic" w:hAnsi="DIN Next LT Arabic" w:cs="DIN Next LT Arabic"/>
          <w:sz w:val="24"/>
          <w:szCs w:val="24"/>
          <w:rtl/>
        </w:rPr>
        <w:t>عر</w:t>
      </w:r>
      <w:r w:rsidR="0059607E">
        <w:rPr>
          <w:rFonts w:ascii="DIN Next LT Arabic" w:hAnsi="DIN Next LT Arabic" w:cs="DIN Next LT Arabic" w:hint="cs"/>
          <w:sz w:val="24"/>
          <w:szCs w:val="24"/>
          <w:rtl/>
        </w:rPr>
        <w:t>ّ</w:t>
      </w:r>
      <w:r w:rsidRPr="00C90B43">
        <w:rPr>
          <w:rFonts w:ascii="DIN Next LT Arabic" w:hAnsi="DIN Next LT Arabic" w:cs="DIN Next LT Arabic"/>
          <w:sz w:val="24"/>
          <w:szCs w:val="24"/>
          <w:rtl/>
        </w:rPr>
        <w:t>ض للعقوبات والغرامات وفق</w:t>
      </w:r>
      <w:r w:rsidR="0059607E">
        <w:rPr>
          <w:rFonts w:ascii="DIN Next LT Arabic" w:hAnsi="DIN Next LT Arabic" w:cs="DIN Next LT Arabic" w:hint="cs"/>
          <w:sz w:val="24"/>
          <w:szCs w:val="24"/>
          <w:rtl/>
        </w:rPr>
        <w:t>ً</w:t>
      </w:r>
      <w:r w:rsidRPr="00C90B43">
        <w:rPr>
          <w:rFonts w:ascii="DIN Next LT Arabic" w:hAnsi="DIN Next LT Arabic" w:cs="DIN Next LT Arabic"/>
          <w:sz w:val="24"/>
          <w:szCs w:val="24"/>
          <w:rtl/>
        </w:rPr>
        <w:t xml:space="preserve">ا لما هو وارد في الملحق الخاص بآلية التفضيل السعري للمنتج الوطني. </w:t>
      </w:r>
      <w:bookmarkEnd w:id="333"/>
    </w:p>
    <w:p w14:paraId="1D12AB77" w14:textId="77777777" w:rsidR="00DA50F5" w:rsidRPr="00C90B43" w:rsidRDefault="00DA50F5" w:rsidP="00DA50F5">
      <w:pPr>
        <w:rPr>
          <w:rFonts w:ascii="DIN Next LT Arabic" w:hAnsi="DIN Next LT Arabic" w:cs="DIN Next LT Arabic"/>
          <w:color w:val="0070C0"/>
          <w:sz w:val="24"/>
          <w:szCs w:val="24"/>
          <w:rtl/>
        </w:rPr>
      </w:pPr>
      <w:r w:rsidRPr="00C90B43">
        <w:rPr>
          <w:rFonts w:ascii="DIN Next LT Arabic" w:hAnsi="DIN Next LT Arabic" w:cs="DIN Next LT Arabic"/>
          <w:color w:val="0070C0"/>
          <w:sz w:val="24"/>
          <w:szCs w:val="24"/>
          <w:rtl/>
        </w:rPr>
        <w:br w:type="page"/>
      </w:r>
    </w:p>
    <w:p w14:paraId="7048C1A1" w14:textId="77777777" w:rsidR="00DA50F5" w:rsidRPr="00C90B43" w:rsidRDefault="00DA50F5" w:rsidP="00DA50F5">
      <w:pPr>
        <w:pStyle w:val="Heading1"/>
        <w:numPr>
          <w:ilvl w:val="0"/>
          <w:numId w:val="0"/>
        </w:numPr>
        <w:bidi/>
        <w:spacing w:before="240" w:after="0"/>
        <w:rPr>
          <w:rFonts w:ascii="DIN Next LT Arabic" w:hAnsi="DIN Next LT Arabic" w:cs="DIN Next LT Arabic"/>
          <w:color w:val="000000" w:themeColor="text1"/>
          <w:sz w:val="24"/>
          <w:szCs w:val="24"/>
          <w:rtl/>
        </w:rPr>
      </w:pPr>
      <w:bookmarkStart w:id="336" w:name="_Toc38542698"/>
      <w:r w:rsidRPr="00C90B43">
        <w:rPr>
          <w:rFonts w:ascii="DIN Next LT Arabic" w:hAnsi="DIN Next LT Arabic" w:cs="DIN Next LT Arabic"/>
          <w:color w:val="000000" w:themeColor="text1"/>
          <w:sz w:val="24"/>
          <w:szCs w:val="24"/>
          <w:rtl/>
        </w:rPr>
        <w:t>الشروط المفصلة</w:t>
      </w:r>
      <w:bookmarkEnd w:id="336"/>
    </w:p>
    <w:p w14:paraId="32392FAE" w14:textId="77777777" w:rsidR="00DA50F5" w:rsidRPr="00C90B43" w:rsidRDefault="00DA50F5" w:rsidP="008C515E">
      <w:pPr>
        <w:pStyle w:val="BodyText"/>
        <w:bidi/>
        <w:jc w:val="both"/>
        <w:rPr>
          <w:rFonts w:ascii="DIN Next LT Arabic" w:hAnsi="DIN Next LT Arabic" w:cs="DIN Next LT Arabic"/>
          <w:color w:val="0070C0"/>
          <w:sz w:val="24"/>
          <w:szCs w:val="24"/>
          <w:rtl/>
        </w:rPr>
      </w:pPr>
      <w:r w:rsidRPr="00C90B43">
        <w:rPr>
          <w:rFonts w:ascii="DIN Next LT Arabic" w:hAnsi="DIN Next LT Arabic" w:cs="DIN Next LT Arabic"/>
          <w:color w:val="0070C0"/>
          <w:sz w:val="24"/>
          <w:szCs w:val="24"/>
          <w:rtl/>
        </w:rPr>
        <w:t>[ملاحظة: للجهة الحكومية إضافة شروط خاصة حسب احتياجات ومتطلبات المشروع على أن تكون هذه الشروط مكملة ولا تُحيّد شروط العقد مالم يرد نص صريح في المادة ذات الصلة.]</w:t>
      </w:r>
    </w:p>
    <w:p w14:paraId="56E6F928" w14:textId="77777777" w:rsidR="00DA50F5" w:rsidRPr="00C90B43" w:rsidRDefault="00DA50F5" w:rsidP="008C515E">
      <w:pPr>
        <w:pStyle w:val="BodyText"/>
        <w:bidi/>
        <w:jc w:val="both"/>
        <w:rPr>
          <w:rFonts w:ascii="DIN Next LT Arabic" w:eastAsia="Calibri" w:hAnsi="DIN Next LT Arabic" w:cs="DIN Next LT Arabic"/>
          <w:color w:val="FF0000"/>
          <w:sz w:val="24"/>
          <w:szCs w:val="24"/>
          <w:rtl/>
          <w:lang w:bidi="ar-EG"/>
        </w:rPr>
      </w:pPr>
      <w:r w:rsidRPr="00C90B43">
        <w:rPr>
          <w:rFonts w:ascii="DIN Next LT Arabic" w:eastAsia="Calibri" w:hAnsi="DIN Next LT Arabic" w:cs="DIN Next LT Arabic"/>
          <w:color w:val="FF0000"/>
          <w:sz w:val="24"/>
          <w:szCs w:val="24"/>
          <w:rtl/>
          <w:lang w:bidi="ar-EG"/>
        </w:rPr>
        <w:t>ومن الأمثلة على ذلك:</w:t>
      </w:r>
    </w:p>
    <w:p w14:paraId="75F1504A" w14:textId="77777777" w:rsidR="00DA50F5" w:rsidRPr="00C90B43" w:rsidRDefault="00DA50F5" w:rsidP="008C515E">
      <w:pPr>
        <w:pStyle w:val="Heading3"/>
        <w:numPr>
          <w:ilvl w:val="0"/>
          <w:numId w:val="48"/>
        </w:numPr>
        <w:pBdr>
          <w:top w:val="single" w:sz="4" w:space="1" w:color="auto"/>
        </w:pBdr>
        <w:bidi/>
        <w:spacing w:before="240" w:after="0"/>
        <w:jc w:val="both"/>
        <w:rPr>
          <w:rFonts w:ascii="DIN Next LT Arabic" w:hAnsi="DIN Next LT Arabic" w:cs="DIN Next LT Arabic"/>
          <w:color w:val="FF0000"/>
          <w:szCs w:val="24"/>
          <w:rtl/>
        </w:rPr>
      </w:pPr>
      <w:bookmarkStart w:id="337" w:name="_Toc38542699"/>
      <w:r w:rsidRPr="00C90B43">
        <w:rPr>
          <w:rFonts w:ascii="DIN Next LT Arabic" w:hAnsi="DIN Next LT Arabic" w:cs="DIN Next LT Arabic"/>
          <w:color w:val="FF0000"/>
          <w:szCs w:val="24"/>
          <w:rtl/>
        </w:rPr>
        <w:t>متطلبات التأمين</w:t>
      </w:r>
      <w:bookmarkEnd w:id="337"/>
    </w:p>
    <w:p w14:paraId="45A22224" w14:textId="77777777" w:rsidR="00DA50F5" w:rsidRPr="00C90B43" w:rsidRDefault="00DA50F5" w:rsidP="008C515E">
      <w:pPr>
        <w:pStyle w:val="BodyText"/>
        <w:bidi/>
        <w:jc w:val="both"/>
        <w:rPr>
          <w:rFonts w:ascii="DIN Next LT Arabic" w:hAnsi="DIN Next LT Arabic" w:cs="DIN Next LT Arabic"/>
          <w:color w:val="00B050"/>
          <w:sz w:val="24"/>
          <w:szCs w:val="24"/>
          <w:rtl/>
        </w:rPr>
      </w:pPr>
      <w:r w:rsidRPr="00C90B43">
        <w:rPr>
          <w:rFonts w:ascii="DIN Next LT Arabic" w:hAnsi="DIN Next LT Arabic" w:cs="DIN Next LT Arabic"/>
          <w:color w:val="0070C0"/>
          <w:sz w:val="24"/>
          <w:szCs w:val="24"/>
          <w:rtl/>
        </w:rPr>
        <w:t xml:space="preserve">[ملاحظة: تقوم الجهة الحكومية بتحديد أنواع وثائق التغطية التأمينية اللازمة، التي </w:t>
      </w:r>
      <w:r w:rsidRPr="00C90B43">
        <w:rPr>
          <w:rFonts w:ascii="DIN Next LT Arabic" w:hAnsi="DIN Next LT Arabic" w:cs="DIN Next LT Arabic"/>
          <w:color w:val="0070C0"/>
          <w:sz w:val="24"/>
          <w:szCs w:val="24"/>
          <w:rtl/>
          <w:lang w:bidi="ar-EG"/>
        </w:rPr>
        <w:t xml:space="preserve">يلتزم </w:t>
      </w:r>
      <w:r w:rsidRPr="00C90B43">
        <w:rPr>
          <w:rFonts w:ascii="DIN Next LT Arabic" w:hAnsi="DIN Next LT Arabic" w:cs="DIN Next LT Arabic"/>
          <w:color w:val="0070C0"/>
          <w:sz w:val="24"/>
          <w:szCs w:val="24"/>
          <w:rtl/>
        </w:rPr>
        <w:t>المتعاقد بتوفيرها قبل بدء الأعمال المتفق عليها بموجب هذا العقد بالإضافة إلى تحديد المبالغ والحدود لكل نوع من أنواع التأمين]</w:t>
      </w:r>
    </w:p>
    <w:p w14:paraId="78049145" w14:textId="77777777" w:rsidR="00912641" w:rsidRPr="00C90B43" w:rsidRDefault="00912641" w:rsidP="008C515E">
      <w:pPr>
        <w:pStyle w:val="CommentText"/>
        <w:bidi/>
        <w:jc w:val="both"/>
        <w:rPr>
          <w:rFonts w:ascii="DIN Next LT Arabic" w:hAnsi="DIN Next LT Arabic" w:cs="DIN Next LT Arabic"/>
          <w:color w:val="0070C0"/>
          <w:sz w:val="24"/>
          <w:szCs w:val="24"/>
          <w:rtl/>
        </w:rPr>
      </w:pPr>
      <w:r w:rsidRPr="00C90B43">
        <w:rPr>
          <w:rFonts w:ascii="DIN Next LT Arabic" w:hAnsi="DIN Next LT Arabic" w:cs="DIN Next LT Arabic"/>
          <w:color w:val="0070C0"/>
          <w:sz w:val="24"/>
          <w:szCs w:val="24"/>
          <w:rtl/>
        </w:rPr>
        <w:t xml:space="preserve">[ملاحظة: يشترط لإدراجها في العقد وجودها </w:t>
      </w:r>
      <w:r w:rsidR="00EA3D49">
        <w:rPr>
          <w:rFonts w:ascii="DIN Next LT Arabic" w:hAnsi="DIN Next LT Arabic" w:cs="DIN Next LT Arabic" w:hint="cs"/>
          <w:color w:val="0070C0"/>
          <w:sz w:val="24"/>
          <w:szCs w:val="24"/>
          <w:rtl/>
        </w:rPr>
        <w:t xml:space="preserve">في </w:t>
      </w:r>
      <w:r w:rsidRPr="00C90B43">
        <w:rPr>
          <w:rFonts w:ascii="DIN Next LT Arabic" w:hAnsi="DIN Next LT Arabic" w:cs="DIN Next LT Arabic"/>
          <w:color w:val="0070C0"/>
          <w:sz w:val="24"/>
          <w:szCs w:val="24"/>
          <w:rtl/>
        </w:rPr>
        <w:t>وثائق المنافسة وإلزام المتنافس بها]</w:t>
      </w:r>
    </w:p>
    <w:p w14:paraId="62460E3B" w14:textId="77777777" w:rsidR="00DA50F5" w:rsidRPr="000B1301" w:rsidRDefault="00DA50F5" w:rsidP="008C515E">
      <w:pPr>
        <w:pStyle w:val="BodyText"/>
        <w:bidi/>
        <w:jc w:val="both"/>
        <w:rPr>
          <w:rFonts w:ascii="DIN Next LT Arabic" w:eastAsia="Calibri" w:hAnsi="DIN Next LT Arabic" w:cs="DIN Next LT Arabic"/>
          <w:color w:val="FF0000"/>
          <w:sz w:val="24"/>
          <w:szCs w:val="24"/>
          <w:rtl/>
          <w:lang w:bidi="ar-EG"/>
        </w:rPr>
      </w:pPr>
      <w:r w:rsidRPr="000B1301">
        <w:rPr>
          <w:rFonts w:ascii="DIN Next LT Arabic" w:eastAsia="Calibri" w:hAnsi="DIN Next LT Arabic" w:cs="DIN Next LT Arabic"/>
          <w:color w:val="FF0000"/>
          <w:sz w:val="24"/>
          <w:szCs w:val="24"/>
          <w:rtl/>
          <w:lang w:bidi="ar-EG"/>
        </w:rPr>
        <w:t>يوفر المتعاقد تغطية تأمينية شاملة باسمه وباسم الجهة الحكومية معًا اعتبارًا من تاريخ المباشرة في التنفيذ (بدء الأعمال) إلى نهاية فترة الضمان (المسؤولية عن العيوب) وفقًا للمبالغ والخصومات المنصوص عليها أدناه بالنسبة لمخاطر المتعاقد والعقد:</w:t>
      </w:r>
    </w:p>
    <w:p w14:paraId="349CEB8A" w14:textId="77777777" w:rsidR="00DA50F5" w:rsidRPr="00C90B43" w:rsidRDefault="00DA50F5" w:rsidP="008C515E">
      <w:pPr>
        <w:pStyle w:val="BodyText"/>
        <w:bidi/>
        <w:jc w:val="both"/>
        <w:rPr>
          <w:rFonts w:ascii="DIN Next LT Arabic" w:eastAsia="Calibri" w:hAnsi="DIN Next LT Arabic" w:cs="DIN Next LT Arabic"/>
          <w:color w:val="FF0000"/>
          <w:sz w:val="24"/>
          <w:szCs w:val="24"/>
          <w:rtl/>
          <w:lang w:bidi="ar-EG"/>
        </w:rPr>
      </w:pPr>
      <w:r w:rsidRPr="00C90B43">
        <w:rPr>
          <w:rFonts w:ascii="DIN Next LT Arabic" w:eastAsia="Calibri" w:hAnsi="DIN Next LT Arabic" w:cs="DIN Next LT Arabic"/>
          <w:color w:val="FF0000"/>
          <w:sz w:val="24"/>
          <w:szCs w:val="24"/>
          <w:rtl/>
          <w:lang w:bidi="ar-EG"/>
        </w:rPr>
        <w:t>ومن الأمثلة على ذلك:</w:t>
      </w:r>
    </w:p>
    <w:p w14:paraId="0304DB83" w14:textId="77777777" w:rsidR="00DA50F5" w:rsidRPr="00C90B43" w:rsidRDefault="00DA50F5" w:rsidP="008C515E">
      <w:pPr>
        <w:pStyle w:val="BlockText"/>
        <w:numPr>
          <w:ilvl w:val="0"/>
          <w:numId w:val="23"/>
        </w:numPr>
        <w:spacing w:before="240" w:line="276" w:lineRule="auto"/>
        <w:ind w:right="0"/>
        <w:jc w:val="both"/>
        <w:rPr>
          <w:rFonts w:ascii="DIN Next LT Arabic" w:hAnsi="DIN Next LT Arabic" w:cs="DIN Next LT Arabic"/>
          <w:color w:val="FF0000"/>
          <w:sz w:val="24"/>
          <w:szCs w:val="24"/>
        </w:rPr>
      </w:pPr>
      <w:r w:rsidRPr="00C90B43">
        <w:rPr>
          <w:rFonts w:ascii="DIN Next LT Arabic" w:hAnsi="DIN Next LT Arabic" w:cs="DIN Next LT Arabic"/>
          <w:color w:val="FF0000"/>
          <w:sz w:val="24"/>
          <w:szCs w:val="24"/>
          <w:rtl/>
        </w:rPr>
        <w:t>تعويضات "العمال والعاملين" لدى المتعاقد ومن في حكمهم أو تأمين "المؤسسة العامة للتأمينات الاجتماعية" المطبق على الأمراض الناتجة عن العمل أو إصابات العمل، ويجب أن تغطى وثيقة التأمين بموجب هذا البند كافة المطالبات والمسؤوليات وفقًا لكافة الأنظمة واللوائح دون تحديد وبمبلغ تأمين لا يقل عن [50.000.000] خمسين مليون ريال سعودي، وعن كافة الحوادث، ومنها على سبيل المثال لا الحصر: حالات الوفاة والإصابات. ويجب أن تصدر الوثيقة عن إحدى شركات التأمين ذات السمعة الطيبة التي لديها القدرة على السداد والتغطية</w:t>
      </w:r>
      <w:r w:rsidRPr="00C90B43">
        <w:rPr>
          <w:rFonts w:ascii="DIN Next LT Arabic" w:hAnsi="DIN Next LT Arabic" w:cs="DIN Next LT Arabic"/>
          <w:sz w:val="24"/>
          <w:szCs w:val="24"/>
          <w:rtl/>
        </w:rPr>
        <w:t>.</w:t>
      </w:r>
      <w:r w:rsidRPr="00C90B43">
        <w:rPr>
          <w:rFonts w:ascii="DIN Next LT Arabic" w:hAnsi="DIN Next LT Arabic" w:cs="DIN Next LT Arabic"/>
          <w:color w:val="FF0000"/>
          <w:sz w:val="24"/>
          <w:szCs w:val="24"/>
          <w:rtl/>
        </w:rPr>
        <w:t xml:space="preserve"> وتأمين "المخاطر البحرية" بالتوافق مع متطلبات الغرفة التجارية الدولية، والذي يجب أن يشمل تغطية النقل الداخلي لفقدان وتلف البضائع.</w:t>
      </w:r>
    </w:p>
    <w:p w14:paraId="6C65E3EA" w14:textId="77777777" w:rsidR="00DA50F5" w:rsidRPr="00C90B43" w:rsidRDefault="00DA50F5" w:rsidP="008C515E">
      <w:pPr>
        <w:pStyle w:val="BodyText"/>
        <w:numPr>
          <w:ilvl w:val="0"/>
          <w:numId w:val="23"/>
        </w:numPr>
        <w:bidi/>
        <w:spacing w:before="240" w:after="0"/>
        <w:jc w:val="both"/>
        <w:rPr>
          <w:rFonts w:ascii="DIN Next LT Arabic" w:hAnsi="DIN Next LT Arabic" w:cs="DIN Next LT Arabic"/>
          <w:color w:val="FF0000"/>
          <w:sz w:val="24"/>
          <w:szCs w:val="24"/>
        </w:rPr>
      </w:pPr>
      <w:r w:rsidRPr="00C90B43">
        <w:rPr>
          <w:rFonts w:ascii="DIN Next LT Arabic" w:hAnsi="DIN Next LT Arabic" w:cs="DIN Next LT Arabic"/>
          <w:color w:val="FF0000"/>
          <w:sz w:val="24"/>
          <w:szCs w:val="24"/>
          <w:rtl/>
        </w:rPr>
        <w:t>تأمين "شامل مسؤولية ضد الغير" بمبلغ [أدخل المبلغ] ريال سعودي لكل حادث فيما يتعلق بالأعمال المتعلقة بالطرف الأول ضمن وثيقة تأمين المسؤولية العامة، ويجب أن تغطى الوثيقة بموجب هذا البند كافة التعويضات الناتجة عن الإضرار بالبيئة والتعويضات الناتجة عن استخدام الأوناش والمعدات الثقيلة وعن حالات الوفاة والإصابات الناتجة عن استخدام تلك المعدات وعن أي خسائر أو تلفيات بالممتلكات أو بالمناطق المجاورة بغض النظر عن كيفية حدوثها أو الشخص المتسبب فيها. وتشمل مبالغ التأمين ما يلزم من تعويضات لإعادة الحال إلى ما كانت عليه كلما أمكن.</w:t>
      </w:r>
    </w:p>
    <w:p w14:paraId="1BE5721C" w14:textId="77777777" w:rsidR="00DA50F5" w:rsidRPr="00C90B43" w:rsidRDefault="00DA50F5" w:rsidP="008C515E">
      <w:pPr>
        <w:pStyle w:val="BodyText"/>
        <w:numPr>
          <w:ilvl w:val="0"/>
          <w:numId w:val="23"/>
        </w:numPr>
        <w:bidi/>
        <w:spacing w:before="240" w:after="0"/>
        <w:jc w:val="both"/>
        <w:rPr>
          <w:rFonts w:ascii="DIN Next LT Arabic" w:hAnsi="DIN Next LT Arabic" w:cs="DIN Next LT Arabic"/>
          <w:color w:val="FF0000"/>
          <w:sz w:val="24"/>
          <w:szCs w:val="24"/>
          <w:rtl/>
        </w:rPr>
      </w:pPr>
      <w:r w:rsidRPr="00C90B43">
        <w:rPr>
          <w:rFonts w:ascii="DIN Next LT Arabic" w:hAnsi="DIN Next LT Arabic" w:cs="DIN Next LT Arabic"/>
          <w:color w:val="FF0000"/>
          <w:sz w:val="24"/>
          <w:szCs w:val="24"/>
          <w:rtl/>
        </w:rPr>
        <w:t>تأمين "المركبات ضد المسؤولية المدنية" وفقًا لأنظمة المملكة العربية السعودية لجميع السيارات والمعدات الداخلة في حيازة الطرف الثاني أو عهدته أو إدارته سواء استُخدمت بشكل حصري أو غير حصري فيما يتعلق بالأعمال</w:t>
      </w:r>
      <w:r w:rsidRPr="00C90B43">
        <w:rPr>
          <w:rFonts w:ascii="DIN Next LT Arabic" w:hAnsi="DIN Next LT Arabic" w:cs="DIN Next LT Arabic"/>
          <w:color w:val="FF0000"/>
          <w:sz w:val="24"/>
          <w:szCs w:val="24"/>
        </w:rPr>
        <w:t>.</w:t>
      </w:r>
    </w:p>
    <w:p w14:paraId="4C576E85" w14:textId="77777777" w:rsidR="00DA50F5" w:rsidRPr="00C90B43" w:rsidRDefault="00DA50F5" w:rsidP="008C515E">
      <w:pPr>
        <w:pStyle w:val="Heading3"/>
        <w:numPr>
          <w:ilvl w:val="0"/>
          <w:numId w:val="48"/>
        </w:numPr>
        <w:pBdr>
          <w:top w:val="single" w:sz="4" w:space="1" w:color="auto"/>
        </w:pBdr>
        <w:bidi/>
        <w:spacing w:before="240" w:after="0"/>
        <w:jc w:val="both"/>
        <w:rPr>
          <w:rFonts w:ascii="DIN Next LT Arabic" w:hAnsi="DIN Next LT Arabic" w:cs="DIN Next LT Arabic"/>
          <w:color w:val="FF0000"/>
          <w:szCs w:val="24"/>
          <w:rtl/>
        </w:rPr>
      </w:pPr>
      <w:bookmarkStart w:id="338" w:name="_Toc30950384"/>
      <w:bookmarkStart w:id="339" w:name="_Toc38542700"/>
      <w:r w:rsidRPr="00C90B43">
        <w:rPr>
          <w:rFonts w:ascii="DIN Next LT Arabic" w:hAnsi="DIN Next LT Arabic" w:cs="DIN Next LT Arabic"/>
          <w:color w:val="FF0000"/>
          <w:szCs w:val="24"/>
          <w:rtl/>
        </w:rPr>
        <w:t>فترة الضمان</w:t>
      </w:r>
      <w:bookmarkEnd w:id="338"/>
      <w:bookmarkEnd w:id="339"/>
      <w:r w:rsidRPr="00C90B43">
        <w:rPr>
          <w:rFonts w:ascii="DIN Next LT Arabic" w:hAnsi="DIN Next LT Arabic" w:cs="DIN Next LT Arabic"/>
          <w:color w:val="FF0000"/>
          <w:szCs w:val="24"/>
          <w:rtl/>
        </w:rPr>
        <w:t xml:space="preserve"> </w:t>
      </w:r>
    </w:p>
    <w:p w14:paraId="5137AFB2" w14:textId="26A234F6" w:rsidR="00DA50F5" w:rsidRPr="00C90B43" w:rsidRDefault="00DA50F5" w:rsidP="008C515E">
      <w:pPr>
        <w:bidi/>
        <w:spacing w:before="240"/>
        <w:jc w:val="both"/>
        <w:rPr>
          <w:rFonts w:ascii="DIN Next LT Arabic" w:hAnsi="DIN Next LT Arabic" w:cs="DIN Next LT Arabic"/>
          <w:color w:val="FF0000"/>
          <w:sz w:val="24"/>
          <w:szCs w:val="24"/>
          <w:rtl/>
        </w:rPr>
      </w:pPr>
      <w:r w:rsidRPr="00C90B43">
        <w:rPr>
          <w:rFonts w:ascii="DIN Next LT Arabic" w:hAnsi="DIN Next LT Arabic" w:cs="DIN Next LT Arabic"/>
          <w:color w:val="FF0000"/>
          <w:sz w:val="24"/>
          <w:szCs w:val="24"/>
          <w:rtl/>
        </w:rPr>
        <w:t xml:space="preserve">يلتزم المتعاقد بما يأتي كفترة ضمان </w:t>
      </w:r>
      <w:r w:rsidR="001C7BB9">
        <w:rPr>
          <w:rFonts w:ascii="DIN Next LT Arabic" w:hAnsi="DIN Next LT Arabic" w:cs="DIN Next LT Arabic" w:hint="cs"/>
          <w:color w:val="FF0000"/>
          <w:sz w:val="24"/>
          <w:szCs w:val="24"/>
          <w:rtl/>
        </w:rPr>
        <w:t>ال</w:t>
      </w:r>
      <w:r w:rsidRPr="00C90B43">
        <w:rPr>
          <w:rFonts w:ascii="DIN Next LT Arabic" w:hAnsi="DIN Next LT Arabic" w:cs="DIN Next LT Arabic"/>
          <w:color w:val="FF0000"/>
          <w:sz w:val="24"/>
          <w:szCs w:val="24"/>
          <w:rtl/>
        </w:rPr>
        <w:t>أ</w:t>
      </w:r>
      <w:r w:rsidR="00F555F5">
        <w:rPr>
          <w:rFonts w:ascii="DIN Next LT Arabic" w:hAnsi="DIN Next LT Arabic" w:cs="DIN Next LT Arabic"/>
          <w:color w:val="FF0000"/>
          <w:sz w:val="24"/>
          <w:szCs w:val="24"/>
          <w:rtl/>
        </w:rPr>
        <w:t>عمال ابتداءً من تاريخ [</w:t>
      </w:r>
      <w:r w:rsidR="00F555F5">
        <w:rPr>
          <w:rFonts w:ascii="DIN Next LT Arabic" w:hAnsi="DIN Next LT Arabic" w:cs="DIN Next LT Arabic" w:hint="cs"/>
          <w:color w:val="FF0000"/>
          <w:sz w:val="24"/>
          <w:szCs w:val="24"/>
          <w:rtl/>
        </w:rPr>
        <w:t>تسليمها]</w:t>
      </w:r>
      <w:r w:rsidRPr="00C90B43">
        <w:rPr>
          <w:rFonts w:ascii="DIN Next LT Arabic" w:hAnsi="DIN Next LT Arabic" w:cs="DIN Next LT Arabic"/>
          <w:color w:val="FF0000"/>
          <w:sz w:val="24"/>
          <w:szCs w:val="24"/>
          <w:rtl/>
        </w:rPr>
        <w:t xml:space="preserve"> كلها أو جزء منها متى كان ذلك ضروريًّا، على أن تكون فترة الضمان [24] أربعة وعشرون شهرًا، بعد نهاية تحرير وتوقيع محضر التسليم.</w:t>
      </w:r>
    </w:p>
    <w:p w14:paraId="1742BB40" w14:textId="77777777" w:rsidR="00DA50F5" w:rsidRPr="00C90B43" w:rsidRDefault="00DA50F5" w:rsidP="008C515E">
      <w:pPr>
        <w:pStyle w:val="Heading3"/>
        <w:numPr>
          <w:ilvl w:val="0"/>
          <w:numId w:val="48"/>
        </w:numPr>
        <w:pBdr>
          <w:top w:val="single" w:sz="4" w:space="1" w:color="auto"/>
        </w:pBdr>
        <w:bidi/>
        <w:spacing w:before="240" w:after="0"/>
        <w:jc w:val="both"/>
        <w:rPr>
          <w:rFonts w:ascii="DIN Next LT Arabic" w:hAnsi="DIN Next LT Arabic" w:cs="DIN Next LT Arabic"/>
          <w:color w:val="FF0000"/>
          <w:szCs w:val="24"/>
          <w:rtl/>
        </w:rPr>
      </w:pPr>
      <w:bookmarkStart w:id="340" w:name="_Toc30950386"/>
      <w:bookmarkStart w:id="341" w:name="_Toc38542701"/>
      <w:r w:rsidRPr="00C90B43">
        <w:rPr>
          <w:rFonts w:ascii="DIN Next LT Arabic" w:hAnsi="DIN Next LT Arabic" w:cs="DIN Next LT Arabic"/>
          <w:color w:val="FF0000"/>
          <w:szCs w:val="24"/>
          <w:rtl/>
        </w:rPr>
        <w:t>تقارير تقدّم التوريد</w:t>
      </w:r>
      <w:bookmarkEnd w:id="340"/>
      <w:bookmarkEnd w:id="341"/>
      <w:r w:rsidRPr="00C90B43">
        <w:rPr>
          <w:rFonts w:ascii="DIN Next LT Arabic" w:hAnsi="DIN Next LT Arabic" w:cs="DIN Next LT Arabic"/>
          <w:color w:val="FF0000"/>
          <w:szCs w:val="24"/>
          <w:rtl/>
        </w:rPr>
        <w:t xml:space="preserve"> </w:t>
      </w:r>
    </w:p>
    <w:p w14:paraId="76164723" w14:textId="7D17871B" w:rsidR="00DA50F5" w:rsidRPr="00C90B43" w:rsidRDefault="00BA1683" w:rsidP="008C515E">
      <w:pPr>
        <w:pStyle w:val="BodyText"/>
        <w:bidi/>
        <w:spacing w:before="240" w:after="0"/>
        <w:jc w:val="both"/>
        <w:rPr>
          <w:rFonts w:ascii="DIN Next LT Arabic" w:hAnsi="DIN Next LT Arabic" w:cs="DIN Next LT Arabic"/>
          <w:color w:val="0070C0"/>
          <w:sz w:val="24"/>
          <w:szCs w:val="24"/>
          <w:rtl/>
        </w:rPr>
      </w:pPr>
      <w:r w:rsidRPr="00505A37">
        <w:rPr>
          <w:rFonts w:ascii="DIN Next LT Arabic" w:hAnsi="DIN Next LT Arabic" w:cs="DIN Next LT Arabic"/>
          <w:color w:val="0070C0"/>
          <w:sz w:val="24"/>
          <w:szCs w:val="24"/>
          <w:rtl/>
        </w:rPr>
        <w:t>[</w:t>
      </w:r>
      <w:r>
        <w:rPr>
          <w:rFonts w:ascii="DIN Next LT Arabic" w:hAnsi="DIN Next LT Arabic" w:cs="DIN Next LT Arabic" w:hint="cs"/>
          <w:color w:val="0070C0"/>
          <w:sz w:val="24"/>
          <w:szCs w:val="24"/>
          <w:rtl/>
        </w:rPr>
        <w:t>ملاحظة:</w:t>
      </w:r>
      <w:r w:rsidRPr="00505A37">
        <w:rPr>
          <w:rFonts w:ascii="DIN Next LT Arabic" w:hAnsi="DIN Next LT Arabic" w:cs="DIN Next LT Arabic" w:hint="cs"/>
          <w:color w:val="0070C0"/>
          <w:sz w:val="24"/>
          <w:szCs w:val="24"/>
          <w:rtl/>
        </w:rPr>
        <w:t xml:space="preserve"> </w:t>
      </w:r>
      <w:r w:rsidR="00DA50F5" w:rsidRPr="00C90B43">
        <w:rPr>
          <w:rFonts w:ascii="DIN Next LT Arabic" w:hAnsi="DIN Next LT Arabic" w:cs="DIN Next LT Arabic"/>
          <w:color w:val="0070C0"/>
          <w:sz w:val="24"/>
          <w:szCs w:val="24"/>
          <w:rtl/>
        </w:rPr>
        <w:t>يقدم المتعاقد إلى ممثل الجهة بصورة دورية حسبما ما تقرره الجهة</w:t>
      </w:r>
      <w:r w:rsidR="00435129">
        <w:rPr>
          <w:rFonts w:ascii="DIN Next LT Arabic" w:hAnsi="DIN Next LT Arabic" w:cs="DIN Next LT Arabic" w:hint="cs"/>
          <w:color w:val="0070C0"/>
          <w:sz w:val="24"/>
          <w:szCs w:val="24"/>
          <w:rtl/>
        </w:rPr>
        <w:t xml:space="preserve"> الحكومية</w:t>
      </w:r>
      <w:r w:rsidR="00DA50F5" w:rsidRPr="00C90B43">
        <w:rPr>
          <w:rFonts w:ascii="DIN Next LT Arabic" w:hAnsi="DIN Next LT Arabic" w:cs="DIN Next LT Arabic"/>
          <w:color w:val="0070C0"/>
          <w:sz w:val="24"/>
          <w:szCs w:val="24"/>
          <w:rtl/>
        </w:rPr>
        <w:t xml:space="preserve"> تقريرًا تفصيليًّا عن تقدم سير العمل مؤيدًا بالمخططات والوثائق الثبوتية من قبل المتعاقد].</w:t>
      </w:r>
    </w:p>
    <w:p w14:paraId="4FB3EF18" w14:textId="77777777" w:rsidR="00DA50F5" w:rsidRPr="00C90B43" w:rsidRDefault="00DA50F5" w:rsidP="008C515E">
      <w:pPr>
        <w:pStyle w:val="BodyText"/>
        <w:bidi/>
        <w:spacing w:before="240" w:after="0"/>
        <w:jc w:val="both"/>
        <w:rPr>
          <w:rFonts w:ascii="DIN Next LT Arabic" w:hAnsi="DIN Next LT Arabic" w:cs="DIN Next LT Arabic"/>
          <w:color w:val="FF0000"/>
          <w:sz w:val="24"/>
          <w:szCs w:val="24"/>
          <w:rtl/>
        </w:rPr>
      </w:pPr>
      <w:r w:rsidRPr="00C90B43">
        <w:rPr>
          <w:rFonts w:ascii="DIN Next LT Arabic" w:hAnsi="DIN Next LT Arabic" w:cs="DIN Next LT Arabic"/>
          <w:color w:val="FF0000"/>
          <w:sz w:val="24"/>
          <w:szCs w:val="24"/>
          <w:rtl/>
        </w:rPr>
        <w:t>يجب على المتعاقد أن يقدم إلى الجهة</w:t>
      </w:r>
      <w:r w:rsidR="00435129">
        <w:rPr>
          <w:rFonts w:ascii="DIN Next LT Arabic" w:hAnsi="DIN Next LT Arabic" w:cs="DIN Next LT Arabic" w:hint="cs"/>
          <w:color w:val="FF0000"/>
          <w:sz w:val="24"/>
          <w:szCs w:val="24"/>
          <w:rtl/>
        </w:rPr>
        <w:t xml:space="preserve"> الحكومية</w:t>
      </w:r>
      <w:r w:rsidRPr="00C90B43">
        <w:rPr>
          <w:rFonts w:ascii="DIN Next LT Arabic" w:hAnsi="DIN Next LT Arabic" w:cs="DIN Next LT Arabic"/>
          <w:color w:val="FF0000"/>
          <w:sz w:val="24"/>
          <w:szCs w:val="24"/>
          <w:rtl/>
        </w:rPr>
        <w:t xml:space="preserve"> تقارير شهرية باللغة العربية من أصل واحد وثلاث نسخ في موعد لا يتعدى اليوم الخامس من الشهر التالي وحسب النموذج الذي توافق عليه الجهة</w:t>
      </w:r>
      <w:r w:rsidR="00435129">
        <w:rPr>
          <w:rFonts w:ascii="DIN Next LT Arabic" w:hAnsi="DIN Next LT Arabic" w:cs="DIN Next LT Arabic" w:hint="cs"/>
          <w:color w:val="FF0000"/>
          <w:sz w:val="24"/>
          <w:szCs w:val="24"/>
          <w:rtl/>
        </w:rPr>
        <w:t xml:space="preserve"> الحكومية</w:t>
      </w:r>
      <w:r w:rsidRPr="00C90B43">
        <w:rPr>
          <w:rFonts w:ascii="DIN Next LT Arabic" w:hAnsi="DIN Next LT Arabic" w:cs="DIN Next LT Arabic"/>
          <w:color w:val="FF0000"/>
          <w:sz w:val="24"/>
          <w:szCs w:val="24"/>
          <w:rtl/>
        </w:rPr>
        <w:t>، على أن يحتوي التقرير على ما يأتي:</w:t>
      </w:r>
    </w:p>
    <w:p w14:paraId="44E83C6B" w14:textId="77777777" w:rsidR="00DA50F5" w:rsidRPr="00C90B43" w:rsidRDefault="00DA50F5" w:rsidP="008C515E">
      <w:pPr>
        <w:pStyle w:val="BodyText"/>
        <w:numPr>
          <w:ilvl w:val="0"/>
          <w:numId w:val="59"/>
        </w:numPr>
        <w:bidi/>
        <w:spacing w:before="240" w:after="0"/>
        <w:jc w:val="both"/>
        <w:rPr>
          <w:rFonts w:ascii="DIN Next LT Arabic" w:hAnsi="DIN Next LT Arabic" w:cs="DIN Next LT Arabic"/>
          <w:color w:val="FF0000"/>
          <w:sz w:val="24"/>
          <w:szCs w:val="24"/>
        </w:rPr>
      </w:pPr>
      <w:r w:rsidRPr="00C90B43">
        <w:rPr>
          <w:rFonts w:ascii="DIN Next LT Arabic" w:hAnsi="DIN Next LT Arabic" w:cs="DIN Next LT Arabic"/>
          <w:color w:val="FF0000"/>
          <w:sz w:val="24"/>
          <w:szCs w:val="24"/>
          <w:rtl/>
        </w:rPr>
        <w:t>البيانات الرئيسة عن العقد.</w:t>
      </w:r>
    </w:p>
    <w:p w14:paraId="1C62A067" w14:textId="77777777" w:rsidR="00DA50F5" w:rsidRPr="00C90B43" w:rsidRDefault="00DA50F5" w:rsidP="008C515E">
      <w:pPr>
        <w:pStyle w:val="BodyText"/>
        <w:numPr>
          <w:ilvl w:val="0"/>
          <w:numId w:val="59"/>
        </w:numPr>
        <w:bidi/>
        <w:spacing w:before="240" w:after="0"/>
        <w:jc w:val="both"/>
        <w:rPr>
          <w:rFonts w:ascii="DIN Next LT Arabic" w:hAnsi="DIN Next LT Arabic" w:cs="DIN Next LT Arabic"/>
          <w:color w:val="FF0000"/>
          <w:sz w:val="24"/>
          <w:szCs w:val="24"/>
        </w:rPr>
      </w:pPr>
      <w:r w:rsidRPr="00C90B43">
        <w:rPr>
          <w:rFonts w:ascii="DIN Next LT Arabic" w:hAnsi="DIN Next LT Arabic" w:cs="DIN Next LT Arabic"/>
          <w:color w:val="FF0000"/>
          <w:sz w:val="24"/>
          <w:szCs w:val="24"/>
          <w:rtl/>
        </w:rPr>
        <w:t>الرسم البياني للعقود بالنسبة المئوية</w:t>
      </w:r>
      <w:r w:rsidR="001C7BB9">
        <w:rPr>
          <w:rFonts w:ascii="DIN Next LT Arabic" w:hAnsi="DIN Next LT Arabic" w:cs="DIN Next LT Arabic" w:hint="cs"/>
          <w:color w:val="FF0000"/>
          <w:sz w:val="24"/>
          <w:szCs w:val="24"/>
          <w:rtl/>
        </w:rPr>
        <w:t>.</w:t>
      </w:r>
      <w:r w:rsidRPr="00C90B43">
        <w:rPr>
          <w:rFonts w:ascii="DIN Next LT Arabic" w:hAnsi="DIN Next LT Arabic" w:cs="DIN Next LT Arabic"/>
          <w:color w:val="FF0000"/>
          <w:sz w:val="24"/>
          <w:szCs w:val="24"/>
          <w:rtl/>
        </w:rPr>
        <w:t xml:space="preserve"> </w:t>
      </w:r>
    </w:p>
    <w:p w14:paraId="0EB0467E" w14:textId="77777777" w:rsidR="00DA50F5" w:rsidRPr="00C90B43" w:rsidRDefault="00DA50F5" w:rsidP="008C515E">
      <w:pPr>
        <w:pStyle w:val="BodyText"/>
        <w:numPr>
          <w:ilvl w:val="0"/>
          <w:numId w:val="59"/>
        </w:numPr>
        <w:bidi/>
        <w:spacing w:before="240" w:after="0"/>
        <w:jc w:val="both"/>
        <w:rPr>
          <w:rFonts w:ascii="DIN Next LT Arabic" w:hAnsi="DIN Next LT Arabic" w:cs="DIN Next LT Arabic"/>
          <w:color w:val="FF0000"/>
          <w:sz w:val="24"/>
          <w:szCs w:val="24"/>
        </w:rPr>
      </w:pPr>
      <w:r w:rsidRPr="00C90B43">
        <w:rPr>
          <w:rFonts w:ascii="DIN Next LT Arabic" w:hAnsi="DIN Next LT Arabic" w:cs="DIN Next LT Arabic"/>
          <w:color w:val="FF0000"/>
          <w:sz w:val="24"/>
          <w:szCs w:val="24"/>
          <w:rtl/>
        </w:rPr>
        <w:t>النشاطات المقررة في البرنامج الزمني أو الجاري تنفيذها فعلًا خلال الفترة المشمولة بالتقارير مع تقدير ممثل الجهة للتقدم المحرز حتى تاريخ التقرير وموعد المباشرة الفعلي أو المتوقع ومواعيد إنجاز كل نشاط.</w:t>
      </w:r>
    </w:p>
    <w:p w14:paraId="1B8D16A8" w14:textId="77777777" w:rsidR="00DA50F5" w:rsidRPr="00C90B43" w:rsidRDefault="00DA50F5" w:rsidP="008C515E">
      <w:pPr>
        <w:pStyle w:val="BodyText"/>
        <w:numPr>
          <w:ilvl w:val="0"/>
          <w:numId w:val="59"/>
        </w:numPr>
        <w:bidi/>
        <w:spacing w:before="240" w:after="0"/>
        <w:jc w:val="both"/>
        <w:rPr>
          <w:rFonts w:ascii="DIN Next LT Arabic" w:hAnsi="DIN Next LT Arabic" w:cs="DIN Next LT Arabic"/>
          <w:color w:val="FF0000"/>
          <w:sz w:val="24"/>
          <w:szCs w:val="24"/>
        </w:rPr>
      </w:pPr>
      <w:r w:rsidRPr="00C90B43">
        <w:rPr>
          <w:rFonts w:ascii="DIN Next LT Arabic" w:hAnsi="DIN Next LT Arabic" w:cs="DIN Next LT Arabic"/>
          <w:color w:val="FF0000"/>
          <w:sz w:val="24"/>
          <w:szCs w:val="24"/>
          <w:rtl/>
        </w:rPr>
        <w:t>النشاطات التي ستتم مباشرتها حسب البرنامج المقرر مع تقرير تواريخ البدء.</w:t>
      </w:r>
    </w:p>
    <w:p w14:paraId="0EAAFE6E" w14:textId="77777777" w:rsidR="00DA50F5" w:rsidRPr="00C90B43" w:rsidRDefault="00DA50F5" w:rsidP="008C515E">
      <w:pPr>
        <w:pStyle w:val="BodyText"/>
        <w:numPr>
          <w:ilvl w:val="0"/>
          <w:numId w:val="59"/>
        </w:numPr>
        <w:bidi/>
        <w:spacing w:before="240" w:after="0"/>
        <w:jc w:val="both"/>
        <w:rPr>
          <w:rFonts w:ascii="DIN Next LT Arabic" w:hAnsi="DIN Next LT Arabic" w:cs="DIN Next LT Arabic"/>
          <w:color w:val="FF0000"/>
          <w:sz w:val="24"/>
          <w:szCs w:val="24"/>
        </w:rPr>
      </w:pPr>
      <w:r w:rsidRPr="00C90B43">
        <w:rPr>
          <w:rFonts w:ascii="DIN Next LT Arabic" w:hAnsi="DIN Next LT Arabic" w:cs="DIN Next LT Arabic"/>
          <w:color w:val="FF0000"/>
          <w:sz w:val="24"/>
          <w:szCs w:val="24"/>
          <w:rtl/>
        </w:rPr>
        <w:t>تقرير وصفي موجز يتضمن ملخصًا عامًّا للتقدم المتحقق في تنفيذ العقد ووصفًا لأي تغييرات محتملة في البرنامج الزمني بالإضافة إلى تقدير آثار مثل هذه التغييرات وبيانات عن الإجراءات التصحيحية المقترحة.</w:t>
      </w:r>
    </w:p>
    <w:p w14:paraId="50EF7BCE" w14:textId="77777777" w:rsidR="00DA50F5" w:rsidRPr="00C90B43" w:rsidRDefault="00DA50F5" w:rsidP="008C515E">
      <w:pPr>
        <w:pStyle w:val="BodyText"/>
        <w:numPr>
          <w:ilvl w:val="0"/>
          <w:numId w:val="59"/>
        </w:numPr>
        <w:bidi/>
        <w:spacing w:before="240" w:after="0"/>
        <w:jc w:val="both"/>
        <w:rPr>
          <w:rFonts w:ascii="DIN Next LT Arabic" w:hAnsi="DIN Next LT Arabic" w:cs="DIN Next LT Arabic"/>
          <w:color w:val="FF0000"/>
          <w:sz w:val="24"/>
          <w:szCs w:val="24"/>
        </w:rPr>
      </w:pPr>
      <w:r w:rsidRPr="00C90B43">
        <w:rPr>
          <w:rFonts w:ascii="DIN Next LT Arabic" w:hAnsi="DIN Next LT Arabic" w:cs="DIN Next LT Arabic"/>
          <w:color w:val="FF0000"/>
          <w:sz w:val="24"/>
          <w:szCs w:val="24"/>
          <w:rtl/>
        </w:rPr>
        <w:t>معلومات عن المتعاقدين من الباطن ومنجزاتهم وأعمالهم ومدى التزامهم بعقودهم والبرنامج الزمني المتفق عليه معهم.</w:t>
      </w:r>
    </w:p>
    <w:p w14:paraId="177C9A85" w14:textId="77777777" w:rsidR="00DA50F5" w:rsidRPr="00C90B43" w:rsidRDefault="00DA50F5" w:rsidP="008C515E">
      <w:pPr>
        <w:pStyle w:val="BodyText"/>
        <w:numPr>
          <w:ilvl w:val="0"/>
          <w:numId w:val="59"/>
        </w:numPr>
        <w:bidi/>
        <w:spacing w:before="240" w:after="0"/>
        <w:jc w:val="both"/>
        <w:rPr>
          <w:rFonts w:ascii="DIN Next LT Arabic" w:hAnsi="DIN Next LT Arabic" w:cs="DIN Next LT Arabic"/>
          <w:color w:val="FF0000"/>
          <w:sz w:val="24"/>
          <w:szCs w:val="24"/>
        </w:rPr>
      </w:pPr>
      <w:r w:rsidRPr="00C90B43">
        <w:rPr>
          <w:rFonts w:ascii="DIN Next LT Arabic" w:hAnsi="DIN Next LT Arabic" w:cs="DIN Next LT Arabic"/>
          <w:color w:val="FF0000"/>
          <w:sz w:val="24"/>
          <w:szCs w:val="24"/>
          <w:rtl/>
        </w:rPr>
        <w:t>بيان عن المواد المعتمدة والمطلوب اعتمادها</w:t>
      </w:r>
      <w:r w:rsidRPr="00C90B43">
        <w:rPr>
          <w:rFonts w:ascii="DIN Next LT Arabic" w:hAnsi="DIN Next LT Arabic" w:cs="DIN Next LT Arabic"/>
          <w:color w:val="FF0000"/>
          <w:sz w:val="24"/>
          <w:szCs w:val="24"/>
        </w:rPr>
        <w:t>.</w:t>
      </w:r>
    </w:p>
    <w:p w14:paraId="2240A806" w14:textId="77777777" w:rsidR="00DA50F5" w:rsidRPr="00C90B43" w:rsidRDefault="00DA50F5" w:rsidP="008C515E">
      <w:pPr>
        <w:pStyle w:val="BodyText"/>
        <w:numPr>
          <w:ilvl w:val="0"/>
          <w:numId w:val="59"/>
        </w:numPr>
        <w:bidi/>
        <w:spacing w:before="240" w:after="0"/>
        <w:jc w:val="both"/>
        <w:rPr>
          <w:rFonts w:ascii="DIN Next LT Arabic" w:hAnsi="DIN Next LT Arabic" w:cs="DIN Next LT Arabic"/>
          <w:color w:val="FF0000"/>
          <w:sz w:val="24"/>
          <w:szCs w:val="24"/>
        </w:rPr>
      </w:pPr>
      <w:r w:rsidRPr="00C90B43">
        <w:rPr>
          <w:rFonts w:ascii="DIN Next LT Arabic" w:hAnsi="DIN Next LT Arabic" w:cs="DIN Next LT Arabic"/>
          <w:color w:val="FF0000"/>
          <w:sz w:val="24"/>
          <w:szCs w:val="24"/>
          <w:rtl/>
        </w:rPr>
        <w:t>ملخص بجميع البنود التي لم تكتمل وتؤثر في سير العمل حاليًّا ومستقبليًّا والأمور الحرجة والمهمة ووسائل تفاديها</w:t>
      </w:r>
      <w:r w:rsidRPr="00C90B43">
        <w:rPr>
          <w:rFonts w:ascii="DIN Next LT Arabic" w:hAnsi="DIN Next LT Arabic" w:cs="DIN Next LT Arabic"/>
          <w:color w:val="FF0000"/>
          <w:sz w:val="24"/>
          <w:szCs w:val="24"/>
        </w:rPr>
        <w:t>.</w:t>
      </w:r>
    </w:p>
    <w:p w14:paraId="257AC180" w14:textId="77777777" w:rsidR="00DA50F5" w:rsidRPr="00C90B43" w:rsidRDefault="00DA50F5" w:rsidP="008C515E">
      <w:pPr>
        <w:pStyle w:val="BodyText"/>
        <w:numPr>
          <w:ilvl w:val="0"/>
          <w:numId w:val="59"/>
        </w:numPr>
        <w:bidi/>
        <w:spacing w:before="240" w:after="0"/>
        <w:jc w:val="both"/>
        <w:rPr>
          <w:rFonts w:ascii="DIN Next LT Arabic" w:hAnsi="DIN Next LT Arabic" w:cs="DIN Next LT Arabic"/>
          <w:color w:val="FF0000"/>
          <w:sz w:val="24"/>
          <w:szCs w:val="24"/>
        </w:rPr>
      </w:pPr>
      <w:r w:rsidRPr="00C90B43">
        <w:rPr>
          <w:rFonts w:ascii="DIN Next LT Arabic" w:hAnsi="DIN Next LT Arabic" w:cs="DIN Next LT Arabic"/>
          <w:color w:val="FF0000"/>
          <w:sz w:val="24"/>
          <w:szCs w:val="24"/>
          <w:rtl/>
        </w:rPr>
        <w:t>موجز بأي تغييرات في العقد</w:t>
      </w:r>
      <w:r w:rsidRPr="00C90B43">
        <w:rPr>
          <w:rFonts w:ascii="DIN Next LT Arabic" w:hAnsi="DIN Next LT Arabic" w:cs="DIN Next LT Arabic"/>
          <w:color w:val="FF0000"/>
          <w:sz w:val="24"/>
          <w:szCs w:val="24"/>
        </w:rPr>
        <w:t>.</w:t>
      </w:r>
    </w:p>
    <w:p w14:paraId="715E24BD" w14:textId="77777777" w:rsidR="00DA50F5" w:rsidRPr="00C90B43" w:rsidRDefault="00DA50F5" w:rsidP="008C515E">
      <w:pPr>
        <w:pStyle w:val="BodyText"/>
        <w:numPr>
          <w:ilvl w:val="0"/>
          <w:numId w:val="59"/>
        </w:numPr>
        <w:bidi/>
        <w:spacing w:before="240" w:after="0"/>
        <w:jc w:val="both"/>
        <w:rPr>
          <w:rFonts w:ascii="DIN Next LT Arabic" w:hAnsi="DIN Next LT Arabic" w:cs="DIN Next LT Arabic"/>
          <w:color w:val="FF0000"/>
          <w:sz w:val="24"/>
          <w:szCs w:val="24"/>
        </w:rPr>
      </w:pPr>
      <w:r w:rsidRPr="00C90B43">
        <w:rPr>
          <w:rFonts w:ascii="DIN Next LT Arabic" w:hAnsi="DIN Next LT Arabic" w:cs="DIN Next LT Arabic"/>
          <w:color w:val="FF0000"/>
          <w:sz w:val="24"/>
          <w:szCs w:val="24"/>
          <w:rtl/>
        </w:rPr>
        <w:t>تقرير ضبط الجودة النوعية مع ضرورة تحديد متخصص لمتابعة ذلك بعد اعتماده من الجهة</w:t>
      </w:r>
      <w:r w:rsidR="00BC6E72">
        <w:rPr>
          <w:rFonts w:ascii="DIN Next LT Arabic" w:hAnsi="DIN Next LT Arabic" w:cs="DIN Next LT Arabic" w:hint="cs"/>
          <w:color w:val="FF0000"/>
          <w:sz w:val="24"/>
          <w:szCs w:val="24"/>
          <w:rtl/>
        </w:rPr>
        <w:t xml:space="preserve"> الحكومية</w:t>
      </w:r>
      <w:r w:rsidRPr="00C90B43">
        <w:rPr>
          <w:rFonts w:ascii="DIN Next LT Arabic" w:hAnsi="DIN Next LT Arabic" w:cs="DIN Next LT Arabic"/>
          <w:color w:val="FF0000"/>
          <w:sz w:val="24"/>
          <w:szCs w:val="24"/>
          <w:rtl/>
        </w:rPr>
        <w:t>.</w:t>
      </w:r>
    </w:p>
    <w:p w14:paraId="43B44D50" w14:textId="77777777" w:rsidR="00DA50F5" w:rsidRPr="00C90B43" w:rsidRDefault="00DA50F5" w:rsidP="008C515E">
      <w:pPr>
        <w:pStyle w:val="BodyText"/>
        <w:numPr>
          <w:ilvl w:val="0"/>
          <w:numId w:val="59"/>
        </w:numPr>
        <w:bidi/>
        <w:spacing w:before="240" w:after="0"/>
        <w:jc w:val="both"/>
        <w:rPr>
          <w:rFonts w:ascii="DIN Next LT Arabic" w:hAnsi="DIN Next LT Arabic" w:cs="DIN Next LT Arabic"/>
          <w:color w:val="FF0000"/>
          <w:sz w:val="24"/>
          <w:szCs w:val="24"/>
        </w:rPr>
      </w:pPr>
      <w:r w:rsidRPr="00C90B43">
        <w:rPr>
          <w:rFonts w:ascii="DIN Next LT Arabic" w:hAnsi="DIN Next LT Arabic" w:cs="DIN Next LT Arabic"/>
          <w:color w:val="FF0000"/>
          <w:sz w:val="24"/>
          <w:szCs w:val="24"/>
          <w:rtl/>
        </w:rPr>
        <w:t>أي متطلبات أخرى تراها الجهة</w:t>
      </w:r>
      <w:r w:rsidR="00435129">
        <w:rPr>
          <w:rFonts w:ascii="DIN Next LT Arabic" w:hAnsi="DIN Next LT Arabic" w:cs="DIN Next LT Arabic" w:hint="cs"/>
          <w:color w:val="FF0000"/>
          <w:sz w:val="24"/>
          <w:szCs w:val="24"/>
          <w:rtl/>
        </w:rPr>
        <w:t xml:space="preserve"> الحكومية</w:t>
      </w:r>
      <w:r w:rsidRPr="00C90B43">
        <w:rPr>
          <w:rFonts w:ascii="DIN Next LT Arabic" w:hAnsi="DIN Next LT Arabic" w:cs="DIN Next LT Arabic"/>
          <w:color w:val="FF0000"/>
          <w:sz w:val="24"/>
          <w:szCs w:val="24"/>
          <w:rtl/>
        </w:rPr>
        <w:t xml:space="preserve"> ضرورية.</w:t>
      </w:r>
    </w:p>
    <w:p w14:paraId="7706CA34" w14:textId="17C713CB" w:rsidR="00DA50F5" w:rsidRPr="009C08C8" w:rsidRDefault="00DA50F5" w:rsidP="008C515E">
      <w:pPr>
        <w:pStyle w:val="BodyText"/>
        <w:numPr>
          <w:ilvl w:val="0"/>
          <w:numId w:val="59"/>
        </w:numPr>
        <w:bidi/>
        <w:spacing w:before="240" w:after="0"/>
        <w:jc w:val="both"/>
        <w:rPr>
          <w:rFonts w:ascii="DIN Next LT Arabic" w:hAnsi="DIN Next LT Arabic" w:cs="DIN Next LT Arabic"/>
          <w:sz w:val="24"/>
          <w:szCs w:val="24"/>
        </w:rPr>
      </w:pPr>
      <w:r w:rsidRPr="00C90B43">
        <w:rPr>
          <w:rFonts w:ascii="DIN Next LT Arabic" w:hAnsi="DIN Next LT Arabic" w:cs="DIN Next LT Arabic"/>
          <w:color w:val="FF0000"/>
          <w:sz w:val="24"/>
          <w:szCs w:val="24"/>
          <w:rtl/>
        </w:rPr>
        <w:t>أي معلومات أو إضافات يراها المتعاقد مهمة.</w:t>
      </w:r>
    </w:p>
    <w:p w14:paraId="5A882C6B" w14:textId="77777777" w:rsidR="00DA50F5" w:rsidRPr="00C90B43" w:rsidRDefault="00DA50F5" w:rsidP="00DA50F5">
      <w:pPr>
        <w:pStyle w:val="Heading1"/>
        <w:numPr>
          <w:ilvl w:val="0"/>
          <w:numId w:val="0"/>
        </w:numPr>
        <w:bidi/>
        <w:spacing w:before="240" w:after="0"/>
        <w:rPr>
          <w:rFonts w:ascii="DIN Next LT Arabic" w:hAnsi="DIN Next LT Arabic" w:cs="DIN Next LT Arabic"/>
          <w:color w:val="000000" w:themeColor="text1"/>
          <w:sz w:val="24"/>
          <w:szCs w:val="24"/>
          <w:rtl/>
        </w:rPr>
      </w:pPr>
      <w:bookmarkStart w:id="342" w:name="_Toc20321654"/>
      <w:bookmarkStart w:id="343" w:name="_Toc38542702"/>
      <w:r w:rsidRPr="00C90B43">
        <w:rPr>
          <w:rFonts w:ascii="DIN Next LT Arabic" w:hAnsi="DIN Next LT Arabic" w:cs="DIN Next LT Arabic"/>
          <w:color w:val="000000" w:themeColor="text1"/>
          <w:sz w:val="24"/>
          <w:szCs w:val="24"/>
          <w:rtl/>
        </w:rPr>
        <w:t>الملحقات</w:t>
      </w:r>
      <w:bookmarkEnd w:id="342"/>
      <w:bookmarkEnd w:id="343"/>
    </w:p>
    <w:p w14:paraId="351CE4B5" w14:textId="77777777" w:rsidR="00DA50F5" w:rsidRPr="00C90B43" w:rsidRDefault="00DA50F5" w:rsidP="00F07FB1">
      <w:pPr>
        <w:pStyle w:val="Heading3"/>
        <w:numPr>
          <w:ilvl w:val="0"/>
          <w:numId w:val="56"/>
        </w:numPr>
        <w:pBdr>
          <w:top w:val="single" w:sz="4" w:space="1" w:color="auto"/>
        </w:pBdr>
        <w:bidi/>
        <w:spacing w:before="240" w:after="0"/>
        <w:contextualSpacing/>
        <w:jc w:val="both"/>
        <w:rPr>
          <w:rFonts w:ascii="DIN Next LT Arabic" w:hAnsi="DIN Next LT Arabic" w:cs="DIN Next LT Arabic"/>
          <w:color w:val="FF0000"/>
          <w:szCs w:val="24"/>
        </w:rPr>
      </w:pPr>
      <w:bookmarkStart w:id="344" w:name="_Toc20321655"/>
      <w:bookmarkStart w:id="345" w:name="_Toc26264421"/>
      <w:bookmarkStart w:id="346" w:name="_Toc30950388"/>
      <w:bookmarkStart w:id="347" w:name="_Toc38542703"/>
      <w:r w:rsidRPr="00C90B43">
        <w:rPr>
          <w:rFonts w:ascii="DIN Next LT Arabic" w:hAnsi="DIN Next LT Arabic" w:cs="DIN Next LT Arabic"/>
          <w:color w:val="FF0000"/>
          <w:szCs w:val="24"/>
          <w:rtl/>
        </w:rPr>
        <w:t>ملحق [1]:</w:t>
      </w:r>
      <w:bookmarkEnd w:id="344"/>
      <w:bookmarkEnd w:id="345"/>
      <w:bookmarkEnd w:id="346"/>
      <w:bookmarkEnd w:id="347"/>
    </w:p>
    <w:p w14:paraId="307EB372" w14:textId="77777777" w:rsidR="00DA50F5" w:rsidRPr="00C90B43" w:rsidRDefault="00DA50F5" w:rsidP="00F07FB1">
      <w:pPr>
        <w:pStyle w:val="Heading3"/>
        <w:numPr>
          <w:ilvl w:val="0"/>
          <w:numId w:val="56"/>
        </w:numPr>
        <w:pBdr>
          <w:top w:val="single" w:sz="4" w:space="1" w:color="auto"/>
        </w:pBdr>
        <w:bidi/>
        <w:spacing w:before="240" w:after="0"/>
        <w:contextualSpacing/>
        <w:jc w:val="both"/>
        <w:rPr>
          <w:rFonts w:ascii="DIN Next LT Arabic" w:hAnsi="DIN Next LT Arabic" w:cs="DIN Next LT Arabic"/>
          <w:color w:val="FF0000"/>
          <w:szCs w:val="24"/>
        </w:rPr>
      </w:pPr>
      <w:bookmarkStart w:id="348" w:name="_Toc20321656"/>
      <w:bookmarkStart w:id="349" w:name="_Toc26264422"/>
      <w:bookmarkStart w:id="350" w:name="_Toc30950389"/>
      <w:bookmarkStart w:id="351" w:name="_Toc38542704"/>
      <w:r w:rsidRPr="00C90B43">
        <w:rPr>
          <w:rFonts w:ascii="DIN Next LT Arabic" w:hAnsi="DIN Next LT Arabic" w:cs="DIN Next LT Arabic"/>
          <w:color w:val="FF0000"/>
          <w:szCs w:val="24"/>
          <w:rtl/>
        </w:rPr>
        <w:t>ملحق [2]:</w:t>
      </w:r>
      <w:bookmarkEnd w:id="348"/>
      <w:bookmarkEnd w:id="349"/>
      <w:bookmarkEnd w:id="350"/>
      <w:bookmarkEnd w:id="351"/>
    </w:p>
    <w:p w14:paraId="07B6DF07" w14:textId="77777777" w:rsidR="00DA50F5" w:rsidRPr="00C90B43" w:rsidRDefault="00DA50F5" w:rsidP="00F07FB1">
      <w:pPr>
        <w:pStyle w:val="Heading3"/>
        <w:numPr>
          <w:ilvl w:val="0"/>
          <w:numId w:val="56"/>
        </w:numPr>
        <w:pBdr>
          <w:top w:val="single" w:sz="4" w:space="1" w:color="auto"/>
        </w:pBdr>
        <w:bidi/>
        <w:spacing w:before="240" w:after="0"/>
        <w:contextualSpacing/>
        <w:jc w:val="both"/>
        <w:rPr>
          <w:rFonts w:ascii="DIN Next LT Arabic" w:hAnsi="DIN Next LT Arabic" w:cs="DIN Next LT Arabic"/>
          <w:color w:val="FF0000"/>
          <w:szCs w:val="24"/>
        </w:rPr>
      </w:pPr>
      <w:bookmarkStart w:id="352" w:name="_Toc20321657"/>
      <w:bookmarkStart w:id="353" w:name="_Toc26264423"/>
      <w:bookmarkStart w:id="354" w:name="_Toc30950390"/>
      <w:bookmarkStart w:id="355" w:name="_Toc38542705"/>
      <w:r w:rsidRPr="00C90B43">
        <w:rPr>
          <w:rFonts w:ascii="DIN Next LT Arabic" w:hAnsi="DIN Next LT Arabic" w:cs="DIN Next LT Arabic"/>
          <w:color w:val="FF0000"/>
          <w:szCs w:val="24"/>
          <w:rtl/>
        </w:rPr>
        <w:t>ملحق [3]:</w:t>
      </w:r>
      <w:bookmarkEnd w:id="352"/>
      <w:bookmarkEnd w:id="353"/>
      <w:bookmarkEnd w:id="354"/>
      <w:bookmarkEnd w:id="355"/>
    </w:p>
    <w:p w14:paraId="0D96D561" w14:textId="77777777" w:rsidR="00DA50F5" w:rsidRPr="00C90B43" w:rsidRDefault="00DA50F5" w:rsidP="00F07FB1">
      <w:pPr>
        <w:pStyle w:val="Heading3"/>
        <w:numPr>
          <w:ilvl w:val="0"/>
          <w:numId w:val="56"/>
        </w:numPr>
        <w:pBdr>
          <w:top w:val="single" w:sz="4" w:space="1" w:color="auto"/>
        </w:pBdr>
        <w:bidi/>
        <w:spacing w:before="240" w:after="0"/>
        <w:contextualSpacing/>
        <w:jc w:val="both"/>
        <w:rPr>
          <w:rFonts w:ascii="DIN Next LT Arabic" w:hAnsi="DIN Next LT Arabic" w:cs="DIN Next LT Arabic"/>
          <w:color w:val="FF0000"/>
          <w:szCs w:val="24"/>
        </w:rPr>
      </w:pPr>
      <w:bookmarkStart w:id="356" w:name="_Toc20321658"/>
      <w:bookmarkStart w:id="357" w:name="_Toc26264424"/>
      <w:bookmarkStart w:id="358" w:name="_Toc30950391"/>
      <w:bookmarkStart w:id="359" w:name="_Toc38542706"/>
      <w:r w:rsidRPr="00C90B43">
        <w:rPr>
          <w:rFonts w:ascii="DIN Next LT Arabic" w:hAnsi="DIN Next LT Arabic" w:cs="DIN Next LT Arabic"/>
          <w:color w:val="FF0000"/>
          <w:szCs w:val="24"/>
          <w:rtl/>
        </w:rPr>
        <w:t>ملحق [4]:</w:t>
      </w:r>
      <w:bookmarkEnd w:id="356"/>
      <w:bookmarkEnd w:id="357"/>
      <w:bookmarkEnd w:id="358"/>
      <w:bookmarkEnd w:id="359"/>
    </w:p>
    <w:p w14:paraId="6E84A8CD" w14:textId="77777777" w:rsidR="00DA50F5" w:rsidRPr="00C90B43" w:rsidRDefault="00DA50F5" w:rsidP="00F07FB1">
      <w:pPr>
        <w:pStyle w:val="Heading3"/>
        <w:numPr>
          <w:ilvl w:val="0"/>
          <w:numId w:val="56"/>
        </w:numPr>
        <w:pBdr>
          <w:top w:val="single" w:sz="4" w:space="1" w:color="auto"/>
        </w:pBdr>
        <w:bidi/>
        <w:spacing w:before="240" w:after="0"/>
        <w:contextualSpacing/>
        <w:jc w:val="both"/>
        <w:rPr>
          <w:rFonts w:ascii="DIN Next LT Arabic" w:hAnsi="DIN Next LT Arabic" w:cs="DIN Next LT Arabic"/>
          <w:color w:val="FF0000"/>
          <w:szCs w:val="24"/>
          <w:rtl/>
        </w:rPr>
      </w:pPr>
      <w:bookmarkStart w:id="360" w:name="_Toc20321659"/>
      <w:bookmarkStart w:id="361" w:name="_Toc26264425"/>
      <w:bookmarkStart w:id="362" w:name="_Toc30950392"/>
      <w:bookmarkStart w:id="363" w:name="_Toc38542707"/>
      <w:r w:rsidRPr="00C90B43">
        <w:rPr>
          <w:rFonts w:ascii="DIN Next LT Arabic" w:hAnsi="DIN Next LT Arabic" w:cs="DIN Next LT Arabic"/>
          <w:color w:val="FF0000"/>
          <w:szCs w:val="24"/>
          <w:rtl/>
        </w:rPr>
        <w:t>ملحق [5]:</w:t>
      </w:r>
      <w:bookmarkEnd w:id="360"/>
      <w:bookmarkEnd w:id="361"/>
      <w:bookmarkEnd w:id="362"/>
      <w:bookmarkEnd w:id="363"/>
    </w:p>
    <w:p w14:paraId="724CB402" w14:textId="77777777" w:rsidR="00DA50F5" w:rsidRPr="00C90B43" w:rsidRDefault="00DA50F5" w:rsidP="00F07FB1">
      <w:pPr>
        <w:pStyle w:val="Heading3"/>
        <w:numPr>
          <w:ilvl w:val="0"/>
          <w:numId w:val="56"/>
        </w:numPr>
        <w:pBdr>
          <w:top w:val="single" w:sz="4" w:space="1" w:color="auto"/>
        </w:pBdr>
        <w:bidi/>
        <w:spacing w:before="240" w:after="0"/>
        <w:contextualSpacing/>
        <w:jc w:val="both"/>
        <w:rPr>
          <w:rFonts w:ascii="DIN Next LT Arabic" w:hAnsi="DIN Next LT Arabic" w:cs="DIN Next LT Arabic"/>
          <w:color w:val="FF0000"/>
          <w:szCs w:val="24"/>
        </w:rPr>
      </w:pPr>
      <w:bookmarkStart w:id="364" w:name="_Toc30950393"/>
      <w:bookmarkStart w:id="365" w:name="_Toc38542708"/>
      <w:r w:rsidRPr="00C90B43">
        <w:rPr>
          <w:rFonts w:ascii="DIN Next LT Arabic" w:hAnsi="DIN Next LT Arabic" w:cs="DIN Next LT Arabic"/>
          <w:color w:val="FF0000"/>
          <w:szCs w:val="24"/>
          <w:rtl/>
        </w:rPr>
        <w:t>ملحق [6]:</w:t>
      </w:r>
      <w:bookmarkEnd w:id="364"/>
      <w:bookmarkEnd w:id="365"/>
      <w:r w:rsidRPr="00C90B43">
        <w:rPr>
          <w:rFonts w:ascii="DIN Next LT Arabic" w:hAnsi="DIN Next LT Arabic" w:cs="DIN Next LT Arabic"/>
          <w:color w:val="FF0000"/>
          <w:szCs w:val="24"/>
          <w:rtl/>
        </w:rPr>
        <w:t xml:space="preserve"> </w:t>
      </w:r>
    </w:p>
    <w:p w14:paraId="58AA5683" w14:textId="77777777" w:rsidR="00BA1683" w:rsidRDefault="00DA50F5" w:rsidP="00DA50F5">
      <w:pPr>
        <w:pStyle w:val="BodyText"/>
        <w:bidi/>
        <w:spacing w:before="240" w:after="0"/>
        <w:jc w:val="both"/>
        <w:rPr>
          <w:rFonts w:ascii="DIN Next LT Arabic" w:eastAsiaTheme="majorEastAsia" w:hAnsi="DIN Next LT Arabic" w:cs="DIN Next LT Arabic"/>
          <w:b/>
          <w:color w:val="0070C0"/>
          <w:sz w:val="24"/>
          <w:szCs w:val="24"/>
          <w:rtl/>
        </w:rPr>
      </w:pPr>
      <w:r w:rsidRPr="00C90B43">
        <w:rPr>
          <w:rFonts w:ascii="DIN Next LT Arabic" w:eastAsiaTheme="majorEastAsia" w:hAnsi="DIN Next LT Arabic" w:cs="DIN Next LT Arabic"/>
          <w:b/>
          <w:sz w:val="24"/>
          <w:szCs w:val="24"/>
          <w:rtl/>
        </w:rPr>
        <w:t xml:space="preserve">الشروط والأحكام الخاصة بآلية التفضيل السعري للمنتج الوطني. </w:t>
      </w:r>
    </w:p>
    <w:p w14:paraId="03A2B488" w14:textId="4B4F0506" w:rsidR="00DA50F5" w:rsidRPr="00C90B43" w:rsidRDefault="00BA1683" w:rsidP="00BA1683">
      <w:pPr>
        <w:pStyle w:val="BodyText"/>
        <w:bidi/>
        <w:spacing w:before="240" w:after="0"/>
        <w:jc w:val="both"/>
        <w:rPr>
          <w:rFonts w:ascii="DIN Next LT Arabic" w:eastAsiaTheme="majorEastAsia" w:hAnsi="DIN Next LT Arabic" w:cs="DIN Next LT Arabic"/>
          <w:color w:val="FF0000"/>
          <w:sz w:val="24"/>
          <w:szCs w:val="24"/>
        </w:rPr>
      </w:pPr>
      <w:r w:rsidRPr="00505A37">
        <w:rPr>
          <w:rFonts w:ascii="DIN Next LT Arabic" w:hAnsi="DIN Next LT Arabic" w:cs="DIN Next LT Arabic"/>
          <w:color w:val="0070C0"/>
          <w:sz w:val="24"/>
          <w:szCs w:val="24"/>
          <w:rtl/>
        </w:rPr>
        <w:t>[</w:t>
      </w:r>
      <w:r>
        <w:rPr>
          <w:rFonts w:ascii="DIN Next LT Arabic" w:hAnsi="DIN Next LT Arabic" w:cs="DIN Next LT Arabic" w:hint="cs"/>
          <w:color w:val="0070C0"/>
          <w:sz w:val="24"/>
          <w:szCs w:val="24"/>
          <w:rtl/>
        </w:rPr>
        <w:t>ملاحظة:</w:t>
      </w:r>
      <w:r w:rsidRPr="00505A37">
        <w:rPr>
          <w:rFonts w:ascii="DIN Next LT Arabic" w:hAnsi="DIN Next LT Arabic" w:cs="DIN Next LT Arabic" w:hint="cs"/>
          <w:color w:val="0070C0"/>
          <w:sz w:val="24"/>
          <w:szCs w:val="24"/>
          <w:rtl/>
        </w:rPr>
        <w:t xml:space="preserve"> </w:t>
      </w:r>
      <w:r w:rsidR="00DA50F5" w:rsidRPr="00C90B43">
        <w:rPr>
          <w:rFonts w:ascii="DIN Next LT Arabic" w:eastAsiaTheme="majorEastAsia" w:hAnsi="DIN Next LT Arabic" w:cs="DIN Next LT Arabic"/>
          <w:b/>
          <w:color w:val="0070C0"/>
          <w:sz w:val="24"/>
          <w:szCs w:val="24"/>
          <w:rtl/>
        </w:rPr>
        <w:t>تقوم الجهة الحكومية بإرفاق هذا الملحق في جميع عمليات التوريد]</w:t>
      </w:r>
      <w:r w:rsidR="00065BF8">
        <w:rPr>
          <w:rFonts w:ascii="DIN Next LT Arabic" w:eastAsiaTheme="majorEastAsia" w:hAnsi="DIN Next LT Arabic" w:cs="DIN Next LT Arabic" w:hint="cs"/>
          <w:color w:val="FF0000"/>
          <w:sz w:val="24"/>
          <w:szCs w:val="24"/>
          <w:rtl/>
        </w:rPr>
        <w:t>.</w:t>
      </w:r>
    </w:p>
    <w:p w14:paraId="13F46601" w14:textId="77777777" w:rsidR="00DA50F5" w:rsidRPr="00C90B43" w:rsidRDefault="00DA50F5" w:rsidP="00DA50F5">
      <w:pPr>
        <w:pStyle w:val="BodyText"/>
        <w:bidi/>
        <w:rPr>
          <w:rFonts w:ascii="DIN Next LT Arabic" w:hAnsi="DIN Next LT Arabic" w:cs="DIN Next LT Arabic"/>
          <w:sz w:val="24"/>
          <w:szCs w:val="24"/>
        </w:rPr>
      </w:pPr>
    </w:p>
    <w:p w14:paraId="21F9E85E" w14:textId="77777777" w:rsidR="00D62E85" w:rsidRPr="00C90B43" w:rsidRDefault="00D62E85" w:rsidP="00DA50F5">
      <w:pPr>
        <w:rPr>
          <w:rFonts w:ascii="DIN Next LT Arabic" w:hAnsi="DIN Next LT Arabic" w:cs="DIN Next LT Arabic"/>
          <w:sz w:val="24"/>
          <w:szCs w:val="24"/>
        </w:rPr>
      </w:pPr>
    </w:p>
    <w:sectPr w:rsidR="00D62E85" w:rsidRPr="00C90B43" w:rsidSect="0011181B">
      <w:headerReference w:type="even" r:id="rId22"/>
      <w:headerReference w:type="default" r:id="rId23"/>
      <w:footerReference w:type="default" r:id="rId24"/>
      <w:headerReference w:type="first" r:id="rId25"/>
      <w:footerReference w:type="first" r:id="rId26"/>
      <w:pgSz w:w="11907" w:h="16839" w:code="9"/>
      <w:pgMar w:top="720" w:right="922" w:bottom="1267" w:left="1080" w:header="288" w:footer="432" w:gutter="0"/>
      <w:cols w:space="720"/>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07E1D9D" w14:textId="77777777" w:rsidR="00606AF1" w:rsidRDefault="00606AF1" w:rsidP="00512E7D">
      <w:r>
        <w:separator/>
      </w:r>
    </w:p>
    <w:p w14:paraId="31430932" w14:textId="77777777" w:rsidR="00606AF1" w:rsidRDefault="00606AF1"/>
  </w:endnote>
  <w:endnote w:type="continuationSeparator" w:id="0">
    <w:p w14:paraId="572453EA" w14:textId="77777777" w:rsidR="00606AF1" w:rsidRDefault="00606AF1" w:rsidP="00512E7D">
      <w:r>
        <w:continuationSeparator/>
      </w:r>
    </w:p>
    <w:p w14:paraId="27B42BA0" w14:textId="77777777" w:rsidR="00606AF1" w:rsidRDefault="00606AF1"/>
  </w:endnote>
  <w:endnote w:type="continuationNotice" w:id="1">
    <w:p w14:paraId="2FE90FA4" w14:textId="77777777" w:rsidR="00606AF1" w:rsidRDefault="00606AF1"/>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embedRegular r:id="rId1" w:fontKey="{918892F2-5FF9-4C1B-B656-AEB06556FED5}"/>
    <w:embedBold r:id="rId2" w:fontKey="{985B5046-C7D4-4AA9-A7A0-609AC5F3A6EF}"/>
    <w:embedItalic r:id="rId3" w:fontKey="{F752C413-8227-425B-B23F-8CDDD511FDC7}"/>
    <w:embedBoldItalic r:id="rId4" w:fontKey="{39E09BF2-CF77-4D4C-A61D-DFB81EE447CE}"/>
  </w:font>
  <w:font w:name="DIN Next LT Arabic">
    <w:panose1 w:val="020B0503020203050203"/>
    <w:charset w:val="00"/>
    <w:family w:val="swiss"/>
    <w:pitch w:val="variable"/>
    <w:sig w:usb0="8000202F" w:usb1="C000A04A" w:usb2="00000008" w:usb3="00000000" w:csb0="00000041" w:csb1="00000000"/>
    <w:embedRegular r:id="rId5" w:fontKey="{A934848C-9A63-47A3-9BB7-31E2D3EFABD8}"/>
    <w:embedBold r:id="rId6" w:fontKey="{AAA31075-7B1A-431D-AD4B-0BA279CC3533}"/>
  </w:font>
  <w:font w:name="Calibri">
    <w:panose1 w:val="020F0502020204030204"/>
    <w:charset w:val="00"/>
    <w:family w:val="swiss"/>
    <w:pitch w:val="variable"/>
    <w:sig w:usb0="E4002EFF" w:usb1="C000247B" w:usb2="00000009" w:usb3="00000000" w:csb0="000001FF" w:csb1="00000000"/>
    <w:embedRegular r:id="rId7" w:fontKey="{A1DCDC6D-2EF2-45B8-8548-A5DC15B5F4D2}"/>
    <w:embedBold r:id="rId8" w:fontKey="{291A5E33-AB5F-49D9-8284-A95C1F6F4A08}"/>
    <w:embedItalic r:id="rId9" w:fontKey="{5E036F64-1694-4447-94C2-AD8E674FC8BD}"/>
    <w:embedBoldItalic r:id="rId10" w:fontKey="{0F55C15C-33A2-4A02-B81D-E6770DF23FC7}"/>
  </w:font>
  <w:font w:name="Courier New">
    <w:panose1 w:val="02070309020205020404"/>
    <w:charset w:val="00"/>
    <w:family w:val="modern"/>
    <w:pitch w:val="fixed"/>
    <w:sig w:usb0="E0002EFF" w:usb1="C0007843" w:usb2="00000009" w:usb3="00000000" w:csb0="000001FF" w:csb1="00000000"/>
    <w:embedRegular r:id="rId11" w:fontKey="{404BBBF4-9520-4C0A-957C-BED460092B88}"/>
  </w:font>
  <w:font w:name="Wingdings">
    <w:panose1 w:val="05000000000000000000"/>
    <w:charset w:val="02"/>
    <w:family w:val="auto"/>
    <w:pitch w:val="variable"/>
    <w:sig w:usb0="00000000" w:usb1="10000000" w:usb2="00000000" w:usb3="00000000" w:csb0="80000000" w:csb1="00000000"/>
    <w:embedRegular r:id="rId12" w:fontKey="{10A2EF06-DCAA-41A1-AD00-0A3C240085C2}"/>
  </w:font>
  <w:font w:name="Symbol">
    <w:panose1 w:val="05050102010706020507"/>
    <w:charset w:val="02"/>
    <w:family w:val="roman"/>
    <w:pitch w:val="variable"/>
    <w:sig w:usb0="00000000" w:usb1="10000000" w:usb2="00000000" w:usb3="00000000" w:csb0="80000000" w:csb1="00000000"/>
    <w:embedRegular r:id="rId13" w:fontKey="{F01DF7F8-918B-40B9-908B-5F6A9C2AC586}"/>
  </w:font>
  <w:font w:name="Arial">
    <w:panose1 w:val="020B0604020202020204"/>
    <w:charset w:val="00"/>
    <w:family w:val="swiss"/>
    <w:pitch w:val="variable"/>
    <w:sig w:usb0="E0002EFF" w:usb1="C000785B" w:usb2="00000009" w:usb3="00000000" w:csb0="000001FF" w:csb1="00000000"/>
    <w:embedRegular r:id="rId14" w:fontKey="{08F80C1C-21A3-4F47-9D48-7D9E8859CE94}"/>
    <w:embedBold r:id="rId15" w:fontKey="{32E1A6B8-6FFA-4583-A16F-9EB5C74C26CF}"/>
    <w:embedItalic r:id="rId16" w:fontKey="{6829CFC9-8E43-4BE1-BC83-95CEE74C3FEA}"/>
  </w:font>
  <w:font w:name="Cambria">
    <w:panose1 w:val="02040503050406030204"/>
    <w:charset w:val="00"/>
    <w:family w:val="roman"/>
    <w:pitch w:val="variable"/>
    <w:sig w:usb0="E00006FF" w:usb1="420024FF" w:usb2="02000000" w:usb3="00000000" w:csb0="0000019F" w:csb1="00000000"/>
    <w:embedRegular r:id="rId17" w:fontKey="{011B0EFB-7190-4DD5-B0E4-5AE875C5D662}"/>
    <w:embedBold r:id="rId18" w:fontKey="{A3453CF1-9349-4B19-AD24-896B36F3CFB3}"/>
    <w:embedBoldItalic r:id="rId19" w:fontKey="{6BF24E8D-B1B7-45FF-88FE-7E0A41B96C09}"/>
  </w:font>
  <w:font w:name="Sakkal Majalla">
    <w:panose1 w:val="02000000000000000000"/>
    <w:charset w:val="00"/>
    <w:family w:val="auto"/>
    <w:pitch w:val="variable"/>
    <w:sig w:usb0="A0002027" w:usb1="80000000" w:usb2="00000108" w:usb3="00000000" w:csb0="000000D3" w:csb1="00000000"/>
    <w:embedRegular r:id="rId20" w:fontKey="{5618E087-528E-4E2A-A672-04C97796E324}"/>
  </w:font>
  <w:font w:name="STZhongsong">
    <w:altName w:val="Malgun Gothic Semilight"/>
    <w:charset w:val="86"/>
    <w:family w:val="auto"/>
    <w:pitch w:val="variable"/>
    <w:sig w:usb0="00000287" w:usb1="080F0000" w:usb2="00000010" w:usb3="00000000" w:csb0="0004009F" w:csb1="00000000"/>
  </w:font>
  <w:font w:name="Tahoma">
    <w:panose1 w:val="020B0604030504040204"/>
    <w:charset w:val="00"/>
    <w:family w:val="swiss"/>
    <w:pitch w:val="variable"/>
    <w:sig w:usb0="E1002EFF" w:usb1="C000605B" w:usb2="00000029" w:usb3="00000000" w:csb0="000101FF" w:csb1="00000000"/>
    <w:embedRegular r:id="rId21" w:fontKey="{5916C001-24DD-448B-A89C-D12429C2D9B6}"/>
  </w:font>
  <w:font w:name="MS Mincho">
    <w:altName w:val="Yu Gothic UI"/>
    <w:panose1 w:val="02020609040205080304"/>
    <w:charset w:val="80"/>
    <w:family w:val="modern"/>
    <w:pitch w:val="fixed"/>
    <w:sig w:usb0="E00002FF" w:usb1="6AC7FDFB" w:usb2="08000012" w:usb3="00000000" w:csb0="0002009F" w:csb1="00000000"/>
  </w:font>
  <w:font w:name="Landor Corp S">
    <w:altName w:val="Times New Roman"/>
    <w:charset w:val="00"/>
    <w:family w:val="auto"/>
    <w:pitch w:val="variable"/>
    <w:sig w:usb0="00000001" w:usb1="500078FB" w:usb2="00000000" w:usb3="00000000" w:csb0="0000009F" w:csb1="00000000"/>
  </w:font>
  <w:font w:name="Frutiger LT Std 45 Light">
    <w:altName w:val="Arial"/>
    <w:panose1 w:val="00000000000000000000"/>
    <w:charset w:val="00"/>
    <w:family w:val="swiss"/>
    <w:notTrueType/>
    <w:pitch w:val="default"/>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embedRegular r:id="rId22" w:fontKey="{E88F0ADD-8627-43E3-A392-482D69E6A161}"/>
    <w:embedBold r:id="rId23" w:fontKey="{401EEC17-AFE4-4791-872A-C52C4B7810A8}"/>
  </w:font>
  <w:font w:name="Verdana">
    <w:panose1 w:val="020B0604030504040204"/>
    <w:charset w:val="00"/>
    <w:family w:val="swiss"/>
    <w:pitch w:val="variable"/>
    <w:sig w:usb0="A00006FF" w:usb1="4000205B" w:usb2="00000010" w:usb3="00000000" w:csb0="0000019F" w:csb1="00000000"/>
    <w:embedRegular r:id="rId24" w:fontKey="{AE047303-21A5-4F28-962D-F6ECF40E976B}"/>
    <w:embedBold r:id="rId25" w:fontKey="{C770B07A-33F1-412B-9D16-99DC198946E7}"/>
  </w:font>
  <w:font w:name="Traditional Arabic">
    <w:panose1 w:val="02020603050405020304"/>
    <w:charset w:val="00"/>
    <w:family w:val="roman"/>
    <w:pitch w:val="variable"/>
    <w:sig w:usb0="00002003" w:usb1="80000000" w:usb2="00000008" w:usb3="00000000" w:csb0="00000041" w:csb1="00000000"/>
    <w:embedRegular r:id="rId26" w:fontKey="{FAB06013-5FD5-48CF-BB57-12578B71CBA6}"/>
  </w:font>
  <w:font w:name="SimSun">
    <w:altName w:val="宋体"/>
    <w:panose1 w:val="02010600030101010101"/>
    <w:charset w:val="86"/>
    <w:family w:val="auto"/>
    <w:pitch w:val="variable"/>
    <w:sig w:usb0="00000003" w:usb1="288F0000" w:usb2="00000016" w:usb3="00000000" w:csb0="00040001"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9018DE2" w14:textId="77777777" w:rsidR="006C7FDF" w:rsidRDefault="006C7FDF">
    <w:pPr>
      <w:pStyle w:val="Footer"/>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A376C83" w14:textId="77777777" w:rsidR="00EF1287" w:rsidRPr="00DA4EA9" w:rsidRDefault="00EF1287" w:rsidP="007C1108">
    <w:pPr>
      <w:tabs>
        <w:tab w:val="left" w:pos="-630"/>
      </w:tabs>
      <w:bidi/>
      <w:ind w:left="144"/>
      <w:rPr>
        <w:rFonts w:cstheme="minorHAnsi"/>
        <w:noProof/>
        <w:sz w:val="20"/>
        <w:szCs w:val="20"/>
        <w:rtl/>
      </w:rPr>
    </w:pPr>
  </w:p>
  <w:tbl>
    <w:tblPr>
      <w:bidiVisual/>
      <w:tblW w:w="10145" w:type="dxa"/>
      <w:jc w:val="center"/>
      <w:tblBorders>
        <w:top w:val="single" w:sz="4" w:space="0" w:color="auto"/>
        <w:bottom w:val="single" w:sz="4" w:space="0" w:color="auto"/>
      </w:tblBorders>
      <w:tblLayout w:type="fixed"/>
      <w:tblLook w:val="0600" w:firstRow="0" w:lastRow="0" w:firstColumn="0" w:lastColumn="0" w:noHBand="1" w:noVBand="1"/>
    </w:tblPr>
    <w:tblGrid>
      <w:gridCol w:w="2536"/>
      <w:gridCol w:w="2536"/>
      <w:gridCol w:w="2536"/>
      <w:gridCol w:w="2537"/>
    </w:tblGrid>
    <w:tr w:rsidR="00EF1287" w:rsidRPr="00DA4EA9" w14:paraId="7253BBAF" w14:textId="77777777" w:rsidTr="0004368E">
      <w:trPr>
        <w:cantSplit/>
        <w:trHeight w:val="259"/>
        <w:jc w:val="center"/>
      </w:trPr>
      <w:tc>
        <w:tcPr>
          <w:tcW w:w="2536" w:type="dxa"/>
          <w:vAlign w:val="center"/>
        </w:tcPr>
        <w:p w14:paraId="1B4AC19F" w14:textId="1D97D0E0" w:rsidR="00EF1287" w:rsidRPr="00DA4EA9" w:rsidRDefault="00EF1287" w:rsidP="003248F9">
          <w:pPr>
            <w:tabs>
              <w:tab w:val="left" w:pos="110"/>
            </w:tabs>
            <w:bidi/>
            <w:ind w:left="144"/>
            <w:jc w:val="center"/>
            <w:rPr>
              <w:rFonts w:eastAsiaTheme="majorEastAsia" w:cstheme="minorHAnsi"/>
              <w:sz w:val="20"/>
              <w:szCs w:val="20"/>
            </w:rPr>
          </w:pPr>
          <w:r w:rsidRPr="00DA4EA9">
            <w:rPr>
              <w:rFonts w:cs="Times New Roman"/>
              <w:sz w:val="20"/>
              <w:szCs w:val="20"/>
              <w:rtl/>
            </w:rPr>
            <w:t>رقم الصفحة</w:t>
          </w:r>
          <w:r w:rsidRPr="00DA4EA9">
            <w:rPr>
              <w:rFonts w:cstheme="minorHAnsi"/>
              <w:sz w:val="20"/>
              <w:szCs w:val="20"/>
            </w:rPr>
            <w:br/>
          </w:r>
          <w:r w:rsidRPr="00DA4EA9">
            <w:rPr>
              <w:rFonts w:cstheme="minorHAnsi"/>
              <w:sz w:val="20"/>
              <w:szCs w:val="20"/>
            </w:rPr>
            <w:fldChar w:fldCharType="begin"/>
          </w:r>
          <w:r w:rsidRPr="00DA4EA9">
            <w:rPr>
              <w:rFonts w:cstheme="minorHAnsi"/>
              <w:sz w:val="20"/>
              <w:szCs w:val="20"/>
            </w:rPr>
            <w:instrText xml:space="preserve"> PAGE </w:instrText>
          </w:r>
          <w:r w:rsidRPr="00DA4EA9">
            <w:rPr>
              <w:rFonts w:cstheme="minorHAnsi"/>
              <w:sz w:val="20"/>
              <w:szCs w:val="20"/>
            </w:rPr>
            <w:fldChar w:fldCharType="separate"/>
          </w:r>
          <w:r>
            <w:rPr>
              <w:rFonts w:cs="Times New Roman"/>
              <w:noProof/>
              <w:sz w:val="20"/>
              <w:szCs w:val="20"/>
              <w:rtl/>
            </w:rPr>
            <w:t>17</w:t>
          </w:r>
          <w:r w:rsidRPr="00DA4EA9">
            <w:rPr>
              <w:rFonts w:cstheme="minorHAnsi"/>
              <w:sz w:val="20"/>
              <w:szCs w:val="20"/>
            </w:rPr>
            <w:fldChar w:fldCharType="end"/>
          </w:r>
          <w:r w:rsidRPr="00DA4EA9">
            <w:rPr>
              <w:rFonts w:cs="Times New Roman"/>
              <w:sz w:val="20"/>
              <w:szCs w:val="20"/>
              <w:rtl/>
            </w:rPr>
            <w:t>من</w:t>
          </w:r>
          <w:r w:rsidRPr="00DA4EA9">
            <w:rPr>
              <w:rFonts w:cstheme="minorHAnsi"/>
              <w:sz w:val="20"/>
              <w:szCs w:val="20"/>
            </w:rPr>
            <w:fldChar w:fldCharType="begin"/>
          </w:r>
          <w:r w:rsidRPr="00DA4EA9">
            <w:rPr>
              <w:rFonts w:cstheme="minorHAnsi"/>
              <w:sz w:val="20"/>
              <w:szCs w:val="20"/>
            </w:rPr>
            <w:instrText xml:space="preserve"> NUMPAGES </w:instrText>
          </w:r>
          <w:r w:rsidRPr="00DA4EA9">
            <w:rPr>
              <w:rFonts w:cstheme="minorHAnsi"/>
              <w:sz w:val="20"/>
              <w:szCs w:val="20"/>
            </w:rPr>
            <w:fldChar w:fldCharType="separate"/>
          </w:r>
          <w:r w:rsidR="00D26E35">
            <w:rPr>
              <w:rFonts w:cstheme="minorHAnsi"/>
              <w:noProof/>
              <w:sz w:val="20"/>
              <w:szCs w:val="20"/>
              <w:rtl/>
            </w:rPr>
            <w:t>46</w:t>
          </w:r>
          <w:r w:rsidRPr="00DA4EA9">
            <w:rPr>
              <w:rFonts w:cstheme="minorHAnsi"/>
              <w:sz w:val="20"/>
              <w:szCs w:val="20"/>
            </w:rPr>
            <w:fldChar w:fldCharType="end"/>
          </w:r>
        </w:p>
      </w:tc>
      <w:tc>
        <w:tcPr>
          <w:tcW w:w="2536" w:type="dxa"/>
          <w:shd w:val="clear" w:color="auto" w:fill="auto"/>
          <w:vAlign w:val="center"/>
        </w:tcPr>
        <w:p w14:paraId="1DF2B70C" w14:textId="77777777" w:rsidR="00EF1287" w:rsidRPr="00DA4EA9" w:rsidRDefault="00EF1287" w:rsidP="003248F9">
          <w:pPr>
            <w:tabs>
              <w:tab w:val="left" w:pos="110"/>
            </w:tabs>
            <w:bidi/>
            <w:ind w:left="144"/>
            <w:jc w:val="center"/>
            <w:rPr>
              <w:rFonts w:cstheme="minorHAnsi"/>
              <w:sz w:val="20"/>
              <w:szCs w:val="20"/>
            </w:rPr>
          </w:pPr>
          <w:r w:rsidRPr="00DA4EA9">
            <w:rPr>
              <w:rFonts w:eastAsiaTheme="majorEastAsia" w:cs="Times New Roman"/>
              <w:sz w:val="20"/>
              <w:szCs w:val="20"/>
              <w:rtl/>
            </w:rPr>
            <w:t>تاريخ الإصدار</w:t>
          </w:r>
          <w:r w:rsidRPr="00DA4EA9">
            <w:rPr>
              <w:rFonts w:eastAsiaTheme="majorEastAsia" w:cstheme="minorHAnsi"/>
              <w:sz w:val="20"/>
              <w:szCs w:val="20"/>
              <w:rtl/>
            </w:rPr>
            <w:t>:___________</w:t>
          </w:r>
        </w:p>
      </w:tc>
      <w:tc>
        <w:tcPr>
          <w:tcW w:w="2536" w:type="dxa"/>
          <w:shd w:val="clear" w:color="auto" w:fill="auto"/>
          <w:vAlign w:val="center"/>
        </w:tcPr>
        <w:p w14:paraId="03650960" w14:textId="77777777" w:rsidR="00EF1287" w:rsidRPr="00DA4EA9" w:rsidRDefault="00EF1287" w:rsidP="003248F9">
          <w:pPr>
            <w:tabs>
              <w:tab w:val="left" w:pos="-630"/>
            </w:tabs>
            <w:bidi/>
            <w:ind w:left="144"/>
            <w:jc w:val="center"/>
            <w:rPr>
              <w:rFonts w:cstheme="minorHAnsi"/>
              <w:sz w:val="20"/>
              <w:szCs w:val="20"/>
            </w:rPr>
          </w:pPr>
          <w:r w:rsidRPr="00DA4EA9">
            <w:rPr>
              <w:rFonts w:cs="Times New Roman"/>
              <w:sz w:val="20"/>
              <w:szCs w:val="20"/>
              <w:rtl/>
            </w:rPr>
            <w:t>رقم النسخة</w:t>
          </w:r>
          <w:r w:rsidRPr="00DA4EA9">
            <w:rPr>
              <w:rFonts w:cstheme="minorHAnsi"/>
              <w:sz w:val="20"/>
              <w:szCs w:val="20"/>
              <w:rtl/>
            </w:rPr>
            <w:t xml:space="preserve">: </w:t>
          </w:r>
          <w:r w:rsidRPr="00DA4EA9">
            <w:rPr>
              <w:rFonts w:cs="Times New Roman"/>
              <w:sz w:val="20"/>
              <w:szCs w:val="20"/>
              <w:rtl/>
            </w:rPr>
            <w:t>الأولى</w:t>
          </w:r>
        </w:p>
      </w:tc>
      <w:tc>
        <w:tcPr>
          <w:tcW w:w="2537" w:type="dxa"/>
          <w:shd w:val="clear" w:color="auto" w:fill="auto"/>
          <w:vAlign w:val="center"/>
        </w:tcPr>
        <w:p w14:paraId="56255C53" w14:textId="77777777" w:rsidR="00EF1287" w:rsidRPr="00DA4EA9" w:rsidRDefault="00EF1287" w:rsidP="008D33B0">
          <w:pPr>
            <w:tabs>
              <w:tab w:val="left" w:pos="314"/>
            </w:tabs>
            <w:bidi/>
            <w:ind w:left="144"/>
            <w:jc w:val="center"/>
            <w:rPr>
              <w:rFonts w:cstheme="minorHAnsi"/>
              <w:sz w:val="20"/>
              <w:szCs w:val="20"/>
            </w:rPr>
          </w:pPr>
          <w:r w:rsidRPr="00DA4EA9">
            <w:rPr>
              <w:rFonts w:cs="Times New Roman"/>
              <w:sz w:val="20"/>
              <w:szCs w:val="20"/>
              <w:rtl/>
            </w:rPr>
            <w:t>رقم العقد</w:t>
          </w:r>
          <w:r w:rsidRPr="00DA4EA9">
            <w:rPr>
              <w:rFonts w:cstheme="minorHAnsi"/>
              <w:sz w:val="20"/>
              <w:szCs w:val="20"/>
              <w:rtl/>
            </w:rPr>
            <w:t>:___________</w:t>
          </w:r>
        </w:p>
      </w:tc>
    </w:tr>
  </w:tbl>
  <w:p w14:paraId="1154191F" w14:textId="77777777" w:rsidR="00EF1287" w:rsidRPr="00DA4EA9" w:rsidRDefault="00EF1287" w:rsidP="007C1108">
    <w:pPr>
      <w:bidi/>
      <w:ind w:left="144"/>
      <w:rPr>
        <w:rFonts w:cstheme="minorHAnsi"/>
        <w:sz w:val="20"/>
        <w:szCs w:val="20"/>
      </w:rPr>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bidiVisual/>
      <w:tblW w:w="10145" w:type="dxa"/>
      <w:jc w:val="center"/>
      <w:tblBorders>
        <w:top w:val="single" w:sz="4" w:space="0" w:color="auto"/>
        <w:bottom w:val="single" w:sz="4" w:space="0" w:color="auto"/>
      </w:tblBorders>
      <w:tblLayout w:type="fixed"/>
      <w:tblLook w:val="0600" w:firstRow="0" w:lastRow="0" w:firstColumn="0" w:lastColumn="0" w:noHBand="1" w:noVBand="1"/>
    </w:tblPr>
    <w:tblGrid>
      <w:gridCol w:w="2536"/>
      <w:gridCol w:w="2536"/>
      <w:gridCol w:w="2536"/>
      <w:gridCol w:w="2537"/>
    </w:tblGrid>
    <w:tr w:rsidR="00EF1287" w:rsidRPr="006A239D" w14:paraId="4ED70FAD" w14:textId="77777777" w:rsidTr="00793829">
      <w:trPr>
        <w:cantSplit/>
        <w:trHeight w:val="259"/>
        <w:jc w:val="center"/>
      </w:trPr>
      <w:tc>
        <w:tcPr>
          <w:tcW w:w="2536" w:type="dxa"/>
          <w:vAlign w:val="center"/>
        </w:tcPr>
        <w:p w14:paraId="641A7672" w14:textId="7928CDCA" w:rsidR="00EF1287" w:rsidRPr="006A239D" w:rsidRDefault="00EF1287" w:rsidP="00F828AE">
          <w:pPr>
            <w:tabs>
              <w:tab w:val="left" w:pos="110"/>
            </w:tabs>
            <w:bidi/>
            <w:ind w:left="144"/>
            <w:jc w:val="center"/>
            <w:rPr>
              <w:rFonts w:ascii="DIN Next LT Arabic" w:eastAsiaTheme="majorEastAsia" w:hAnsi="DIN Next LT Arabic" w:cs="DIN Next LT Arabic"/>
              <w:sz w:val="20"/>
              <w:szCs w:val="20"/>
              <w:rtl/>
            </w:rPr>
          </w:pPr>
          <w:r w:rsidRPr="006A239D">
            <w:rPr>
              <w:rFonts w:ascii="DIN Next LT Arabic" w:hAnsi="DIN Next LT Arabic" w:cs="DIN Next LT Arabic"/>
              <w:sz w:val="20"/>
              <w:szCs w:val="20"/>
              <w:rtl/>
            </w:rPr>
            <w:t>رقم الصفحة</w:t>
          </w:r>
          <w:r w:rsidRPr="006A239D">
            <w:rPr>
              <w:rFonts w:ascii="DIN Next LT Arabic" w:hAnsi="DIN Next LT Arabic" w:cs="DIN Next LT Arabic"/>
              <w:sz w:val="20"/>
              <w:szCs w:val="20"/>
            </w:rPr>
            <w:br/>
          </w:r>
          <w:r w:rsidRPr="006A239D">
            <w:rPr>
              <w:rFonts w:ascii="DIN Next LT Arabic" w:hAnsi="DIN Next LT Arabic" w:cs="DIN Next LT Arabic"/>
              <w:sz w:val="20"/>
              <w:szCs w:val="20"/>
            </w:rPr>
            <w:fldChar w:fldCharType="begin"/>
          </w:r>
          <w:r w:rsidRPr="006A239D">
            <w:rPr>
              <w:rFonts w:ascii="DIN Next LT Arabic" w:hAnsi="DIN Next LT Arabic" w:cs="DIN Next LT Arabic"/>
              <w:sz w:val="20"/>
              <w:szCs w:val="20"/>
            </w:rPr>
            <w:instrText xml:space="preserve"> PAGE </w:instrText>
          </w:r>
          <w:r w:rsidRPr="006A239D">
            <w:rPr>
              <w:rFonts w:ascii="DIN Next LT Arabic" w:hAnsi="DIN Next LT Arabic" w:cs="DIN Next LT Arabic"/>
              <w:sz w:val="20"/>
              <w:szCs w:val="20"/>
            </w:rPr>
            <w:fldChar w:fldCharType="separate"/>
          </w:r>
          <w:r w:rsidR="00606AF1">
            <w:rPr>
              <w:rFonts w:ascii="DIN Next LT Arabic" w:hAnsi="DIN Next LT Arabic" w:cs="DIN Next LT Arabic"/>
              <w:noProof/>
              <w:sz w:val="20"/>
              <w:szCs w:val="20"/>
              <w:rtl/>
            </w:rPr>
            <w:t>1</w:t>
          </w:r>
          <w:r w:rsidRPr="006A239D">
            <w:rPr>
              <w:rFonts w:ascii="DIN Next LT Arabic" w:hAnsi="DIN Next LT Arabic" w:cs="DIN Next LT Arabic"/>
              <w:sz w:val="20"/>
              <w:szCs w:val="20"/>
            </w:rPr>
            <w:fldChar w:fldCharType="end"/>
          </w:r>
          <w:r w:rsidRPr="006A239D">
            <w:rPr>
              <w:rFonts w:ascii="DIN Next LT Arabic" w:hAnsi="DIN Next LT Arabic" w:cs="DIN Next LT Arabic"/>
              <w:sz w:val="20"/>
              <w:szCs w:val="20"/>
            </w:rPr>
            <w:t xml:space="preserve"> </w:t>
          </w:r>
          <w:r w:rsidRPr="006A239D">
            <w:rPr>
              <w:rFonts w:ascii="DIN Next LT Arabic" w:hAnsi="DIN Next LT Arabic" w:cs="DIN Next LT Arabic"/>
              <w:sz w:val="20"/>
              <w:szCs w:val="20"/>
              <w:rtl/>
            </w:rPr>
            <w:t xml:space="preserve">من </w:t>
          </w:r>
          <w:r w:rsidRPr="006A239D">
            <w:rPr>
              <w:rFonts w:ascii="DIN Next LT Arabic" w:hAnsi="DIN Next LT Arabic" w:cs="DIN Next LT Arabic"/>
              <w:sz w:val="20"/>
              <w:szCs w:val="20"/>
            </w:rPr>
            <w:fldChar w:fldCharType="begin"/>
          </w:r>
          <w:r w:rsidRPr="006A239D">
            <w:rPr>
              <w:rFonts w:ascii="DIN Next LT Arabic" w:hAnsi="DIN Next LT Arabic" w:cs="DIN Next LT Arabic"/>
              <w:sz w:val="20"/>
              <w:szCs w:val="20"/>
            </w:rPr>
            <w:instrText xml:space="preserve"> NUMPAGES </w:instrText>
          </w:r>
          <w:r w:rsidRPr="006A239D">
            <w:rPr>
              <w:rFonts w:ascii="DIN Next LT Arabic" w:hAnsi="DIN Next LT Arabic" w:cs="DIN Next LT Arabic"/>
              <w:sz w:val="20"/>
              <w:szCs w:val="20"/>
            </w:rPr>
            <w:fldChar w:fldCharType="separate"/>
          </w:r>
          <w:r w:rsidR="00606AF1">
            <w:rPr>
              <w:rFonts w:ascii="DIN Next LT Arabic" w:hAnsi="DIN Next LT Arabic" w:cs="DIN Next LT Arabic"/>
              <w:noProof/>
              <w:sz w:val="20"/>
              <w:szCs w:val="20"/>
              <w:rtl/>
            </w:rPr>
            <w:t>1</w:t>
          </w:r>
          <w:r w:rsidRPr="006A239D">
            <w:rPr>
              <w:rFonts w:ascii="DIN Next LT Arabic" w:hAnsi="DIN Next LT Arabic" w:cs="DIN Next LT Arabic"/>
              <w:sz w:val="20"/>
              <w:szCs w:val="20"/>
            </w:rPr>
            <w:fldChar w:fldCharType="end"/>
          </w:r>
        </w:p>
      </w:tc>
      <w:tc>
        <w:tcPr>
          <w:tcW w:w="2536" w:type="dxa"/>
          <w:shd w:val="clear" w:color="auto" w:fill="auto"/>
          <w:vAlign w:val="center"/>
        </w:tcPr>
        <w:p w14:paraId="663EE886" w14:textId="77777777" w:rsidR="00EF1287" w:rsidRPr="006A239D" w:rsidRDefault="00EF1287" w:rsidP="00F828AE">
          <w:pPr>
            <w:tabs>
              <w:tab w:val="left" w:pos="110"/>
            </w:tabs>
            <w:bidi/>
            <w:ind w:left="144"/>
            <w:jc w:val="center"/>
            <w:rPr>
              <w:rFonts w:ascii="DIN Next LT Arabic" w:hAnsi="DIN Next LT Arabic" w:cs="DIN Next LT Arabic"/>
              <w:sz w:val="20"/>
              <w:szCs w:val="20"/>
            </w:rPr>
          </w:pPr>
          <w:r w:rsidRPr="006A239D">
            <w:rPr>
              <w:rFonts w:ascii="DIN Next LT Arabic" w:eastAsiaTheme="majorEastAsia" w:hAnsi="DIN Next LT Arabic" w:cs="DIN Next LT Arabic"/>
              <w:sz w:val="20"/>
              <w:szCs w:val="20"/>
              <w:rtl/>
            </w:rPr>
            <w:t>تاريخ الإصدار:___________</w:t>
          </w:r>
        </w:p>
      </w:tc>
      <w:tc>
        <w:tcPr>
          <w:tcW w:w="2536" w:type="dxa"/>
          <w:shd w:val="clear" w:color="auto" w:fill="auto"/>
          <w:vAlign w:val="center"/>
        </w:tcPr>
        <w:p w14:paraId="166B5937" w14:textId="77777777" w:rsidR="00EF1287" w:rsidRPr="006A239D" w:rsidRDefault="00EF1287" w:rsidP="00F828AE">
          <w:pPr>
            <w:tabs>
              <w:tab w:val="left" w:pos="-630"/>
            </w:tabs>
            <w:bidi/>
            <w:ind w:left="144"/>
            <w:jc w:val="center"/>
            <w:rPr>
              <w:rFonts w:ascii="DIN Next LT Arabic" w:hAnsi="DIN Next LT Arabic" w:cs="DIN Next LT Arabic"/>
              <w:sz w:val="20"/>
              <w:szCs w:val="20"/>
            </w:rPr>
          </w:pPr>
          <w:r w:rsidRPr="006A239D">
            <w:rPr>
              <w:rFonts w:ascii="DIN Next LT Arabic" w:hAnsi="DIN Next LT Arabic" w:cs="DIN Next LT Arabic"/>
              <w:sz w:val="20"/>
              <w:szCs w:val="20"/>
              <w:rtl/>
            </w:rPr>
            <w:t>رقم النسخة: الأولى</w:t>
          </w:r>
        </w:p>
      </w:tc>
      <w:tc>
        <w:tcPr>
          <w:tcW w:w="2537" w:type="dxa"/>
          <w:shd w:val="clear" w:color="auto" w:fill="auto"/>
          <w:vAlign w:val="center"/>
        </w:tcPr>
        <w:p w14:paraId="2F4A421D" w14:textId="218A111A" w:rsidR="00EF1287" w:rsidRPr="006A239D" w:rsidRDefault="00EF1287" w:rsidP="00F828AE">
          <w:pPr>
            <w:tabs>
              <w:tab w:val="left" w:pos="314"/>
            </w:tabs>
            <w:bidi/>
            <w:ind w:left="144"/>
            <w:jc w:val="center"/>
            <w:rPr>
              <w:rFonts w:ascii="DIN Next LT Arabic" w:hAnsi="DIN Next LT Arabic" w:cs="DIN Next LT Arabic"/>
              <w:sz w:val="20"/>
              <w:szCs w:val="20"/>
            </w:rPr>
          </w:pPr>
          <w:r w:rsidRPr="006A239D">
            <w:rPr>
              <w:rFonts w:ascii="DIN Next LT Arabic" w:hAnsi="DIN Next LT Arabic" w:cs="DIN Next LT Arabic"/>
              <w:sz w:val="20"/>
              <w:szCs w:val="20"/>
              <w:rtl/>
            </w:rPr>
            <w:t>رقم العقد:___________</w:t>
          </w:r>
        </w:p>
      </w:tc>
    </w:tr>
  </w:tbl>
  <w:p w14:paraId="2B814215" w14:textId="7D4DEECA" w:rsidR="00EF1287" w:rsidRPr="006A239D" w:rsidRDefault="00EF1287">
    <w:pPr>
      <w:pStyle w:val="Footer"/>
      <w:rPr>
        <w:rFonts w:ascii="DIN Next LT Arabic" w:hAnsi="DIN Next LT Arabic" w:cs="DIN Next LT Arabic"/>
      </w:rPr>
    </w:pP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A24CD53" w14:textId="6251A24B" w:rsidR="00EF1287" w:rsidRPr="00CC01F5" w:rsidRDefault="00EF1287" w:rsidP="007C1108">
    <w:pPr>
      <w:tabs>
        <w:tab w:val="left" w:pos="-630"/>
      </w:tabs>
      <w:bidi/>
      <w:ind w:left="144"/>
      <w:rPr>
        <w:rFonts w:ascii="DIN Next LT Arabic" w:hAnsi="DIN Next LT Arabic" w:cs="DIN Next LT Arabic"/>
        <w:noProof/>
        <w:sz w:val="20"/>
        <w:szCs w:val="20"/>
        <w:rtl/>
      </w:rPr>
    </w:pPr>
  </w:p>
  <w:tbl>
    <w:tblPr>
      <w:bidiVisual/>
      <w:tblW w:w="10145" w:type="dxa"/>
      <w:jc w:val="center"/>
      <w:tblBorders>
        <w:top w:val="single" w:sz="4" w:space="0" w:color="auto"/>
        <w:bottom w:val="single" w:sz="4" w:space="0" w:color="auto"/>
      </w:tblBorders>
      <w:tblLayout w:type="fixed"/>
      <w:tblLook w:val="0600" w:firstRow="0" w:lastRow="0" w:firstColumn="0" w:lastColumn="0" w:noHBand="1" w:noVBand="1"/>
    </w:tblPr>
    <w:tblGrid>
      <w:gridCol w:w="2536"/>
      <w:gridCol w:w="2536"/>
      <w:gridCol w:w="2536"/>
      <w:gridCol w:w="2537"/>
    </w:tblGrid>
    <w:tr w:rsidR="00EF1287" w:rsidRPr="00CC01F5" w14:paraId="20C1F621" w14:textId="77777777" w:rsidTr="0004368E">
      <w:trPr>
        <w:cantSplit/>
        <w:trHeight w:val="259"/>
        <w:jc w:val="center"/>
      </w:trPr>
      <w:tc>
        <w:tcPr>
          <w:tcW w:w="2536" w:type="dxa"/>
          <w:vAlign w:val="center"/>
        </w:tcPr>
        <w:p w14:paraId="60E5AF82" w14:textId="2CEA9CDC" w:rsidR="00EF1287" w:rsidRPr="00CC01F5" w:rsidRDefault="00EF1287" w:rsidP="003248F9">
          <w:pPr>
            <w:tabs>
              <w:tab w:val="left" w:pos="110"/>
            </w:tabs>
            <w:bidi/>
            <w:ind w:left="144"/>
            <w:jc w:val="center"/>
            <w:rPr>
              <w:rFonts w:ascii="DIN Next LT Arabic" w:eastAsiaTheme="majorEastAsia" w:hAnsi="DIN Next LT Arabic" w:cs="DIN Next LT Arabic"/>
              <w:sz w:val="20"/>
              <w:szCs w:val="20"/>
            </w:rPr>
          </w:pPr>
          <w:r w:rsidRPr="00CC01F5">
            <w:rPr>
              <w:rFonts w:ascii="DIN Next LT Arabic" w:hAnsi="DIN Next LT Arabic" w:cs="DIN Next LT Arabic"/>
              <w:sz w:val="20"/>
              <w:szCs w:val="20"/>
              <w:rtl/>
            </w:rPr>
            <w:t>رقم الصفحة</w:t>
          </w:r>
          <w:r w:rsidRPr="00CC01F5">
            <w:rPr>
              <w:rFonts w:ascii="DIN Next LT Arabic" w:hAnsi="DIN Next LT Arabic" w:cs="DIN Next LT Arabic"/>
              <w:sz w:val="20"/>
              <w:szCs w:val="20"/>
            </w:rPr>
            <w:br/>
          </w:r>
          <w:r w:rsidRPr="00CC01F5">
            <w:rPr>
              <w:rFonts w:ascii="DIN Next LT Arabic" w:hAnsi="DIN Next LT Arabic" w:cs="DIN Next LT Arabic"/>
              <w:sz w:val="20"/>
              <w:szCs w:val="20"/>
            </w:rPr>
            <w:fldChar w:fldCharType="begin"/>
          </w:r>
          <w:r w:rsidRPr="00CC01F5">
            <w:rPr>
              <w:rFonts w:ascii="DIN Next LT Arabic" w:hAnsi="DIN Next LT Arabic" w:cs="DIN Next LT Arabic"/>
              <w:sz w:val="20"/>
              <w:szCs w:val="20"/>
            </w:rPr>
            <w:instrText xml:space="preserve"> PAGE </w:instrText>
          </w:r>
          <w:r w:rsidRPr="00CC01F5">
            <w:rPr>
              <w:rFonts w:ascii="DIN Next LT Arabic" w:hAnsi="DIN Next LT Arabic" w:cs="DIN Next LT Arabic"/>
              <w:sz w:val="20"/>
              <w:szCs w:val="20"/>
            </w:rPr>
            <w:fldChar w:fldCharType="separate"/>
          </w:r>
          <w:r w:rsidR="00D26E35">
            <w:rPr>
              <w:rFonts w:ascii="DIN Next LT Arabic" w:hAnsi="DIN Next LT Arabic" w:cs="DIN Next LT Arabic"/>
              <w:noProof/>
              <w:sz w:val="20"/>
              <w:szCs w:val="20"/>
              <w:rtl/>
            </w:rPr>
            <w:t>27</w:t>
          </w:r>
          <w:r w:rsidRPr="00CC01F5">
            <w:rPr>
              <w:rFonts w:ascii="DIN Next LT Arabic" w:hAnsi="DIN Next LT Arabic" w:cs="DIN Next LT Arabic"/>
              <w:sz w:val="20"/>
              <w:szCs w:val="20"/>
            </w:rPr>
            <w:fldChar w:fldCharType="end"/>
          </w:r>
          <w:r w:rsidRPr="00CC01F5">
            <w:rPr>
              <w:rFonts w:ascii="DIN Next LT Arabic" w:hAnsi="DIN Next LT Arabic" w:cs="DIN Next LT Arabic"/>
              <w:sz w:val="20"/>
              <w:szCs w:val="20"/>
              <w:rtl/>
            </w:rPr>
            <w:t xml:space="preserve"> من </w:t>
          </w:r>
          <w:r w:rsidRPr="00CC01F5">
            <w:rPr>
              <w:rFonts w:ascii="DIN Next LT Arabic" w:hAnsi="DIN Next LT Arabic" w:cs="DIN Next LT Arabic"/>
              <w:sz w:val="20"/>
              <w:szCs w:val="20"/>
            </w:rPr>
            <w:fldChar w:fldCharType="begin"/>
          </w:r>
          <w:r w:rsidRPr="00CC01F5">
            <w:rPr>
              <w:rFonts w:ascii="DIN Next LT Arabic" w:hAnsi="DIN Next LT Arabic" w:cs="DIN Next LT Arabic"/>
              <w:sz w:val="20"/>
              <w:szCs w:val="20"/>
            </w:rPr>
            <w:instrText xml:space="preserve"> NUMPAGES </w:instrText>
          </w:r>
          <w:r w:rsidRPr="00CC01F5">
            <w:rPr>
              <w:rFonts w:ascii="DIN Next LT Arabic" w:hAnsi="DIN Next LT Arabic" w:cs="DIN Next LT Arabic"/>
              <w:sz w:val="20"/>
              <w:szCs w:val="20"/>
            </w:rPr>
            <w:fldChar w:fldCharType="separate"/>
          </w:r>
          <w:r w:rsidR="00D26E35">
            <w:rPr>
              <w:rFonts w:ascii="DIN Next LT Arabic" w:hAnsi="DIN Next LT Arabic" w:cs="DIN Next LT Arabic"/>
              <w:noProof/>
              <w:sz w:val="20"/>
              <w:szCs w:val="20"/>
              <w:rtl/>
            </w:rPr>
            <w:t>46</w:t>
          </w:r>
          <w:r w:rsidRPr="00CC01F5">
            <w:rPr>
              <w:rFonts w:ascii="DIN Next LT Arabic" w:hAnsi="DIN Next LT Arabic" w:cs="DIN Next LT Arabic"/>
              <w:sz w:val="20"/>
              <w:szCs w:val="20"/>
            </w:rPr>
            <w:fldChar w:fldCharType="end"/>
          </w:r>
        </w:p>
      </w:tc>
      <w:tc>
        <w:tcPr>
          <w:tcW w:w="2536" w:type="dxa"/>
          <w:shd w:val="clear" w:color="auto" w:fill="auto"/>
          <w:vAlign w:val="center"/>
        </w:tcPr>
        <w:p w14:paraId="668AFD91" w14:textId="31FD3927" w:rsidR="00EF1287" w:rsidRPr="00CC01F5" w:rsidRDefault="00EF1287" w:rsidP="003248F9">
          <w:pPr>
            <w:tabs>
              <w:tab w:val="left" w:pos="110"/>
            </w:tabs>
            <w:bidi/>
            <w:ind w:left="144"/>
            <w:jc w:val="center"/>
            <w:rPr>
              <w:rFonts w:ascii="DIN Next LT Arabic" w:hAnsi="DIN Next LT Arabic" w:cs="DIN Next LT Arabic"/>
              <w:sz w:val="20"/>
              <w:szCs w:val="20"/>
            </w:rPr>
          </w:pPr>
          <w:r w:rsidRPr="00CC01F5">
            <w:rPr>
              <w:rFonts w:ascii="DIN Next LT Arabic" w:eastAsiaTheme="majorEastAsia" w:hAnsi="DIN Next LT Arabic" w:cs="DIN Next LT Arabic"/>
              <w:sz w:val="20"/>
              <w:szCs w:val="20"/>
              <w:rtl/>
            </w:rPr>
            <w:t>تاريخ الإصدار:___________</w:t>
          </w:r>
        </w:p>
      </w:tc>
      <w:tc>
        <w:tcPr>
          <w:tcW w:w="2536" w:type="dxa"/>
          <w:shd w:val="clear" w:color="auto" w:fill="auto"/>
          <w:vAlign w:val="center"/>
        </w:tcPr>
        <w:p w14:paraId="7D2EA0BA" w14:textId="77777777" w:rsidR="00EF1287" w:rsidRPr="00CC01F5" w:rsidRDefault="00EF1287" w:rsidP="003248F9">
          <w:pPr>
            <w:tabs>
              <w:tab w:val="left" w:pos="-630"/>
            </w:tabs>
            <w:bidi/>
            <w:ind w:left="144"/>
            <w:jc w:val="center"/>
            <w:rPr>
              <w:rFonts w:ascii="DIN Next LT Arabic" w:hAnsi="DIN Next LT Arabic" w:cs="DIN Next LT Arabic"/>
              <w:sz w:val="20"/>
              <w:szCs w:val="20"/>
            </w:rPr>
          </w:pPr>
          <w:r w:rsidRPr="00CC01F5">
            <w:rPr>
              <w:rFonts w:ascii="DIN Next LT Arabic" w:hAnsi="DIN Next LT Arabic" w:cs="DIN Next LT Arabic"/>
              <w:sz w:val="20"/>
              <w:szCs w:val="20"/>
              <w:rtl/>
            </w:rPr>
            <w:t>رقم النسخة: الأولى</w:t>
          </w:r>
        </w:p>
      </w:tc>
      <w:tc>
        <w:tcPr>
          <w:tcW w:w="2537" w:type="dxa"/>
          <w:shd w:val="clear" w:color="auto" w:fill="auto"/>
          <w:vAlign w:val="center"/>
        </w:tcPr>
        <w:p w14:paraId="00D905D9" w14:textId="77777777" w:rsidR="00EF1287" w:rsidRPr="00CC01F5" w:rsidRDefault="00EF1287" w:rsidP="008D33B0">
          <w:pPr>
            <w:tabs>
              <w:tab w:val="left" w:pos="314"/>
            </w:tabs>
            <w:bidi/>
            <w:ind w:left="144"/>
            <w:jc w:val="center"/>
            <w:rPr>
              <w:rFonts w:ascii="DIN Next LT Arabic" w:hAnsi="DIN Next LT Arabic" w:cs="DIN Next LT Arabic"/>
              <w:sz w:val="20"/>
              <w:szCs w:val="20"/>
            </w:rPr>
          </w:pPr>
          <w:r w:rsidRPr="00CC01F5">
            <w:rPr>
              <w:rFonts w:ascii="DIN Next LT Arabic" w:hAnsi="DIN Next LT Arabic" w:cs="DIN Next LT Arabic"/>
              <w:sz w:val="20"/>
              <w:szCs w:val="20"/>
              <w:rtl/>
            </w:rPr>
            <w:t>رقم العقد:___________</w:t>
          </w:r>
        </w:p>
      </w:tc>
    </w:tr>
  </w:tbl>
  <w:p w14:paraId="4C0C0E7B" w14:textId="089B9900" w:rsidR="00EF1287" w:rsidRPr="00CC01F5" w:rsidRDefault="00EF1287" w:rsidP="007C1108">
    <w:pPr>
      <w:bidi/>
      <w:ind w:left="144"/>
      <w:rPr>
        <w:rFonts w:ascii="DIN Next LT Arabic" w:hAnsi="DIN Next LT Arabic" w:cs="DIN Next LT Arabic"/>
        <w:sz w:val="20"/>
        <w:szCs w:val="20"/>
      </w:rPr>
    </w:pPr>
  </w:p>
</w:ftr>
</file>

<file path=word/footer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bidiVisual/>
      <w:tblW w:w="10145" w:type="dxa"/>
      <w:jc w:val="center"/>
      <w:tblBorders>
        <w:top w:val="single" w:sz="4" w:space="0" w:color="auto"/>
        <w:bottom w:val="single" w:sz="4" w:space="0" w:color="auto"/>
      </w:tblBorders>
      <w:tblLayout w:type="fixed"/>
      <w:tblLook w:val="0600" w:firstRow="0" w:lastRow="0" w:firstColumn="0" w:lastColumn="0" w:noHBand="1" w:noVBand="1"/>
    </w:tblPr>
    <w:tblGrid>
      <w:gridCol w:w="2536"/>
      <w:gridCol w:w="2536"/>
      <w:gridCol w:w="2536"/>
      <w:gridCol w:w="2537"/>
    </w:tblGrid>
    <w:tr w:rsidR="00EF1287" w:rsidRPr="00B72D60" w14:paraId="1A74CEBE" w14:textId="77777777" w:rsidTr="00D11105">
      <w:trPr>
        <w:cantSplit/>
        <w:trHeight w:val="259"/>
        <w:jc w:val="center"/>
      </w:trPr>
      <w:tc>
        <w:tcPr>
          <w:tcW w:w="2536" w:type="dxa"/>
          <w:vAlign w:val="center"/>
        </w:tcPr>
        <w:p w14:paraId="21A2D407" w14:textId="014111C5" w:rsidR="00EF1287" w:rsidRPr="00B72D60" w:rsidRDefault="00EF1287" w:rsidP="00F35F27">
          <w:pPr>
            <w:tabs>
              <w:tab w:val="left" w:pos="110"/>
            </w:tabs>
            <w:bidi/>
            <w:ind w:left="144"/>
            <w:jc w:val="center"/>
            <w:rPr>
              <w:rFonts w:ascii="DIN Next LT Arabic" w:eastAsiaTheme="majorEastAsia" w:hAnsi="DIN Next LT Arabic" w:cs="DIN Next LT Arabic"/>
              <w:sz w:val="20"/>
              <w:szCs w:val="20"/>
            </w:rPr>
          </w:pPr>
          <w:r w:rsidRPr="00B72D60">
            <w:rPr>
              <w:rFonts w:ascii="DIN Next LT Arabic" w:hAnsi="DIN Next LT Arabic" w:cs="DIN Next LT Arabic"/>
              <w:sz w:val="20"/>
              <w:szCs w:val="20"/>
              <w:rtl/>
            </w:rPr>
            <w:t>رقم الصفحة</w:t>
          </w:r>
          <w:r w:rsidRPr="00B72D60">
            <w:rPr>
              <w:rFonts w:ascii="DIN Next LT Arabic" w:hAnsi="DIN Next LT Arabic" w:cs="DIN Next LT Arabic"/>
              <w:sz w:val="20"/>
              <w:szCs w:val="20"/>
            </w:rPr>
            <w:br/>
          </w:r>
          <w:r w:rsidRPr="00B72D60">
            <w:rPr>
              <w:rFonts w:ascii="DIN Next LT Arabic" w:hAnsi="DIN Next LT Arabic" w:cs="DIN Next LT Arabic"/>
              <w:sz w:val="20"/>
              <w:szCs w:val="20"/>
            </w:rPr>
            <w:fldChar w:fldCharType="begin"/>
          </w:r>
          <w:r w:rsidRPr="00B72D60">
            <w:rPr>
              <w:rFonts w:ascii="DIN Next LT Arabic" w:hAnsi="DIN Next LT Arabic" w:cs="DIN Next LT Arabic"/>
              <w:sz w:val="20"/>
              <w:szCs w:val="20"/>
            </w:rPr>
            <w:instrText xml:space="preserve"> PAGE </w:instrText>
          </w:r>
          <w:r w:rsidRPr="00B72D60">
            <w:rPr>
              <w:rFonts w:ascii="DIN Next LT Arabic" w:hAnsi="DIN Next LT Arabic" w:cs="DIN Next LT Arabic"/>
              <w:sz w:val="20"/>
              <w:szCs w:val="20"/>
            </w:rPr>
            <w:fldChar w:fldCharType="separate"/>
          </w:r>
          <w:r w:rsidR="00D26E35">
            <w:rPr>
              <w:rFonts w:ascii="DIN Next LT Arabic" w:hAnsi="DIN Next LT Arabic" w:cs="DIN Next LT Arabic"/>
              <w:noProof/>
              <w:sz w:val="20"/>
              <w:szCs w:val="20"/>
              <w:rtl/>
            </w:rPr>
            <w:t>2</w:t>
          </w:r>
          <w:r w:rsidRPr="00B72D60">
            <w:rPr>
              <w:rFonts w:ascii="DIN Next LT Arabic" w:hAnsi="DIN Next LT Arabic" w:cs="DIN Next LT Arabic"/>
              <w:sz w:val="20"/>
              <w:szCs w:val="20"/>
            </w:rPr>
            <w:fldChar w:fldCharType="end"/>
          </w:r>
          <w:r w:rsidRPr="00B72D60">
            <w:rPr>
              <w:rFonts w:ascii="DIN Next LT Arabic" w:hAnsi="DIN Next LT Arabic" w:cs="DIN Next LT Arabic"/>
              <w:sz w:val="20"/>
              <w:szCs w:val="20"/>
            </w:rPr>
            <w:t xml:space="preserve"> </w:t>
          </w:r>
          <w:r w:rsidRPr="00B72D60">
            <w:rPr>
              <w:rFonts w:ascii="DIN Next LT Arabic" w:hAnsi="DIN Next LT Arabic" w:cs="DIN Next LT Arabic"/>
              <w:sz w:val="20"/>
              <w:szCs w:val="20"/>
              <w:rtl/>
            </w:rPr>
            <w:t xml:space="preserve">من </w:t>
          </w:r>
          <w:r w:rsidRPr="00B72D60">
            <w:rPr>
              <w:rFonts w:ascii="DIN Next LT Arabic" w:hAnsi="DIN Next LT Arabic" w:cs="DIN Next LT Arabic"/>
              <w:sz w:val="20"/>
              <w:szCs w:val="20"/>
            </w:rPr>
            <w:fldChar w:fldCharType="begin"/>
          </w:r>
          <w:r w:rsidRPr="00B72D60">
            <w:rPr>
              <w:rFonts w:ascii="DIN Next LT Arabic" w:hAnsi="DIN Next LT Arabic" w:cs="DIN Next LT Arabic"/>
              <w:sz w:val="20"/>
              <w:szCs w:val="20"/>
            </w:rPr>
            <w:instrText xml:space="preserve"> NUMPAGES </w:instrText>
          </w:r>
          <w:r w:rsidRPr="00B72D60">
            <w:rPr>
              <w:rFonts w:ascii="DIN Next LT Arabic" w:hAnsi="DIN Next LT Arabic" w:cs="DIN Next LT Arabic"/>
              <w:sz w:val="20"/>
              <w:szCs w:val="20"/>
            </w:rPr>
            <w:fldChar w:fldCharType="separate"/>
          </w:r>
          <w:r w:rsidR="00D26E35">
            <w:rPr>
              <w:rFonts w:ascii="DIN Next LT Arabic" w:hAnsi="DIN Next LT Arabic" w:cs="DIN Next LT Arabic"/>
              <w:noProof/>
              <w:sz w:val="20"/>
              <w:szCs w:val="20"/>
              <w:rtl/>
            </w:rPr>
            <w:t>46</w:t>
          </w:r>
          <w:r w:rsidRPr="00B72D60">
            <w:rPr>
              <w:rFonts w:ascii="DIN Next LT Arabic" w:hAnsi="DIN Next LT Arabic" w:cs="DIN Next LT Arabic"/>
              <w:sz w:val="20"/>
              <w:szCs w:val="20"/>
            </w:rPr>
            <w:fldChar w:fldCharType="end"/>
          </w:r>
        </w:p>
      </w:tc>
      <w:tc>
        <w:tcPr>
          <w:tcW w:w="2536" w:type="dxa"/>
          <w:shd w:val="clear" w:color="auto" w:fill="auto"/>
          <w:vAlign w:val="center"/>
        </w:tcPr>
        <w:p w14:paraId="7EACDE51" w14:textId="77777777" w:rsidR="00EF1287" w:rsidRPr="00B72D60" w:rsidRDefault="00EF1287" w:rsidP="00F35F27">
          <w:pPr>
            <w:tabs>
              <w:tab w:val="left" w:pos="110"/>
            </w:tabs>
            <w:bidi/>
            <w:ind w:left="144"/>
            <w:jc w:val="center"/>
            <w:rPr>
              <w:rFonts w:ascii="DIN Next LT Arabic" w:hAnsi="DIN Next LT Arabic" w:cs="DIN Next LT Arabic"/>
              <w:sz w:val="20"/>
              <w:szCs w:val="20"/>
            </w:rPr>
          </w:pPr>
          <w:r w:rsidRPr="00B72D60">
            <w:rPr>
              <w:rFonts w:ascii="DIN Next LT Arabic" w:eastAsiaTheme="majorEastAsia" w:hAnsi="DIN Next LT Arabic" w:cs="DIN Next LT Arabic"/>
              <w:sz w:val="20"/>
              <w:szCs w:val="20"/>
              <w:rtl/>
            </w:rPr>
            <w:t>تاريخ الإصدار:</w:t>
          </w:r>
          <w:r w:rsidRPr="00B72D60">
            <w:rPr>
              <w:rFonts w:ascii="DIN Next LT Arabic" w:eastAsiaTheme="majorEastAsia" w:hAnsi="DIN Next LT Arabic" w:cs="DIN Next LT Arabic"/>
              <w:sz w:val="20"/>
              <w:szCs w:val="20"/>
            </w:rPr>
            <w:t xml:space="preserve"> </w:t>
          </w:r>
          <w:r w:rsidRPr="00B72D60">
            <w:rPr>
              <w:rFonts w:ascii="DIN Next LT Arabic" w:eastAsiaTheme="majorEastAsia" w:hAnsi="DIN Next LT Arabic" w:cs="DIN Next LT Arabic"/>
              <w:sz w:val="20"/>
              <w:szCs w:val="20"/>
              <w:rtl/>
            </w:rPr>
            <w:t>___________</w:t>
          </w:r>
        </w:p>
      </w:tc>
      <w:tc>
        <w:tcPr>
          <w:tcW w:w="2536" w:type="dxa"/>
          <w:shd w:val="clear" w:color="auto" w:fill="auto"/>
          <w:vAlign w:val="center"/>
        </w:tcPr>
        <w:p w14:paraId="48D9B818" w14:textId="77777777" w:rsidR="00EF1287" w:rsidRPr="00B72D60" w:rsidRDefault="00EF1287" w:rsidP="00F35F27">
          <w:pPr>
            <w:tabs>
              <w:tab w:val="left" w:pos="-630"/>
            </w:tabs>
            <w:bidi/>
            <w:ind w:left="144"/>
            <w:jc w:val="center"/>
            <w:rPr>
              <w:rFonts w:ascii="DIN Next LT Arabic" w:hAnsi="DIN Next LT Arabic" w:cs="DIN Next LT Arabic"/>
              <w:sz w:val="20"/>
              <w:szCs w:val="20"/>
            </w:rPr>
          </w:pPr>
          <w:r w:rsidRPr="00B72D60">
            <w:rPr>
              <w:rFonts w:ascii="DIN Next LT Arabic" w:hAnsi="DIN Next LT Arabic" w:cs="DIN Next LT Arabic"/>
              <w:sz w:val="20"/>
              <w:szCs w:val="20"/>
              <w:rtl/>
            </w:rPr>
            <w:t>رقم النسخة: الأولى</w:t>
          </w:r>
        </w:p>
      </w:tc>
      <w:tc>
        <w:tcPr>
          <w:tcW w:w="2537" w:type="dxa"/>
          <w:shd w:val="clear" w:color="auto" w:fill="auto"/>
          <w:vAlign w:val="center"/>
        </w:tcPr>
        <w:p w14:paraId="6378557F" w14:textId="1C8EB371" w:rsidR="00EF1287" w:rsidRPr="00B72D60" w:rsidRDefault="00EF1287" w:rsidP="00F35F27">
          <w:pPr>
            <w:tabs>
              <w:tab w:val="left" w:pos="314"/>
            </w:tabs>
            <w:bidi/>
            <w:ind w:left="144"/>
            <w:jc w:val="center"/>
            <w:rPr>
              <w:rFonts w:ascii="DIN Next LT Arabic" w:hAnsi="DIN Next LT Arabic" w:cs="DIN Next LT Arabic"/>
              <w:sz w:val="20"/>
              <w:szCs w:val="20"/>
            </w:rPr>
          </w:pPr>
          <w:r w:rsidRPr="00B72D60">
            <w:rPr>
              <w:rFonts w:ascii="DIN Next LT Arabic" w:hAnsi="DIN Next LT Arabic" w:cs="DIN Next LT Arabic"/>
              <w:sz w:val="20"/>
              <w:szCs w:val="20"/>
              <w:rtl/>
            </w:rPr>
            <w:t>رقم العقد:</w:t>
          </w:r>
          <w:r w:rsidRPr="00B72D60">
            <w:rPr>
              <w:rFonts w:ascii="DIN Next LT Arabic" w:hAnsi="DIN Next LT Arabic" w:cs="DIN Next LT Arabic"/>
              <w:sz w:val="20"/>
              <w:szCs w:val="20"/>
            </w:rPr>
            <w:t xml:space="preserve"> </w:t>
          </w:r>
          <w:r w:rsidRPr="00B72D60">
            <w:rPr>
              <w:rFonts w:ascii="DIN Next LT Arabic" w:hAnsi="DIN Next LT Arabic" w:cs="DIN Next LT Arabic"/>
              <w:sz w:val="20"/>
              <w:szCs w:val="20"/>
              <w:rtl/>
            </w:rPr>
            <w:t>___________</w:t>
          </w:r>
        </w:p>
      </w:tc>
    </w:tr>
  </w:tbl>
  <w:p w14:paraId="0E2C0E31" w14:textId="7217307A" w:rsidR="00EF1287" w:rsidRPr="00B72D60" w:rsidRDefault="00EF1287" w:rsidP="00F35F27">
    <w:pPr>
      <w:pStyle w:val="Footer"/>
      <w:rPr>
        <w:rFonts w:ascii="DIN Next LT Arabic" w:hAnsi="DIN Next LT Arabic" w:cs="DIN Next LT Arabic"/>
      </w:rPr>
    </w:pPr>
  </w:p>
</w:ftr>
</file>

<file path=word/footer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264667E" w14:textId="77777777" w:rsidR="00EF1287" w:rsidRPr="00FE4726" w:rsidRDefault="00EF1287" w:rsidP="007C1108">
    <w:pPr>
      <w:tabs>
        <w:tab w:val="left" w:pos="-630"/>
      </w:tabs>
      <w:bidi/>
      <w:ind w:left="144"/>
      <w:rPr>
        <w:rFonts w:ascii="DIN Next LT Arabic" w:hAnsi="DIN Next LT Arabic" w:cs="DIN Next LT Arabic"/>
        <w:sz w:val="20"/>
        <w:szCs w:val="20"/>
        <w:rtl/>
      </w:rPr>
    </w:pPr>
  </w:p>
  <w:tbl>
    <w:tblPr>
      <w:bidiVisual/>
      <w:tblW w:w="10145" w:type="dxa"/>
      <w:jc w:val="center"/>
      <w:tblBorders>
        <w:top w:val="single" w:sz="4" w:space="0" w:color="auto"/>
        <w:bottom w:val="single" w:sz="4" w:space="0" w:color="auto"/>
      </w:tblBorders>
      <w:tblLayout w:type="fixed"/>
      <w:tblLook w:val="0600" w:firstRow="0" w:lastRow="0" w:firstColumn="0" w:lastColumn="0" w:noHBand="1" w:noVBand="1"/>
    </w:tblPr>
    <w:tblGrid>
      <w:gridCol w:w="2536"/>
      <w:gridCol w:w="2536"/>
      <w:gridCol w:w="2536"/>
      <w:gridCol w:w="2537"/>
    </w:tblGrid>
    <w:tr w:rsidR="00EF1287" w:rsidRPr="003718B4" w14:paraId="5EB9CDD3" w14:textId="77777777" w:rsidTr="0004368E">
      <w:trPr>
        <w:cantSplit/>
        <w:trHeight w:val="259"/>
        <w:jc w:val="center"/>
      </w:trPr>
      <w:tc>
        <w:tcPr>
          <w:tcW w:w="2536" w:type="dxa"/>
          <w:vAlign w:val="center"/>
        </w:tcPr>
        <w:p w14:paraId="40BCCA36" w14:textId="284EA8C4" w:rsidR="00EF1287" w:rsidRPr="00D715A8" w:rsidRDefault="00EF1287" w:rsidP="003248F9">
          <w:pPr>
            <w:tabs>
              <w:tab w:val="left" w:pos="110"/>
            </w:tabs>
            <w:bidi/>
            <w:ind w:left="144"/>
            <w:jc w:val="center"/>
            <w:rPr>
              <w:rFonts w:ascii="DIN Next LT Arabic" w:hAnsi="DIN Next LT Arabic" w:cs="DIN Next LT Arabic"/>
              <w:sz w:val="20"/>
            </w:rPr>
          </w:pPr>
          <w:r w:rsidRPr="00D715A8">
            <w:rPr>
              <w:rFonts w:ascii="DIN Next LT Arabic" w:hAnsi="DIN Next LT Arabic" w:cs="DIN Next LT Arabic"/>
              <w:sz w:val="20"/>
              <w:szCs w:val="20"/>
              <w:rtl/>
            </w:rPr>
            <w:t>رقم الصفحة</w:t>
          </w:r>
          <w:r w:rsidRPr="00D715A8">
            <w:rPr>
              <w:rFonts w:ascii="DIN Next LT Arabic" w:hAnsi="DIN Next LT Arabic" w:cs="DIN Next LT Arabic"/>
              <w:sz w:val="20"/>
            </w:rPr>
            <w:br/>
          </w:r>
          <w:r w:rsidRPr="00D715A8">
            <w:rPr>
              <w:rFonts w:ascii="DIN Next LT Arabic" w:hAnsi="DIN Next LT Arabic" w:cs="DIN Next LT Arabic"/>
              <w:sz w:val="20"/>
            </w:rPr>
            <w:fldChar w:fldCharType="begin"/>
          </w:r>
          <w:r w:rsidRPr="00D715A8">
            <w:rPr>
              <w:rFonts w:ascii="DIN Next LT Arabic" w:hAnsi="DIN Next LT Arabic" w:cs="DIN Next LT Arabic"/>
              <w:sz w:val="20"/>
            </w:rPr>
            <w:instrText xml:space="preserve"> PAGE </w:instrText>
          </w:r>
          <w:r w:rsidRPr="00D715A8">
            <w:rPr>
              <w:rFonts w:ascii="DIN Next LT Arabic" w:hAnsi="DIN Next LT Arabic" w:cs="DIN Next LT Arabic"/>
              <w:sz w:val="20"/>
            </w:rPr>
            <w:fldChar w:fldCharType="separate"/>
          </w:r>
          <w:r w:rsidR="00D26E35">
            <w:rPr>
              <w:rFonts w:ascii="DIN Next LT Arabic" w:hAnsi="DIN Next LT Arabic" w:cs="DIN Next LT Arabic"/>
              <w:noProof/>
              <w:sz w:val="20"/>
              <w:rtl/>
            </w:rPr>
            <w:t>46</w:t>
          </w:r>
          <w:r w:rsidRPr="00D715A8">
            <w:rPr>
              <w:rFonts w:ascii="DIN Next LT Arabic" w:hAnsi="DIN Next LT Arabic" w:cs="DIN Next LT Arabic"/>
              <w:sz w:val="20"/>
            </w:rPr>
            <w:fldChar w:fldCharType="end"/>
          </w:r>
          <w:r w:rsidRPr="00D715A8">
            <w:rPr>
              <w:rFonts w:ascii="DIN Next LT Arabic" w:hAnsi="DIN Next LT Arabic" w:cs="DIN Next LT Arabic"/>
              <w:sz w:val="20"/>
              <w:szCs w:val="20"/>
              <w:rtl/>
            </w:rPr>
            <w:t xml:space="preserve"> من </w:t>
          </w:r>
          <w:r w:rsidRPr="00D715A8">
            <w:rPr>
              <w:rFonts w:ascii="DIN Next LT Arabic" w:hAnsi="DIN Next LT Arabic" w:cs="DIN Next LT Arabic"/>
              <w:sz w:val="20"/>
            </w:rPr>
            <w:fldChar w:fldCharType="begin"/>
          </w:r>
          <w:r w:rsidRPr="00D715A8">
            <w:rPr>
              <w:rFonts w:ascii="DIN Next LT Arabic" w:hAnsi="DIN Next LT Arabic" w:cs="DIN Next LT Arabic"/>
              <w:sz w:val="20"/>
              <w:szCs w:val="20"/>
            </w:rPr>
            <w:instrText xml:space="preserve"> NUMPAGES </w:instrText>
          </w:r>
          <w:r w:rsidRPr="00D715A8">
            <w:rPr>
              <w:rFonts w:ascii="DIN Next LT Arabic" w:hAnsi="DIN Next LT Arabic" w:cs="DIN Next LT Arabic"/>
              <w:sz w:val="20"/>
            </w:rPr>
            <w:fldChar w:fldCharType="separate"/>
          </w:r>
          <w:r w:rsidR="00D26E35">
            <w:rPr>
              <w:rFonts w:ascii="DIN Next LT Arabic" w:hAnsi="DIN Next LT Arabic" w:cs="DIN Next LT Arabic"/>
              <w:noProof/>
              <w:sz w:val="20"/>
              <w:szCs w:val="20"/>
              <w:rtl/>
            </w:rPr>
            <w:t>46</w:t>
          </w:r>
          <w:r w:rsidRPr="00D715A8">
            <w:rPr>
              <w:rFonts w:ascii="DIN Next LT Arabic" w:hAnsi="DIN Next LT Arabic" w:cs="DIN Next LT Arabic"/>
              <w:sz w:val="20"/>
            </w:rPr>
            <w:fldChar w:fldCharType="end"/>
          </w:r>
        </w:p>
      </w:tc>
      <w:tc>
        <w:tcPr>
          <w:tcW w:w="2536" w:type="dxa"/>
          <w:shd w:val="clear" w:color="auto" w:fill="auto"/>
          <w:vAlign w:val="center"/>
        </w:tcPr>
        <w:p w14:paraId="25A65CAD" w14:textId="77777777" w:rsidR="00EF1287" w:rsidRPr="00D715A8" w:rsidRDefault="00EF1287" w:rsidP="003248F9">
          <w:pPr>
            <w:tabs>
              <w:tab w:val="left" w:pos="110"/>
            </w:tabs>
            <w:bidi/>
            <w:ind w:left="144"/>
            <w:jc w:val="center"/>
            <w:rPr>
              <w:rFonts w:ascii="DIN Next LT Arabic" w:hAnsi="DIN Next LT Arabic" w:cs="DIN Next LT Arabic"/>
              <w:sz w:val="20"/>
            </w:rPr>
          </w:pPr>
          <w:r w:rsidRPr="00D715A8">
            <w:rPr>
              <w:rFonts w:ascii="DIN Next LT Arabic" w:hAnsi="DIN Next LT Arabic" w:cs="DIN Next LT Arabic"/>
              <w:sz w:val="20"/>
              <w:szCs w:val="20"/>
              <w:rtl/>
            </w:rPr>
            <w:t>تاريخ الإصدار:___________</w:t>
          </w:r>
        </w:p>
      </w:tc>
      <w:tc>
        <w:tcPr>
          <w:tcW w:w="2536" w:type="dxa"/>
          <w:shd w:val="clear" w:color="auto" w:fill="auto"/>
          <w:vAlign w:val="center"/>
        </w:tcPr>
        <w:p w14:paraId="7A3E1144" w14:textId="77777777" w:rsidR="00EF1287" w:rsidRPr="00D715A8" w:rsidRDefault="00EF1287" w:rsidP="003248F9">
          <w:pPr>
            <w:tabs>
              <w:tab w:val="left" w:pos="-630"/>
            </w:tabs>
            <w:bidi/>
            <w:ind w:left="144"/>
            <w:jc w:val="center"/>
            <w:rPr>
              <w:rFonts w:ascii="DIN Next LT Arabic" w:hAnsi="DIN Next LT Arabic" w:cs="DIN Next LT Arabic"/>
              <w:sz w:val="20"/>
            </w:rPr>
          </w:pPr>
          <w:r w:rsidRPr="00D715A8">
            <w:rPr>
              <w:rFonts w:ascii="DIN Next LT Arabic" w:hAnsi="DIN Next LT Arabic" w:cs="DIN Next LT Arabic"/>
              <w:sz w:val="20"/>
              <w:szCs w:val="20"/>
              <w:rtl/>
            </w:rPr>
            <w:t>رقم النسخة: الأولى</w:t>
          </w:r>
        </w:p>
      </w:tc>
      <w:tc>
        <w:tcPr>
          <w:tcW w:w="2537" w:type="dxa"/>
          <w:shd w:val="clear" w:color="auto" w:fill="auto"/>
          <w:vAlign w:val="center"/>
        </w:tcPr>
        <w:p w14:paraId="3A29554A" w14:textId="77777777" w:rsidR="00EF1287" w:rsidRPr="00D715A8" w:rsidRDefault="00EF1287" w:rsidP="008D33B0">
          <w:pPr>
            <w:tabs>
              <w:tab w:val="left" w:pos="314"/>
            </w:tabs>
            <w:bidi/>
            <w:ind w:left="144"/>
            <w:jc w:val="center"/>
            <w:rPr>
              <w:rFonts w:ascii="DIN Next LT Arabic" w:hAnsi="DIN Next LT Arabic" w:cs="DIN Next LT Arabic"/>
              <w:sz w:val="20"/>
            </w:rPr>
          </w:pPr>
          <w:r w:rsidRPr="00D715A8">
            <w:rPr>
              <w:rFonts w:ascii="DIN Next LT Arabic" w:hAnsi="DIN Next LT Arabic" w:cs="DIN Next LT Arabic"/>
              <w:sz w:val="20"/>
              <w:szCs w:val="20"/>
              <w:rtl/>
            </w:rPr>
            <w:t>رقم العقد:___________</w:t>
          </w:r>
        </w:p>
      </w:tc>
    </w:tr>
  </w:tbl>
  <w:p w14:paraId="1919FE9B" w14:textId="77777777" w:rsidR="00EF1287" w:rsidRPr="00FE4726" w:rsidRDefault="00EF1287" w:rsidP="007C1108">
    <w:pPr>
      <w:bidi/>
      <w:ind w:left="144"/>
      <w:rPr>
        <w:rFonts w:ascii="DIN Next LT Arabic" w:hAnsi="DIN Next LT Arabic"/>
        <w:sz w:val="20"/>
      </w:rPr>
    </w:pPr>
  </w:p>
</w:ftr>
</file>

<file path=word/footer7.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bidiVisual/>
      <w:tblW w:w="10145" w:type="dxa"/>
      <w:jc w:val="center"/>
      <w:tblBorders>
        <w:top w:val="single" w:sz="4" w:space="0" w:color="auto"/>
        <w:bottom w:val="single" w:sz="4" w:space="0" w:color="auto"/>
      </w:tblBorders>
      <w:tblLayout w:type="fixed"/>
      <w:tblLook w:val="0600" w:firstRow="0" w:lastRow="0" w:firstColumn="0" w:lastColumn="0" w:noHBand="1" w:noVBand="1"/>
    </w:tblPr>
    <w:tblGrid>
      <w:gridCol w:w="2536"/>
      <w:gridCol w:w="2536"/>
      <w:gridCol w:w="2536"/>
      <w:gridCol w:w="2537"/>
    </w:tblGrid>
    <w:tr w:rsidR="00EF1287" w:rsidRPr="00F35F27" w14:paraId="07246AF5" w14:textId="77777777" w:rsidTr="00D11105">
      <w:trPr>
        <w:cantSplit/>
        <w:trHeight w:val="259"/>
        <w:jc w:val="center"/>
      </w:trPr>
      <w:tc>
        <w:tcPr>
          <w:tcW w:w="2536" w:type="dxa"/>
          <w:vAlign w:val="center"/>
        </w:tcPr>
        <w:p w14:paraId="274E1449" w14:textId="613D8631" w:rsidR="00EF1287" w:rsidRPr="00F35F27" w:rsidRDefault="00EF1287" w:rsidP="00F35F27">
          <w:pPr>
            <w:tabs>
              <w:tab w:val="left" w:pos="110"/>
            </w:tabs>
            <w:bidi/>
            <w:ind w:left="144"/>
            <w:jc w:val="center"/>
            <w:rPr>
              <w:rFonts w:eastAsiaTheme="majorEastAsia" w:cstheme="minorHAnsi"/>
              <w:sz w:val="20"/>
              <w:szCs w:val="20"/>
            </w:rPr>
          </w:pPr>
          <w:r w:rsidRPr="00F35F27">
            <w:rPr>
              <w:rFonts w:cs="Times New Roman"/>
              <w:sz w:val="20"/>
              <w:szCs w:val="20"/>
              <w:rtl/>
            </w:rPr>
            <w:t>رقم الصفحة</w:t>
          </w:r>
          <w:r w:rsidRPr="00F35F27">
            <w:rPr>
              <w:rFonts w:cstheme="minorHAnsi"/>
              <w:sz w:val="20"/>
              <w:szCs w:val="20"/>
            </w:rPr>
            <w:br/>
          </w:r>
          <w:r w:rsidRPr="00F35F27">
            <w:rPr>
              <w:rFonts w:cstheme="minorHAnsi"/>
              <w:sz w:val="20"/>
              <w:szCs w:val="20"/>
            </w:rPr>
            <w:fldChar w:fldCharType="begin"/>
          </w:r>
          <w:r w:rsidRPr="00F35F27">
            <w:rPr>
              <w:rFonts w:cstheme="minorHAnsi"/>
              <w:sz w:val="20"/>
              <w:szCs w:val="20"/>
            </w:rPr>
            <w:instrText xml:space="preserve"> PAGE </w:instrText>
          </w:r>
          <w:r w:rsidRPr="00F35F27">
            <w:rPr>
              <w:rFonts w:cstheme="minorHAnsi"/>
              <w:sz w:val="20"/>
              <w:szCs w:val="20"/>
            </w:rPr>
            <w:fldChar w:fldCharType="separate"/>
          </w:r>
          <w:r w:rsidR="00D26E35">
            <w:rPr>
              <w:rFonts w:cstheme="minorHAnsi"/>
              <w:noProof/>
              <w:sz w:val="20"/>
              <w:szCs w:val="20"/>
              <w:rtl/>
            </w:rPr>
            <w:t>41</w:t>
          </w:r>
          <w:r w:rsidRPr="00F35F27">
            <w:rPr>
              <w:rFonts w:cstheme="minorHAnsi"/>
              <w:sz w:val="20"/>
              <w:szCs w:val="20"/>
            </w:rPr>
            <w:fldChar w:fldCharType="end"/>
          </w:r>
          <w:r w:rsidRPr="00F35F27">
            <w:rPr>
              <w:rFonts w:cstheme="minorHAnsi"/>
              <w:sz w:val="20"/>
              <w:szCs w:val="20"/>
            </w:rPr>
            <w:t xml:space="preserve"> </w:t>
          </w:r>
          <w:r w:rsidRPr="00F35F27">
            <w:rPr>
              <w:rFonts w:cs="Times New Roman"/>
              <w:sz w:val="20"/>
              <w:szCs w:val="20"/>
              <w:rtl/>
            </w:rPr>
            <w:t xml:space="preserve">من </w:t>
          </w:r>
          <w:r w:rsidRPr="00F35F27">
            <w:rPr>
              <w:rFonts w:cstheme="minorHAnsi"/>
              <w:sz w:val="20"/>
              <w:szCs w:val="20"/>
            </w:rPr>
            <w:fldChar w:fldCharType="begin"/>
          </w:r>
          <w:r w:rsidRPr="00F35F27">
            <w:rPr>
              <w:rFonts w:cstheme="minorHAnsi"/>
              <w:sz w:val="20"/>
              <w:szCs w:val="20"/>
            </w:rPr>
            <w:instrText xml:space="preserve"> NUMPAGES </w:instrText>
          </w:r>
          <w:r w:rsidRPr="00F35F27">
            <w:rPr>
              <w:rFonts w:cstheme="minorHAnsi"/>
              <w:sz w:val="20"/>
              <w:szCs w:val="20"/>
            </w:rPr>
            <w:fldChar w:fldCharType="separate"/>
          </w:r>
          <w:r w:rsidR="00D26E35">
            <w:rPr>
              <w:rFonts w:cstheme="minorHAnsi"/>
              <w:noProof/>
              <w:sz w:val="20"/>
              <w:szCs w:val="20"/>
              <w:rtl/>
            </w:rPr>
            <w:t>46</w:t>
          </w:r>
          <w:r w:rsidRPr="00F35F27">
            <w:rPr>
              <w:rFonts w:cstheme="minorHAnsi"/>
              <w:sz w:val="20"/>
              <w:szCs w:val="20"/>
            </w:rPr>
            <w:fldChar w:fldCharType="end"/>
          </w:r>
        </w:p>
      </w:tc>
      <w:tc>
        <w:tcPr>
          <w:tcW w:w="2536" w:type="dxa"/>
          <w:shd w:val="clear" w:color="auto" w:fill="auto"/>
          <w:vAlign w:val="center"/>
        </w:tcPr>
        <w:p w14:paraId="796D0B49" w14:textId="77777777" w:rsidR="00EF1287" w:rsidRPr="00F35F27" w:rsidRDefault="00EF1287" w:rsidP="00F35F27">
          <w:pPr>
            <w:tabs>
              <w:tab w:val="left" w:pos="110"/>
            </w:tabs>
            <w:bidi/>
            <w:ind w:left="144"/>
            <w:jc w:val="center"/>
            <w:rPr>
              <w:rFonts w:cstheme="minorHAnsi"/>
              <w:sz w:val="20"/>
              <w:szCs w:val="20"/>
            </w:rPr>
          </w:pPr>
          <w:r w:rsidRPr="00F35F27">
            <w:rPr>
              <w:rFonts w:eastAsiaTheme="majorEastAsia" w:cs="Times New Roman"/>
              <w:sz w:val="20"/>
              <w:szCs w:val="20"/>
              <w:rtl/>
            </w:rPr>
            <w:t>تاريخ الإصدار</w:t>
          </w:r>
          <w:r w:rsidRPr="00F35F27">
            <w:rPr>
              <w:rFonts w:eastAsiaTheme="majorEastAsia" w:cstheme="minorHAnsi"/>
              <w:sz w:val="20"/>
              <w:szCs w:val="20"/>
              <w:rtl/>
            </w:rPr>
            <w:t>:___________</w:t>
          </w:r>
        </w:p>
      </w:tc>
      <w:tc>
        <w:tcPr>
          <w:tcW w:w="2536" w:type="dxa"/>
          <w:shd w:val="clear" w:color="auto" w:fill="auto"/>
          <w:vAlign w:val="center"/>
        </w:tcPr>
        <w:p w14:paraId="6756D665" w14:textId="77777777" w:rsidR="00EF1287" w:rsidRPr="00F35F27" w:rsidRDefault="00EF1287" w:rsidP="00F35F27">
          <w:pPr>
            <w:tabs>
              <w:tab w:val="left" w:pos="-630"/>
            </w:tabs>
            <w:bidi/>
            <w:ind w:left="144"/>
            <w:jc w:val="center"/>
            <w:rPr>
              <w:rFonts w:cstheme="minorHAnsi"/>
              <w:sz w:val="20"/>
              <w:szCs w:val="20"/>
            </w:rPr>
          </w:pPr>
          <w:r w:rsidRPr="00F35F27">
            <w:rPr>
              <w:rFonts w:cs="Times New Roman"/>
              <w:sz w:val="20"/>
              <w:szCs w:val="20"/>
              <w:rtl/>
            </w:rPr>
            <w:t>رقم النسخة</w:t>
          </w:r>
          <w:r w:rsidRPr="00F35F27">
            <w:rPr>
              <w:rFonts w:cstheme="minorHAnsi"/>
              <w:sz w:val="20"/>
              <w:szCs w:val="20"/>
              <w:rtl/>
            </w:rPr>
            <w:t xml:space="preserve">: </w:t>
          </w:r>
          <w:r w:rsidRPr="00F35F27">
            <w:rPr>
              <w:rFonts w:cs="Times New Roman"/>
              <w:sz w:val="20"/>
              <w:szCs w:val="20"/>
              <w:rtl/>
            </w:rPr>
            <w:t>الأولى</w:t>
          </w:r>
        </w:p>
      </w:tc>
      <w:tc>
        <w:tcPr>
          <w:tcW w:w="2537" w:type="dxa"/>
          <w:shd w:val="clear" w:color="auto" w:fill="auto"/>
          <w:vAlign w:val="center"/>
        </w:tcPr>
        <w:p w14:paraId="096BC9AB" w14:textId="77777777" w:rsidR="00EF1287" w:rsidRPr="00F35F27" w:rsidRDefault="00EF1287" w:rsidP="00F35F27">
          <w:pPr>
            <w:tabs>
              <w:tab w:val="left" w:pos="314"/>
            </w:tabs>
            <w:bidi/>
            <w:ind w:left="144"/>
            <w:jc w:val="center"/>
            <w:rPr>
              <w:rFonts w:cstheme="minorHAnsi"/>
              <w:sz w:val="20"/>
              <w:szCs w:val="20"/>
            </w:rPr>
          </w:pPr>
          <w:r w:rsidRPr="00F35F27">
            <w:rPr>
              <w:rFonts w:cs="Times New Roman"/>
              <w:sz w:val="20"/>
              <w:szCs w:val="20"/>
              <w:rtl/>
            </w:rPr>
            <w:t>رقم العقد</w:t>
          </w:r>
          <w:r w:rsidRPr="00F35F27">
            <w:rPr>
              <w:rFonts w:cstheme="minorHAnsi"/>
              <w:sz w:val="20"/>
              <w:szCs w:val="20"/>
              <w:rtl/>
            </w:rPr>
            <w:t>:___________</w:t>
          </w:r>
        </w:p>
      </w:tc>
    </w:tr>
  </w:tbl>
  <w:p w14:paraId="1B27F792" w14:textId="77777777" w:rsidR="00EF1287" w:rsidRPr="00F35F27" w:rsidRDefault="00EF1287" w:rsidP="00F35F27">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B89DC4C" w14:textId="77777777" w:rsidR="00606AF1" w:rsidRDefault="00606AF1" w:rsidP="00512E7D">
      <w:r>
        <w:separator/>
      </w:r>
    </w:p>
    <w:p w14:paraId="72D553DB" w14:textId="77777777" w:rsidR="00606AF1" w:rsidRDefault="00606AF1"/>
  </w:footnote>
  <w:footnote w:type="continuationSeparator" w:id="0">
    <w:p w14:paraId="5A49FD3A" w14:textId="77777777" w:rsidR="00606AF1" w:rsidRDefault="00606AF1" w:rsidP="00512E7D">
      <w:r>
        <w:continuationSeparator/>
      </w:r>
    </w:p>
    <w:p w14:paraId="63847F72" w14:textId="77777777" w:rsidR="00606AF1" w:rsidRDefault="00606AF1"/>
  </w:footnote>
  <w:footnote w:type="continuationNotice" w:id="1">
    <w:p w14:paraId="209946FB" w14:textId="77777777" w:rsidR="00606AF1" w:rsidRDefault="00606AF1"/>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A517325" w14:textId="77777777" w:rsidR="00EF1287" w:rsidRDefault="00EF1287">
    <w:pPr>
      <w:pStyle w:val="Header"/>
    </w:pPr>
    <w:r>
      <w:rPr>
        <w:noProof/>
      </w:rPr>
      <mc:AlternateContent>
        <mc:Choice Requires="wps">
          <w:drawing>
            <wp:anchor distT="0" distB="0" distL="114300" distR="114300" simplePos="0" relativeHeight="251683328" behindDoc="1" locked="0" layoutInCell="0" allowOverlap="1" wp14:anchorId="50423141" wp14:editId="1668602F">
              <wp:simplePos x="0" y="0"/>
              <wp:positionH relativeFrom="margin">
                <wp:align>center</wp:align>
              </wp:positionH>
              <wp:positionV relativeFrom="margin">
                <wp:align>center</wp:align>
              </wp:positionV>
              <wp:extent cx="5237480" cy="3142615"/>
              <wp:effectExtent l="0" t="0" r="0" b="0"/>
              <wp:wrapNone/>
              <wp:docPr id="6" name="WordArt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5237480" cy="3142615"/>
                      </a:xfrm>
                      <a:prstGeom prst="rect">
                        <a:avLst/>
                      </a:prstGeom>
                    </wps:spPr>
                    <wps:txbx>
                      <w:txbxContent>
                        <w:p w14:paraId="0B5413E0" w14:textId="77777777" w:rsidR="00EF1287" w:rsidRDefault="00EF1287" w:rsidP="00572947">
                          <w:pPr>
                            <w:pStyle w:val="NormalWeb"/>
                            <w:spacing w:before="0" w:beforeAutospacing="0" w:after="0" w:afterAutospacing="0"/>
                            <w:jc w:val="center"/>
                          </w:pPr>
                          <w:r>
                            <w:rPr>
                              <w:rFonts w:ascii="Calibri" w:hAnsi="Calibri"/>
                              <w:color w:val="C0C0C0"/>
                              <w:sz w:val="2"/>
                              <w:szCs w:val="2"/>
                            </w:rPr>
                            <w:t>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50423141" id="_x0000_t202" coordsize="21600,21600" o:spt="202" path="m,l,21600r21600,l21600,xe">
              <v:stroke joinstyle="miter"/>
              <v:path gradientshapeok="t" o:connecttype="rect"/>
            </v:shapetype>
            <v:shape id="WordArt 4" o:spid="_x0000_s1026" type="#_x0000_t202" style="position:absolute;margin-left:0;margin-top:0;width:412.4pt;height:247.45pt;rotation:-45;z-index:-251633152;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" o:allowincell="f" filled="f" stroked="f">
              <o:lock v:ext="edit" shapetype="t"/>
              <v:textbox style="mso-fit-shape-to-text:t">
                <w:txbxContent>
                  <w:p w14:paraId="0B5413E0" w14:textId="77777777" w:rsidR="00EF1287" w:rsidRDefault="00EF1287" w:rsidP="00572947">
                    <w:pPr>
                      <w:pStyle w:val="NormalWeb"/>
                      <w:spacing w:before="0" w:beforeAutospacing="0" w:after="0" w:afterAutospacing="0"/>
                      <w:jc w:val="center"/>
                    </w:pPr>
                    <w:r>
                      <w:rPr>
                        <w:rFonts w:ascii="Calibri" w:hAnsi="Calibri"/>
                        <w:color w:val="C0C0C0"/>
                        <w:sz w:val="2"/>
                        <w:szCs w:val="2"/>
                      </w:rPr>
                      <w:t>DRAFT</w:t>
                    </w:r>
                  </w:p>
                </w:txbxContent>
              </v:textbox>
              <w10:wrap anchorx="margin" anchory="margin"/>
            </v:shape>
          </w:pict>
        </mc:Fallback>
      </mc:AlternateContent>
    </w:r>
    <w:r>
      <w:rPr>
        <w:rFonts w:ascii="Georgia" w:eastAsiaTheme="majorEastAsia" w:hAnsi="Georgia" w:cstheme="majorBidi"/>
        <w:b/>
        <w:bCs/>
        <w:noProof/>
        <w:color w:val="0066AF"/>
      </w:rPr>
      <mc:AlternateContent>
        <mc:Choice Requires="wps">
          <w:drawing>
            <wp:anchor distT="0" distB="0" distL="114300" distR="114300" simplePos="0" relativeHeight="251682304" behindDoc="1" locked="0" layoutInCell="0" allowOverlap="1" wp14:anchorId="3D3EAF2F" wp14:editId="28D37C30">
              <wp:simplePos x="0" y="0"/>
              <wp:positionH relativeFrom="margin">
                <wp:align>center</wp:align>
              </wp:positionH>
              <wp:positionV relativeFrom="margin">
                <wp:align>center</wp:align>
              </wp:positionV>
              <wp:extent cx="5237480" cy="3142615"/>
              <wp:effectExtent l="0" t="0" r="0" b="0"/>
              <wp:wrapNone/>
              <wp:docPr id="5" name="WordArt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5237480" cy="3142615"/>
                      </a:xfrm>
                      <a:prstGeom prst="rect">
                        <a:avLst/>
                      </a:prstGeom>
                    </wps:spPr>
                    <wps:txbx>
                      <w:txbxContent>
                        <w:p w14:paraId="7E79EC37" w14:textId="77777777" w:rsidR="00EF1287" w:rsidRDefault="00EF1287" w:rsidP="009F6B32">
                          <w:pPr>
                            <w:pStyle w:val="NormalWeb"/>
                            <w:spacing w:before="0" w:beforeAutospacing="0" w:after="0" w:afterAutospacing="0"/>
                            <w:jc w:val="center"/>
                          </w:pPr>
                          <w:r>
                            <w:rPr>
                              <w:rFonts w:ascii="Calibri" w:hAnsi="Calibri"/>
                              <w:color w:val="C0C0C0"/>
                              <w:sz w:val="2"/>
                              <w:szCs w:val="2"/>
                            </w:rPr>
                            <w:t>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3D3EAF2F" id="WordArt 5" o:spid="_x0000_s1027" type="#_x0000_t202" style="position:absolute;margin-left:0;margin-top:0;width:412.4pt;height:247.45pt;rotation:-45;z-index:-251634176;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" o:allowincell="f" filled="f" stroked="f">
              <o:lock v:ext="edit" shapetype="t"/>
              <v:textbox style="mso-fit-shape-to-text:t">
                <w:txbxContent>
                  <w:p w14:paraId="7E79EC37" w14:textId="77777777" w:rsidR="00EF1287" w:rsidRDefault="00EF1287" w:rsidP="009F6B32">
                    <w:pPr>
                      <w:pStyle w:val="NormalWeb"/>
                      <w:spacing w:before="0" w:beforeAutospacing="0" w:after="0" w:afterAutospacing="0"/>
                      <w:jc w:val="center"/>
                    </w:pPr>
                    <w:r>
                      <w:rPr>
                        <w:rFonts w:ascii="Calibri" w:hAnsi="Calibri"/>
                        <w:color w:val="C0C0C0"/>
                        <w:sz w:val="2"/>
                        <w:szCs w:val="2"/>
                      </w:rPr>
                      <w:t>DRAFT</w:t>
                    </w:r>
                  </w:p>
                </w:txbxContent>
              </v:textbox>
              <w10:wrap anchorx="margin" anchory="margin"/>
            </v:shape>
          </w:pict>
        </mc:Fallback>
      </mc:AlternateContent>
    </w:r>
  </w:p>
  <w:p w14:paraId="51BB40BC" w14:textId="77777777" w:rsidR="00EF1287" w:rsidRDefault="00EF1287"/>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C4A658F" w14:textId="77777777" w:rsidR="00EF1287" w:rsidRPr="0024480A" w:rsidRDefault="00EF1287" w:rsidP="007627DD">
    <w:pPr>
      <w:pStyle w:val="Header"/>
      <w:tabs>
        <w:tab w:val="clear" w:pos="4680"/>
        <w:tab w:val="clear" w:pos="9360"/>
        <w:tab w:val="right" w:pos="9905"/>
      </w:tabs>
      <w:bidi/>
      <w:rPr>
        <w:rFonts w:cstheme="minorHAnsi"/>
        <w:rtl/>
      </w:rPr>
    </w:pPr>
    <w:r>
      <w:rPr>
        <w:rFonts w:cstheme="minorHAnsi"/>
        <w:noProof/>
        <w:rtl/>
      </w:rPr>
      <mc:AlternateContent>
        <mc:Choice Requires="wps">
          <w:drawing>
            <wp:anchor distT="0" distB="0" distL="114300" distR="114300" simplePos="0" relativeHeight="251684352" behindDoc="0" locked="0" layoutInCell="1" allowOverlap="1" wp14:anchorId="544FF64F" wp14:editId="1AA9095F">
              <wp:simplePos x="0" y="0"/>
              <wp:positionH relativeFrom="column">
                <wp:posOffset>-487045</wp:posOffset>
              </wp:positionH>
              <wp:positionV relativeFrom="paragraph">
                <wp:posOffset>-95250</wp:posOffset>
              </wp:positionV>
              <wp:extent cx="1085215" cy="612140"/>
              <wp:effectExtent l="0" t="0" r="635" b="0"/>
              <wp:wrapNone/>
              <wp:docPr id="2" name="Rounded 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85215" cy="612140"/>
                      </a:xfrm>
                      <a:prstGeom prst="roundRect">
                        <a:avLst/>
                      </a:prstGeom>
                      <a:solidFill>
                        <a:schemeClr val="tx1">
                          <a:lumMod val="85000"/>
                          <a:lumOff val="1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7DE74F8A" w14:textId="77777777" w:rsidR="00EF1287" w:rsidRPr="00F56C19" w:rsidRDefault="00EF1287" w:rsidP="007627DD">
                          <w:pPr>
                            <w:bidi/>
                            <w:jc w:val="center"/>
                            <w:rPr>
                              <w:rFonts w:asciiTheme="majorBidi" w:hAnsiTheme="majorBidi" w:cstheme="majorBidi"/>
                              <w:sz w:val="28"/>
                              <w:szCs w:val="28"/>
                            </w:rPr>
                          </w:pPr>
                          <w:r w:rsidRPr="00F56C19">
                            <w:rPr>
                              <w:rFonts w:asciiTheme="majorBidi" w:hAnsiTheme="majorBidi" w:cstheme="majorBidi"/>
                              <w:sz w:val="28"/>
                              <w:szCs w:val="28"/>
                              <w:rtl/>
                            </w:rPr>
                            <w:t>شعار الجهة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44FF64F" id="Rounded Rectangle 11" o:spid="_x0000_s1028" style="position:absolute;left:0;text-align:left;margin-left:-38.35pt;margin-top:-7.5pt;width:85.45pt;height:48.2pt;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" fillcolor="#272727 [2749]" strokecolor="#111b24 [1604]" strokeweight="2pt">
              <v:path arrowok="t"/>
              <v:textbox>
                <w:txbxContent>
                  <w:p w14:paraId="7DE74F8A" w14:textId="77777777" w:rsidR="00EF1287" w:rsidRPr="00F56C19" w:rsidRDefault="00EF1287" w:rsidP="007627DD">
                    <w:pPr>
                      <w:bidi/>
                      <w:jc w:val="center"/>
                      <w:rPr>
                        <w:rFonts w:asciiTheme="majorBidi" w:hAnsiTheme="majorBidi" w:cstheme="majorBidi"/>
                        <w:sz w:val="28"/>
                        <w:szCs w:val="28"/>
                      </w:rPr>
                    </w:pPr>
                    <w:r w:rsidRPr="00F56C19">
                      <w:rPr>
                        <w:rFonts w:asciiTheme="majorBidi" w:hAnsiTheme="majorBidi" w:cstheme="majorBidi"/>
                        <w:sz w:val="28"/>
                        <w:szCs w:val="28"/>
                        <w:rtl/>
                      </w:rPr>
                      <w:t>شعار الجهة</w:t>
                    </w:r>
                  </w:p>
                </w:txbxContent>
              </v:textbox>
            </v:roundrect>
          </w:pict>
        </mc:Fallback>
      </mc:AlternateContent>
    </w:r>
    <w:r w:rsidRPr="0024480A">
      <w:rPr>
        <w:rFonts w:cs="Times New Roman"/>
        <w:rtl/>
      </w:rPr>
      <w:t>المملكة العربية السعودية</w:t>
    </w:r>
  </w:p>
  <w:p w14:paraId="0D26E05D" w14:textId="77777777" w:rsidR="00EF1287" w:rsidRPr="0024480A" w:rsidRDefault="00EF1287" w:rsidP="007627DD">
    <w:pPr>
      <w:pStyle w:val="Header"/>
      <w:tabs>
        <w:tab w:val="clear" w:pos="4680"/>
        <w:tab w:val="clear" w:pos="9360"/>
        <w:tab w:val="right" w:pos="9905"/>
      </w:tabs>
      <w:bidi/>
      <w:rPr>
        <w:rFonts w:cstheme="minorHAnsi"/>
        <w:rtl/>
      </w:rPr>
    </w:pPr>
    <w:r w:rsidRPr="0024480A">
      <w:rPr>
        <w:rFonts w:cs="Times New Roman"/>
        <w:rtl/>
      </w:rPr>
      <w:t>اسم الوزارة</w:t>
    </w:r>
  </w:p>
  <w:p w14:paraId="277A1937" w14:textId="77777777" w:rsidR="00EF1287" w:rsidRPr="0024480A" w:rsidRDefault="00EF1287" w:rsidP="007627DD">
    <w:pPr>
      <w:pStyle w:val="Header"/>
      <w:tabs>
        <w:tab w:val="clear" w:pos="4680"/>
        <w:tab w:val="clear" w:pos="9360"/>
        <w:tab w:val="right" w:pos="9905"/>
      </w:tabs>
      <w:bidi/>
      <w:rPr>
        <w:rFonts w:cstheme="minorHAnsi"/>
        <w:rtl/>
      </w:rPr>
    </w:pPr>
    <w:r w:rsidRPr="0024480A">
      <w:rPr>
        <w:rFonts w:cs="Times New Roman"/>
        <w:rtl/>
      </w:rPr>
      <w:t>اسم الإدارة</w:t>
    </w:r>
  </w:p>
  <w:p w14:paraId="12262D1F" w14:textId="77777777" w:rsidR="00EF1287" w:rsidRPr="0024480A" w:rsidRDefault="00EF1287" w:rsidP="007627DD">
    <w:pPr>
      <w:pStyle w:val="Header"/>
      <w:tabs>
        <w:tab w:val="clear" w:pos="4680"/>
        <w:tab w:val="clear" w:pos="9360"/>
        <w:tab w:val="right" w:pos="9905"/>
      </w:tabs>
      <w:bidi/>
      <w:rPr>
        <w:rFonts w:cstheme="minorHAnsi"/>
        <w:rtl/>
      </w:rPr>
    </w:pPr>
    <w:r w:rsidRPr="0024480A">
      <w:rPr>
        <w:rFonts w:cs="Times New Roman"/>
        <w:rtl/>
      </w:rPr>
      <w:t>اسم النموذج</w:t>
    </w:r>
  </w:p>
  <w:p w14:paraId="5D9DC571" w14:textId="77777777" w:rsidR="00EF1287" w:rsidRPr="0024480A" w:rsidRDefault="00EF1287" w:rsidP="007E375B">
    <w:pPr>
      <w:pStyle w:val="Header"/>
      <w:tabs>
        <w:tab w:val="clear" w:pos="4680"/>
        <w:tab w:val="clear" w:pos="9360"/>
        <w:tab w:val="right" w:pos="9905"/>
      </w:tabs>
      <w:bidi/>
      <w:rPr>
        <w:rFonts w:cstheme="minorHAnsi"/>
      </w:rPr>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491DBA4" w14:textId="77777777" w:rsidR="00B44C6C" w:rsidRPr="00C34F4E" w:rsidRDefault="00B44C6C" w:rsidP="00B44C6C">
    <w:pPr>
      <w:pStyle w:val="Header"/>
      <w:tabs>
        <w:tab w:val="clear" w:pos="4680"/>
        <w:tab w:val="clear" w:pos="9360"/>
        <w:tab w:val="right" w:pos="9905"/>
      </w:tabs>
      <w:bidi/>
      <w:rPr>
        <w:rFonts w:ascii="DIN Next LT Arabic" w:hAnsi="DIN Next LT Arabic" w:cs="DIN Next LT Arabic"/>
      </w:rPr>
    </w:pPr>
    <w:r w:rsidRPr="00C34F4E">
      <w:rPr>
        <w:rFonts w:ascii="DIN Next LT Arabic" w:hAnsi="DIN Next LT Arabic" w:cs="DIN Next LT Arabic"/>
        <w:noProof/>
      </w:rPr>
      <mc:AlternateContent>
        <mc:Choice Requires="wps">
          <w:drawing>
            <wp:anchor distT="0" distB="0" distL="114300" distR="114300" simplePos="0" relativeHeight="251687424" behindDoc="0" locked="0" layoutInCell="1" allowOverlap="1" wp14:anchorId="769A1A47" wp14:editId="10EF1151">
              <wp:simplePos x="0" y="0"/>
              <wp:positionH relativeFrom="column">
                <wp:posOffset>-535940</wp:posOffset>
              </wp:positionH>
              <wp:positionV relativeFrom="paragraph">
                <wp:posOffset>-114300</wp:posOffset>
              </wp:positionV>
              <wp:extent cx="1085215" cy="809625"/>
              <wp:effectExtent l="0" t="0" r="19685" b="28575"/>
              <wp:wrapNone/>
              <wp:docPr id="7" name="مستطيل مستدير الزوايا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85215" cy="809625"/>
                      </a:xfrm>
                      <a:prstGeom prst="roundRect">
                        <a:avLst/>
                      </a:prstGeom>
                      <a:solidFill>
                        <a:schemeClr val="tx1">
                          <a:lumMod val="85000"/>
                          <a:lumOff val="1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24FE5417" w14:textId="77777777" w:rsidR="00B44C6C" w:rsidRPr="00C34F4E" w:rsidRDefault="00B44C6C" w:rsidP="00B44C6C">
                          <w:pPr>
                            <w:bidi/>
                            <w:jc w:val="center"/>
                            <w:rPr>
                              <w:rFonts w:ascii="DIN Next LT Arabic" w:hAnsi="DIN Next LT Arabic" w:cs="DIN Next LT Arabic"/>
                              <w:sz w:val="28"/>
                              <w:szCs w:val="28"/>
                            </w:rPr>
                          </w:pPr>
                          <w:r w:rsidRPr="00C34F4E">
                            <w:rPr>
                              <w:rFonts w:ascii="DIN Next LT Arabic" w:hAnsi="DIN Next LT Arabic" w:cs="DIN Next LT Arabic"/>
                              <w:sz w:val="28"/>
                              <w:szCs w:val="28"/>
                              <w:rtl/>
                            </w:rPr>
                            <w:t>شعار الجهة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69A1A47" id="مستطيل مستدير الزوايا 7" o:spid="_x0000_s1029" style="position:absolute;left:0;text-align:left;margin-left:-42.2pt;margin-top:-9pt;width:85.45pt;height:63.75pt;z-index:25168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" fillcolor="#272727 [2749]" strokecolor="#111b24 [1604]" strokeweight="2pt">
              <v:path arrowok="t"/>
              <v:textbox>
                <w:txbxContent>
                  <w:p w14:paraId="24FE5417" w14:textId="77777777" w:rsidR="00B44C6C" w:rsidRPr="00C34F4E" w:rsidRDefault="00B44C6C" w:rsidP="00B44C6C">
                    <w:pPr>
                      <w:bidi/>
                      <w:jc w:val="center"/>
                      <w:rPr>
                        <w:rFonts w:ascii="DIN Next LT Arabic" w:hAnsi="DIN Next LT Arabic" w:cs="DIN Next LT Arabic"/>
                        <w:sz w:val="28"/>
                        <w:szCs w:val="28"/>
                      </w:rPr>
                    </w:pPr>
                    <w:r w:rsidRPr="00C34F4E">
                      <w:rPr>
                        <w:rFonts w:ascii="DIN Next LT Arabic" w:hAnsi="DIN Next LT Arabic" w:cs="DIN Next LT Arabic"/>
                        <w:sz w:val="28"/>
                        <w:szCs w:val="28"/>
                        <w:rtl/>
                      </w:rPr>
                      <w:t>شعار الجهة</w:t>
                    </w:r>
                  </w:p>
                </w:txbxContent>
              </v:textbox>
            </v:roundrect>
          </w:pict>
        </mc:Fallback>
      </mc:AlternateContent>
    </w:r>
    <w:r w:rsidRPr="00C34F4E">
      <w:rPr>
        <w:rFonts w:ascii="DIN Next LT Arabic" w:hAnsi="DIN Next LT Arabic" w:cs="DIN Next LT Arabic"/>
        <w:rtl/>
      </w:rPr>
      <w:t>المملكة العربية السعودية</w:t>
    </w:r>
  </w:p>
  <w:p w14:paraId="7AA3FFA3" w14:textId="77777777" w:rsidR="00B44C6C" w:rsidRPr="00C34F4E" w:rsidRDefault="00B44C6C" w:rsidP="00B44C6C">
    <w:pPr>
      <w:pStyle w:val="Header"/>
      <w:tabs>
        <w:tab w:val="clear" w:pos="4680"/>
        <w:tab w:val="clear" w:pos="9360"/>
        <w:tab w:val="right" w:pos="9905"/>
      </w:tabs>
      <w:bidi/>
      <w:rPr>
        <w:rFonts w:ascii="DIN Next LT Arabic" w:hAnsi="DIN Next LT Arabic" w:cs="DIN Next LT Arabic"/>
        <w:rtl/>
      </w:rPr>
    </w:pPr>
    <w:r w:rsidRPr="00C34F4E">
      <w:rPr>
        <w:rFonts w:ascii="DIN Next LT Arabic" w:hAnsi="DIN Next LT Arabic" w:cs="DIN Next LT Arabic"/>
        <w:rtl/>
      </w:rPr>
      <w:t>اسم الجهة الحكومية</w:t>
    </w:r>
  </w:p>
  <w:p w14:paraId="009300FC" w14:textId="77777777" w:rsidR="00B44C6C" w:rsidRPr="00C34F4E" w:rsidRDefault="00B44C6C" w:rsidP="00B44C6C">
    <w:pPr>
      <w:pStyle w:val="Header"/>
      <w:tabs>
        <w:tab w:val="clear" w:pos="4680"/>
        <w:tab w:val="clear" w:pos="9360"/>
        <w:tab w:val="center" w:pos="4952"/>
      </w:tabs>
      <w:bidi/>
      <w:rPr>
        <w:rFonts w:ascii="DIN Next LT Arabic" w:hAnsi="DIN Next LT Arabic" w:cs="DIN Next LT Arabic"/>
        <w:rtl/>
      </w:rPr>
    </w:pPr>
    <w:r w:rsidRPr="00C34F4E">
      <w:rPr>
        <w:rFonts w:ascii="DIN Next LT Arabic" w:hAnsi="DIN Next LT Arabic" w:cs="DIN Next LT Arabic"/>
        <w:rtl/>
      </w:rPr>
      <w:t>اسم النموذج</w:t>
    </w:r>
    <w:r>
      <w:rPr>
        <w:rFonts w:ascii="DIN Next LT Arabic" w:hAnsi="DIN Next LT Arabic" w:cs="DIN Next LT Arabic"/>
        <w:rtl/>
      </w:rPr>
      <w:tab/>
    </w:r>
  </w:p>
  <w:p w14:paraId="22998543" w14:textId="77777777" w:rsidR="00B44C6C" w:rsidRPr="00C34F4E" w:rsidRDefault="00B44C6C" w:rsidP="00B44C6C">
    <w:pPr>
      <w:pStyle w:val="Header"/>
      <w:rPr>
        <w:rFonts w:ascii="DIN Next LT Arabic" w:hAnsi="DIN Next LT Arabic" w:cs="DIN Next LT Arabic"/>
      </w:rPr>
    </w:pPr>
  </w:p>
  <w:p w14:paraId="5B05C8B6" w14:textId="77777777" w:rsidR="00EF1287" w:rsidRPr="00601270" w:rsidRDefault="00EF1287" w:rsidP="007E375B">
    <w:pPr>
      <w:pStyle w:val="Header"/>
      <w:tabs>
        <w:tab w:val="clear" w:pos="4680"/>
        <w:tab w:val="clear" w:pos="9360"/>
        <w:tab w:val="right" w:pos="9905"/>
      </w:tabs>
      <w:bidi/>
      <w:rPr>
        <w:rFonts w:cstheme="minorHAnsi"/>
      </w:rPr>
    </w:pPr>
  </w:p>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F001BD1" w14:textId="77777777" w:rsidR="00EF1287" w:rsidRDefault="00EF1287">
    <w:pPr>
      <w:pStyle w:val="Header"/>
    </w:pPr>
    <w:r>
      <w:rPr>
        <w:noProof/>
      </w:rPr>
      <mc:AlternateContent>
        <mc:Choice Requires="wps">
          <w:drawing>
            <wp:anchor distT="0" distB="0" distL="114300" distR="114300" simplePos="0" relativeHeight="251680256" behindDoc="1" locked="0" layoutInCell="0" allowOverlap="1" wp14:anchorId="61D93EBA" wp14:editId="66484EC5">
              <wp:simplePos x="0" y="0"/>
              <wp:positionH relativeFrom="margin">
                <wp:align>center</wp:align>
              </wp:positionH>
              <wp:positionV relativeFrom="margin">
                <wp:align>center</wp:align>
              </wp:positionV>
              <wp:extent cx="5237480" cy="3142615"/>
              <wp:effectExtent l="0" t="0" r="0" b="0"/>
              <wp:wrapNone/>
              <wp:docPr id="20" name="WordArt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5237480" cy="3142615"/>
                      </a:xfrm>
                      <a:prstGeom prst="rect">
                        <a:avLst/>
                      </a:prstGeom>
                    </wps:spPr>
                    <wps:txbx>
                      <w:txbxContent>
                        <w:p w14:paraId="06761970" w14:textId="77777777" w:rsidR="00EF1287" w:rsidRDefault="00EF1287" w:rsidP="00572947">
                          <w:pPr>
                            <w:pStyle w:val="NormalWeb"/>
                            <w:spacing w:before="0" w:beforeAutospacing="0" w:after="0" w:afterAutospacing="0"/>
                            <w:jc w:val="center"/>
                          </w:pPr>
                          <w:r>
                            <w:rPr>
                              <w:rFonts w:ascii="Calibri" w:hAnsi="Calibri"/>
                              <w:color w:val="C0C0C0"/>
                              <w:sz w:val="2"/>
                              <w:szCs w:val="2"/>
                            </w:rPr>
                            <w:t>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61D93EBA" id="_x0000_t202" coordsize="21600,21600" o:spt="202" path="m,l,21600r21600,l21600,xe">
              <v:stroke joinstyle="miter"/>
              <v:path gradientshapeok="t" o:connecttype="rect"/>
            </v:shapetype>
            <v:shape id="_x0000_s1030" type="#_x0000_t202" style="position:absolute;margin-left:0;margin-top:0;width:412.4pt;height:247.45pt;rotation:-45;z-index:-251636224;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" o:allowincell="f" filled="f" stroked="f">
              <o:lock v:ext="edit" shapetype="t"/>
              <v:textbox style="mso-fit-shape-to-text:t">
                <w:txbxContent>
                  <w:p w14:paraId="06761970" w14:textId="77777777" w:rsidR="00EF1287" w:rsidRDefault="00EF1287" w:rsidP="00572947">
                    <w:pPr>
                      <w:pStyle w:val="NormalWeb"/>
                      <w:spacing w:before="0" w:beforeAutospacing="0" w:after="0" w:afterAutospacing="0"/>
                      <w:jc w:val="center"/>
                    </w:pPr>
                    <w:r>
                      <w:rPr>
                        <w:rFonts w:ascii="Calibri" w:hAnsi="Calibri"/>
                        <w:color w:val="C0C0C0"/>
                        <w:sz w:val="2"/>
                        <w:szCs w:val="2"/>
                      </w:rPr>
                      <w:t>DRAFT</w:t>
                    </w:r>
                  </w:p>
                </w:txbxContent>
              </v:textbox>
              <w10:wrap anchorx="margin" anchory="margin"/>
            </v:shape>
          </w:pict>
        </mc:Fallback>
      </mc:AlternateContent>
    </w:r>
    <w:r>
      <w:rPr>
        <w:rFonts w:ascii="Georgia" w:eastAsiaTheme="majorEastAsia" w:hAnsi="Georgia" w:cstheme="majorBidi"/>
        <w:b/>
        <w:bCs/>
        <w:noProof/>
        <w:color w:val="0066AF"/>
      </w:rPr>
      <mc:AlternateContent>
        <mc:Choice Requires="wps">
          <w:drawing>
            <wp:anchor distT="0" distB="0" distL="114300" distR="114300" simplePos="0" relativeHeight="251679232" behindDoc="1" locked="0" layoutInCell="0" allowOverlap="1" wp14:anchorId="7F02B64D" wp14:editId="2618A6E7">
              <wp:simplePos x="0" y="0"/>
              <wp:positionH relativeFrom="margin">
                <wp:align>center</wp:align>
              </wp:positionH>
              <wp:positionV relativeFrom="margin">
                <wp:align>center</wp:align>
              </wp:positionV>
              <wp:extent cx="5237480" cy="3142615"/>
              <wp:effectExtent l="0" t="0" r="0" b="0"/>
              <wp:wrapNone/>
              <wp:docPr id="21" name="WordArt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5237480" cy="3142615"/>
                      </a:xfrm>
                      <a:prstGeom prst="rect">
                        <a:avLst/>
                      </a:prstGeom>
                    </wps:spPr>
                    <wps:txbx>
                      <w:txbxContent>
                        <w:p w14:paraId="421A4A81" w14:textId="77777777" w:rsidR="00EF1287" w:rsidRDefault="00EF1287" w:rsidP="009F6B32">
                          <w:pPr>
                            <w:pStyle w:val="NormalWeb"/>
                            <w:spacing w:before="0" w:beforeAutospacing="0" w:after="0" w:afterAutospacing="0"/>
                            <w:jc w:val="center"/>
                          </w:pPr>
                          <w:r>
                            <w:rPr>
                              <w:rFonts w:ascii="Calibri" w:hAnsi="Calibri"/>
                              <w:color w:val="C0C0C0"/>
                              <w:sz w:val="2"/>
                              <w:szCs w:val="2"/>
                            </w:rPr>
                            <w:t>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7F02B64D" id="_x0000_s1031" type="#_x0000_t202" style="position:absolute;margin-left:0;margin-top:0;width:412.4pt;height:247.45pt;rotation:-45;z-index:-251637248;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" o:allowincell="f" filled="f" stroked="f">
              <o:lock v:ext="edit" shapetype="t"/>
              <v:textbox style="mso-fit-shape-to-text:t">
                <w:txbxContent>
                  <w:p w14:paraId="421A4A81" w14:textId="77777777" w:rsidR="00EF1287" w:rsidRDefault="00EF1287" w:rsidP="009F6B32">
                    <w:pPr>
                      <w:pStyle w:val="NormalWeb"/>
                      <w:spacing w:before="0" w:beforeAutospacing="0" w:after="0" w:afterAutospacing="0"/>
                      <w:jc w:val="center"/>
                    </w:pPr>
                    <w:r>
                      <w:rPr>
                        <w:rFonts w:ascii="Calibri" w:hAnsi="Calibri"/>
                        <w:color w:val="C0C0C0"/>
                        <w:sz w:val="2"/>
                        <w:szCs w:val="2"/>
                      </w:rPr>
                      <w:t>DRAFT</w:t>
                    </w:r>
                  </w:p>
                </w:txbxContent>
              </v:textbox>
              <w10:wrap anchorx="margin" anchory="margin"/>
            </v:shape>
          </w:pict>
        </mc:Fallback>
      </mc:AlternateContent>
    </w:r>
  </w:p>
  <w:p w14:paraId="6237F2BF" w14:textId="77777777" w:rsidR="00EF1287" w:rsidRDefault="00EF1287"/>
</w:hdr>
</file>

<file path=word/header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CB8E277" w14:textId="77777777" w:rsidR="00EF1287" w:rsidRPr="00686ECB" w:rsidRDefault="00EF1287" w:rsidP="00F35F27">
    <w:pPr>
      <w:pStyle w:val="Header"/>
      <w:tabs>
        <w:tab w:val="clear" w:pos="4680"/>
        <w:tab w:val="clear" w:pos="9360"/>
        <w:tab w:val="right" w:pos="9905"/>
      </w:tabs>
      <w:bidi/>
      <w:rPr>
        <w:rFonts w:ascii="DIN Next LT Arabic" w:hAnsi="DIN Next LT Arabic" w:cs="DIN Next LT Arabic"/>
        <w:rtl/>
      </w:rPr>
    </w:pPr>
    <w:r w:rsidRPr="00686ECB">
      <w:rPr>
        <w:rFonts w:ascii="DIN Next LT Arabic" w:hAnsi="DIN Next LT Arabic" w:cs="DIN Next LT Arabic"/>
        <w:noProof/>
        <w:rtl/>
      </w:rPr>
      <mc:AlternateContent>
        <mc:Choice Requires="wps">
          <w:drawing>
            <wp:anchor distT="0" distB="0" distL="114300" distR="114300" simplePos="0" relativeHeight="251685376" behindDoc="0" locked="0" layoutInCell="1" allowOverlap="1" wp14:anchorId="1AC7BA5F" wp14:editId="7B4588CD">
              <wp:simplePos x="0" y="0"/>
              <wp:positionH relativeFrom="column">
                <wp:posOffset>-535940</wp:posOffset>
              </wp:positionH>
              <wp:positionV relativeFrom="paragraph">
                <wp:posOffset>-114300</wp:posOffset>
              </wp:positionV>
              <wp:extent cx="1085215" cy="809625"/>
              <wp:effectExtent l="0" t="0" r="635" b="9525"/>
              <wp:wrapNone/>
              <wp:docPr id="23" name="Rounded Rectangle 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85215" cy="809625"/>
                      </a:xfrm>
                      <a:prstGeom prst="roundRect">
                        <a:avLst/>
                      </a:prstGeom>
                      <a:solidFill>
                        <a:schemeClr val="tx1">
                          <a:lumMod val="85000"/>
                          <a:lumOff val="1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414BE290" w14:textId="77777777" w:rsidR="00EF1287" w:rsidRPr="00686ECB" w:rsidRDefault="00EF1287" w:rsidP="00F35F27">
                          <w:pPr>
                            <w:bidi/>
                            <w:jc w:val="center"/>
                            <w:rPr>
                              <w:rFonts w:ascii="DIN Next LT Arabic" w:hAnsi="DIN Next LT Arabic" w:cs="DIN Next LT Arabic"/>
                              <w:sz w:val="28"/>
                              <w:szCs w:val="28"/>
                            </w:rPr>
                          </w:pPr>
                          <w:r w:rsidRPr="00686ECB">
                            <w:rPr>
                              <w:rFonts w:ascii="DIN Next LT Arabic" w:hAnsi="DIN Next LT Arabic" w:cs="DIN Next LT Arabic"/>
                              <w:sz w:val="28"/>
                              <w:szCs w:val="28"/>
                              <w:rtl/>
                            </w:rPr>
                            <w:t>شعار الجهة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AC7BA5F" id="Rounded Rectangle 23" o:spid="_x0000_s1032" style="position:absolute;left:0;text-align:left;margin-left:-42.2pt;margin-top:-9pt;width:85.45pt;height:63.75pt;z-index:2516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" fillcolor="#272727 [2749]" strokecolor="#111b24 [1604]" strokeweight="2pt">
              <v:path arrowok="t"/>
              <v:textbox>
                <w:txbxContent>
                  <w:p w14:paraId="414BE290" w14:textId="77777777" w:rsidR="00EF1287" w:rsidRPr="00686ECB" w:rsidRDefault="00EF1287" w:rsidP="00F35F27">
                    <w:pPr>
                      <w:bidi/>
                      <w:jc w:val="center"/>
                      <w:rPr>
                        <w:rFonts w:ascii="DIN Next LT Arabic" w:hAnsi="DIN Next LT Arabic" w:cs="DIN Next LT Arabic"/>
                        <w:sz w:val="28"/>
                        <w:szCs w:val="28"/>
                      </w:rPr>
                    </w:pPr>
                    <w:r w:rsidRPr="00686ECB">
                      <w:rPr>
                        <w:rFonts w:ascii="DIN Next LT Arabic" w:hAnsi="DIN Next LT Arabic" w:cs="DIN Next LT Arabic"/>
                        <w:sz w:val="28"/>
                        <w:szCs w:val="28"/>
                        <w:rtl/>
                      </w:rPr>
                      <w:t>شعار الجهة</w:t>
                    </w:r>
                  </w:p>
                </w:txbxContent>
              </v:textbox>
            </v:roundrect>
          </w:pict>
        </mc:Fallback>
      </mc:AlternateContent>
    </w:r>
    <w:r w:rsidRPr="00686ECB">
      <w:rPr>
        <w:rFonts w:ascii="DIN Next LT Arabic" w:hAnsi="DIN Next LT Arabic" w:cs="DIN Next LT Arabic"/>
        <w:rtl/>
      </w:rPr>
      <w:t>المملكة العربية السعودية</w:t>
    </w:r>
  </w:p>
  <w:p w14:paraId="7BD4BBBB" w14:textId="77777777" w:rsidR="00EF1287" w:rsidRPr="00686ECB" w:rsidRDefault="00EF1287" w:rsidP="00F35F27">
    <w:pPr>
      <w:pStyle w:val="Header"/>
      <w:tabs>
        <w:tab w:val="clear" w:pos="4680"/>
        <w:tab w:val="clear" w:pos="9360"/>
        <w:tab w:val="right" w:pos="9905"/>
      </w:tabs>
      <w:bidi/>
      <w:rPr>
        <w:rFonts w:ascii="DIN Next LT Arabic" w:hAnsi="DIN Next LT Arabic" w:cs="DIN Next LT Arabic"/>
        <w:rtl/>
      </w:rPr>
    </w:pPr>
    <w:r w:rsidRPr="00686ECB">
      <w:rPr>
        <w:rFonts w:ascii="DIN Next LT Arabic" w:hAnsi="DIN Next LT Arabic" w:cs="DIN Next LT Arabic"/>
        <w:rtl/>
      </w:rPr>
      <w:t>اسم الجهة الحكومية</w:t>
    </w:r>
  </w:p>
  <w:p w14:paraId="2B32E03C" w14:textId="77777777" w:rsidR="00EF1287" w:rsidRPr="00686ECB" w:rsidRDefault="00EF1287" w:rsidP="00F35F27">
    <w:pPr>
      <w:pStyle w:val="Header"/>
      <w:tabs>
        <w:tab w:val="clear" w:pos="4680"/>
        <w:tab w:val="clear" w:pos="9360"/>
        <w:tab w:val="right" w:pos="9905"/>
      </w:tabs>
      <w:bidi/>
      <w:rPr>
        <w:rFonts w:ascii="DIN Next LT Arabic" w:hAnsi="DIN Next LT Arabic" w:cs="DIN Next LT Arabic"/>
        <w:rtl/>
      </w:rPr>
    </w:pPr>
    <w:r w:rsidRPr="00686ECB">
      <w:rPr>
        <w:rFonts w:ascii="DIN Next LT Arabic" w:hAnsi="DIN Next LT Arabic" w:cs="DIN Next LT Arabic"/>
        <w:rtl/>
      </w:rPr>
      <w:t>اسم النموذج</w:t>
    </w:r>
  </w:p>
  <w:p w14:paraId="59D11578" w14:textId="77777777" w:rsidR="00EF1287" w:rsidRPr="00686ECB" w:rsidRDefault="00EF1287" w:rsidP="00F35F27">
    <w:pPr>
      <w:pStyle w:val="Header"/>
      <w:tabs>
        <w:tab w:val="clear" w:pos="4680"/>
        <w:tab w:val="clear" w:pos="9360"/>
        <w:tab w:val="right" w:pos="9905"/>
      </w:tabs>
      <w:bidi/>
      <w:rPr>
        <w:rFonts w:ascii="DIN Next LT Arabic" w:hAnsi="DIN Next LT Arabic" w:cs="DIN Next LT Arabic"/>
      </w:rPr>
    </w:pPr>
  </w:p>
  <w:p w14:paraId="453174DC" w14:textId="77777777" w:rsidR="00EF1287" w:rsidRPr="00686ECB" w:rsidRDefault="00EF1287" w:rsidP="00F35F27">
    <w:pPr>
      <w:pStyle w:val="Header"/>
      <w:rPr>
        <w:rFonts w:ascii="DIN Next LT Arabic" w:hAnsi="DIN Next LT Arabic" w:cs="DIN Next LT Arabic"/>
      </w:rPr>
    </w:pPr>
  </w:p>
</w:hdr>
</file>

<file path=word/header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6C32A6C" w14:textId="77777777" w:rsidR="00EF1287" w:rsidRPr="006A239D" w:rsidRDefault="00EF1287" w:rsidP="00F56C19">
    <w:pPr>
      <w:pStyle w:val="Header"/>
      <w:tabs>
        <w:tab w:val="clear" w:pos="4680"/>
        <w:tab w:val="clear" w:pos="9360"/>
        <w:tab w:val="right" w:pos="9905"/>
      </w:tabs>
      <w:bidi/>
      <w:rPr>
        <w:rFonts w:ascii="DIN Next LT Arabic" w:hAnsi="DIN Next LT Arabic" w:cs="DIN Next LT Arabic"/>
        <w:rtl/>
      </w:rPr>
    </w:pPr>
    <w:r w:rsidRPr="006A239D">
      <w:rPr>
        <w:rFonts w:ascii="DIN Next LT Arabic" w:hAnsi="DIN Next LT Arabic" w:cs="DIN Next LT Arabic"/>
        <w:noProof/>
        <w:rtl/>
      </w:rPr>
      <mc:AlternateContent>
        <mc:Choice Requires="wps">
          <w:drawing>
            <wp:anchor distT="0" distB="0" distL="114300" distR="114300" simplePos="0" relativeHeight="251681280" behindDoc="0" locked="0" layoutInCell="1" allowOverlap="1" wp14:anchorId="359E2CD0" wp14:editId="102A09A6">
              <wp:simplePos x="0" y="0"/>
              <wp:positionH relativeFrom="column">
                <wp:posOffset>-535940</wp:posOffset>
              </wp:positionH>
              <wp:positionV relativeFrom="paragraph">
                <wp:posOffset>-114300</wp:posOffset>
              </wp:positionV>
              <wp:extent cx="1085215" cy="809625"/>
              <wp:effectExtent l="0" t="0" r="635" b="9525"/>
              <wp:wrapNone/>
              <wp:docPr id="24" name="Rounded Rectangle 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85215" cy="809625"/>
                      </a:xfrm>
                      <a:prstGeom prst="roundRect">
                        <a:avLst/>
                      </a:prstGeom>
                      <a:solidFill>
                        <a:schemeClr val="tx1">
                          <a:lumMod val="85000"/>
                          <a:lumOff val="1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7C99035A" w14:textId="77777777" w:rsidR="00EF1287" w:rsidRPr="006A239D" w:rsidRDefault="00EF1287" w:rsidP="00F56C19">
                          <w:pPr>
                            <w:bidi/>
                            <w:jc w:val="center"/>
                            <w:rPr>
                              <w:rFonts w:ascii="DIN Next LT Arabic" w:hAnsi="DIN Next LT Arabic" w:cs="DIN Next LT Arabic"/>
                              <w:sz w:val="28"/>
                              <w:szCs w:val="28"/>
                            </w:rPr>
                          </w:pPr>
                          <w:r w:rsidRPr="006A239D">
                            <w:rPr>
                              <w:rFonts w:ascii="DIN Next LT Arabic" w:hAnsi="DIN Next LT Arabic" w:cs="DIN Next LT Arabic"/>
                              <w:sz w:val="28"/>
                              <w:szCs w:val="28"/>
                              <w:rtl/>
                            </w:rPr>
                            <w:t>شعار الجهة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59E2CD0" id="Rounded Rectangle 24" o:spid="_x0000_s1033" style="position:absolute;left:0;text-align:left;margin-left:-42.2pt;margin-top:-9pt;width:85.45pt;height:63.75pt;z-index:2516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" fillcolor="#272727 [2749]" strokecolor="#111b24 [1604]" strokeweight="2pt">
              <v:path arrowok="t"/>
              <v:textbox>
                <w:txbxContent>
                  <w:p w14:paraId="7C99035A" w14:textId="77777777" w:rsidR="00EF1287" w:rsidRPr="006A239D" w:rsidRDefault="00EF1287" w:rsidP="00F56C19">
                    <w:pPr>
                      <w:bidi/>
                      <w:jc w:val="center"/>
                      <w:rPr>
                        <w:rFonts w:ascii="DIN Next LT Arabic" w:hAnsi="DIN Next LT Arabic" w:cs="DIN Next LT Arabic"/>
                        <w:sz w:val="28"/>
                        <w:szCs w:val="28"/>
                      </w:rPr>
                    </w:pPr>
                    <w:r w:rsidRPr="006A239D">
                      <w:rPr>
                        <w:rFonts w:ascii="DIN Next LT Arabic" w:hAnsi="DIN Next LT Arabic" w:cs="DIN Next LT Arabic"/>
                        <w:sz w:val="28"/>
                        <w:szCs w:val="28"/>
                        <w:rtl/>
                      </w:rPr>
                      <w:t>شعار الجهة</w:t>
                    </w:r>
                  </w:p>
                </w:txbxContent>
              </v:textbox>
            </v:roundrect>
          </w:pict>
        </mc:Fallback>
      </mc:AlternateContent>
    </w:r>
    <w:r w:rsidRPr="006A239D">
      <w:rPr>
        <w:rFonts w:ascii="DIN Next LT Arabic" w:hAnsi="DIN Next LT Arabic" w:cs="DIN Next LT Arabic"/>
        <w:rtl/>
      </w:rPr>
      <w:t>المملكة العربية السعودية</w:t>
    </w:r>
  </w:p>
  <w:p w14:paraId="283F40E3" w14:textId="77777777" w:rsidR="00EF1287" w:rsidRPr="006A239D" w:rsidRDefault="00EF1287" w:rsidP="00F35F27">
    <w:pPr>
      <w:pStyle w:val="Header"/>
      <w:tabs>
        <w:tab w:val="clear" w:pos="4680"/>
        <w:tab w:val="clear" w:pos="9360"/>
        <w:tab w:val="right" w:pos="9905"/>
      </w:tabs>
      <w:bidi/>
      <w:rPr>
        <w:rFonts w:ascii="DIN Next LT Arabic" w:hAnsi="DIN Next LT Arabic" w:cs="DIN Next LT Arabic"/>
        <w:rtl/>
      </w:rPr>
    </w:pPr>
    <w:r w:rsidRPr="006A239D">
      <w:rPr>
        <w:rFonts w:ascii="DIN Next LT Arabic" w:hAnsi="DIN Next LT Arabic" w:cs="DIN Next LT Arabic"/>
        <w:rtl/>
      </w:rPr>
      <w:t>اسم الجهة الحكومية</w:t>
    </w:r>
  </w:p>
  <w:p w14:paraId="1DA8FB2A" w14:textId="77777777" w:rsidR="00EF1287" w:rsidRPr="006A239D" w:rsidRDefault="00EF1287" w:rsidP="007627DD">
    <w:pPr>
      <w:pStyle w:val="Header"/>
      <w:tabs>
        <w:tab w:val="clear" w:pos="4680"/>
        <w:tab w:val="clear" w:pos="9360"/>
        <w:tab w:val="right" w:pos="9905"/>
      </w:tabs>
      <w:bidi/>
      <w:rPr>
        <w:rFonts w:ascii="DIN Next LT Arabic" w:hAnsi="DIN Next LT Arabic" w:cs="DIN Next LT Arabic"/>
        <w:rtl/>
      </w:rPr>
    </w:pPr>
    <w:r w:rsidRPr="006A239D">
      <w:rPr>
        <w:rFonts w:ascii="DIN Next LT Arabic" w:hAnsi="DIN Next LT Arabic" w:cs="DIN Next LT Arabic"/>
        <w:rtl/>
      </w:rPr>
      <w:t>اسم النموذج</w:t>
    </w:r>
  </w:p>
  <w:p w14:paraId="76B844A9" w14:textId="77777777" w:rsidR="00EF1287" w:rsidRPr="006A239D" w:rsidRDefault="00EF1287" w:rsidP="007E375B">
    <w:pPr>
      <w:pStyle w:val="Header"/>
      <w:tabs>
        <w:tab w:val="clear" w:pos="4680"/>
        <w:tab w:val="clear" w:pos="9360"/>
        <w:tab w:val="right" w:pos="9905"/>
      </w:tabs>
      <w:bidi/>
      <w:rPr>
        <w:rFonts w:ascii="DIN Next LT Arabic" w:hAnsi="DIN Next LT Arabic" w:cs="DIN Next LT Arabic"/>
      </w:rPr>
    </w:pPr>
  </w:p>
</w:hdr>
</file>

<file path=word/header7.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C9C256C" w14:textId="77777777" w:rsidR="00EF1287" w:rsidRDefault="00EF1287">
    <w:pPr>
      <w:pStyle w:val="Header"/>
    </w:pPr>
    <w:r>
      <w:rPr>
        <w:noProof/>
      </w:rPr>
      <mc:AlternateContent>
        <mc:Choice Requires="wps">
          <w:drawing>
            <wp:anchor distT="0" distB="0" distL="114300" distR="114300" simplePos="0" relativeHeight="251657728" behindDoc="1" locked="0" layoutInCell="0" allowOverlap="1" wp14:anchorId="2BB4ACA8" wp14:editId="6A4B4EC0">
              <wp:simplePos x="0" y="0"/>
              <wp:positionH relativeFrom="margin">
                <wp:align>center</wp:align>
              </wp:positionH>
              <wp:positionV relativeFrom="margin">
                <wp:align>center</wp:align>
              </wp:positionV>
              <wp:extent cx="5237480" cy="3142615"/>
              <wp:effectExtent l="0" t="0" r="0" b="0"/>
              <wp:wrapNone/>
              <wp:docPr id="3" name="WordArt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5237480" cy="3142615"/>
                      </a:xfrm>
                      <a:prstGeom prst="rect">
                        <a:avLst/>
                      </a:prstGeom>
                    </wps:spPr>
                    <wps:txbx>
                      <w:txbxContent>
                        <w:p w14:paraId="04A38A52" w14:textId="77777777" w:rsidR="00EF1287" w:rsidRDefault="00EF1287" w:rsidP="00572947">
                          <w:pPr>
                            <w:pStyle w:val="NormalWeb"/>
                            <w:spacing w:before="0" w:beforeAutospacing="0" w:after="0" w:afterAutospacing="0"/>
                            <w:jc w:val="center"/>
                          </w:pPr>
                          <w:r>
                            <w:rPr>
                              <w:rFonts w:ascii="Calibri" w:hAnsi="Calibri"/>
                              <w:color w:val="C0C0C0"/>
                              <w:sz w:val="2"/>
                              <w:szCs w:val="2"/>
                            </w:rPr>
                            <w:t>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2BB4ACA8" id="_x0000_t202" coordsize="21600,21600" o:spt="202" path="m,l,21600r21600,l21600,xe">
              <v:stroke joinstyle="miter"/>
              <v:path gradientshapeok="t" o:connecttype="rect"/>
            </v:shapetype>
            <v:shape id="_x0000_s1034" type="#_x0000_t202" style="position:absolute;margin-left:0;margin-top:0;width:412.4pt;height:247.45pt;rotation:-45;z-index:-251658752;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" o:allowincell="f" filled="f" stroked="f">
              <o:lock v:ext="edit" shapetype="t"/>
              <v:textbox style="mso-fit-shape-to-text:t">
                <w:txbxContent>
                  <w:p w14:paraId="04A38A52" w14:textId="77777777" w:rsidR="00EF1287" w:rsidRDefault="00EF1287" w:rsidP="00572947">
                    <w:pPr>
                      <w:pStyle w:val="NormalWeb"/>
                      <w:spacing w:before="0" w:beforeAutospacing="0" w:after="0" w:afterAutospacing="0"/>
                      <w:jc w:val="center"/>
                    </w:pPr>
                    <w:r>
                      <w:rPr>
                        <w:rFonts w:ascii="Calibri" w:hAnsi="Calibri"/>
                        <w:color w:val="C0C0C0"/>
                        <w:sz w:val="2"/>
                        <w:szCs w:val="2"/>
                      </w:rPr>
                      <w:t>DRAFT</w:t>
                    </w:r>
                  </w:p>
                </w:txbxContent>
              </v:textbox>
              <w10:wrap anchorx="margin" anchory="margin"/>
            </v:shape>
          </w:pict>
        </mc:Fallback>
      </mc:AlternateContent>
    </w:r>
    <w:r>
      <w:rPr>
        <w:rFonts w:ascii="Georgia" w:eastAsiaTheme="majorEastAsia" w:hAnsi="Georgia" w:cstheme="majorBidi"/>
        <w:b/>
        <w:bCs/>
        <w:noProof/>
        <w:color w:val="0066AF"/>
      </w:rPr>
      <mc:AlternateContent>
        <mc:Choice Requires="wps">
          <w:drawing>
            <wp:anchor distT="0" distB="0" distL="114300" distR="114300" simplePos="0" relativeHeight="251639808" behindDoc="1" locked="0" layoutInCell="0" allowOverlap="1" wp14:anchorId="4D5069B2" wp14:editId="3DF441EB">
              <wp:simplePos x="0" y="0"/>
              <wp:positionH relativeFrom="margin">
                <wp:align>center</wp:align>
              </wp:positionH>
              <wp:positionV relativeFrom="margin">
                <wp:align>center</wp:align>
              </wp:positionV>
              <wp:extent cx="5237480" cy="3142615"/>
              <wp:effectExtent l="0" t="0" r="0" b="0"/>
              <wp:wrapNone/>
              <wp:docPr id="22" name="WordArt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5237480" cy="3142615"/>
                      </a:xfrm>
                      <a:prstGeom prst="rect">
                        <a:avLst/>
                      </a:prstGeom>
                    </wps:spPr>
                    <wps:txbx>
                      <w:txbxContent>
                        <w:p w14:paraId="014716C4" w14:textId="77777777" w:rsidR="00EF1287" w:rsidRDefault="00EF1287" w:rsidP="009F6B32">
                          <w:pPr>
                            <w:pStyle w:val="NormalWeb"/>
                            <w:spacing w:before="0" w:beforeAutospacing="0" w:after="0" w:afterAutospacing="0"/>
                            <w:jc w:val="center"/>
                          </w:pPr>
                          <w:r>
                            <w:rPr>
                              <w:rFonts w:ascii="Calibri" w:hAnsi="Calibri"/>
                              <w:color w:val="C0C0C0"/>
                              <w:sz w:val="2"/>
                              <w:szCs w:val="2"/>
                            </w:rPr>
                            <w:t>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4D5069B2" id="_x0000_s1035" type="#_x0000_t202" style="position:absolute;margin-left:0;margin-top:0;width:412.4pt;height:247.45pt;rotation:-45;z-index:-251676672;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" o:allowincell="f" filled="f" stroked="f">
              <o:lock v:ext="edit" shapetype="t"/>
              <v:textbox style="mso-fit-shape-to-text:t">
                <w:txbxContent>
                  <w:p w14:paraId="014716C4" w14:textId="77777777" w:rsidR="00EF1287" w:rsidRDefault="00EF1287" w:rsidP="009F6B32">
                    <w:pPr>
                      <w:pStyle w:val="NormalWeb"/>
                      <w:spacing w:before="0" w:beforeAutospacing="0" w:after="0" w:afterAutospacing="0"/>
                      <w:jc w:val="center"/>
                    </w:pPr>
                    <w:r>
                      <w:rPr>
                        <w:rFonts w:ascii="Calibri" w:hAnsi="Calibri"/>
                        <w:color w:val="C0C0C0"/>
                        <w:sz w:val="2"/>
                        <w:szCs w:val="2"/>
                      </w:rPr>
                      <w:t>DRAFT</w:t>
                    </w:r>
                  </w:p>
                </w:txbxContent>
              </v:textbox>
              <w10:wrap anchorx="margin" anchory="margin"/>
            </v:shape>
          </w:pict>
        </mc:Fallback>
      </mc:AlternateContent>
    </w:r>
  </w:p>
  <w:p w14:paraId="5D54607C" w14:textId="77777777" w:rsidR="00EF1287" w:rsidRDefault="00EF1287"/>
</w:hdr>
</file>

<file path=word/header8.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3872B2B" w14:textId="77777777" w:rsidR="00EF1287" w:rsidRPr="00FE4726" w:rsidRDefault="00EF1287" w:rsidP="00F35F27">
    <w:pPr>
      <w:pStyle w:val="Header"/>
      <w:tabs>
        <w:tab w:val="clear" w:pos="4680"/>
        <w:tab w:val="clear" w:pos="9360"/>
        <w:tab w:val="right" w:pos="9905"/>
      </w:tabs>
      <w:bidi/>
      <w:rPr>
        <w:rFonts w:ascii="DIN Next LT Arabic" w:hAnsi="DIN Next LT Arabic" w:cs="DIN Next LT Arabic"/>
        <w:rtl/>
      </w:rPr>
    </w:pPr>
    <w:r w:rsidRPr="00FE4726">
      <w:rPr>
        <w:rFonts w:ascii="DIN Next LT Arabic" w:hAnsi="DIN Next LT Arabic" w:cs="DIN Next LT Arabic"/>
        <w:noProof/>
        <w:rtl/>
      </w:rPr>
      <mc:AlternateContent>
        <mc:Choice Requires="wps">
          <w:drawing>
            <wp:anchor distT="0" distB="0" distL="114300" distR="114300" simplePos="0" relativeHeight="251677184" behindDoc="0" locked="0" layoutInCell="1" allowOverlap="1" wp14:anchorId="15D783ED" wp14:editId="07ECD8EB">
              <wp:simplePos x="0" y="0"/>
              <wp:positionH relativeFrom="column">
                <wp:posOffset>-535940</wp:posOffset>
              </wp:positionH>
              <wp:positionV relativeFrom="paragraph">
                <wp:posOffset>-114300</wp:posOffset>
              </wp:positionV>
              <wp:extent cx="1085215" cy="809625"/>
              <wp:effectExtent l="0" t="0" r="635" b="9525"/>
              <wp:wrapNone/>
              <wp:docPr id="1" name="Rounded 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85215" cy="809625"/>
                      </a:xfrm>
                      <a:prstGeom prst="roundRect">
                        <a:avLst/>
                      </a:prstGeom>
                      <a:solidFill>
                        <a:schemeClr val="tx1">
                          <a:lumMod val="85000"/>
                          <a:lumOff val="1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1D4C5ED8" w14:textId="77777777" w:rsidR="00EF1287" w:rsidRPr="00601270" w:rsidRDefault="00EF1287" w:rsidP="00F35F27">
                          <w:pPr>
                            <w:bidi/>
                            <w:jc w:val="center"/>
                            <w:rPr>
                              <w:rFonts w:cstheme="minorHAnsi"/>
                              <w:sz w:val="28"/>
                              <w:szCs w:val="28"/>
                            </w:rPr>
                          </w:pPr>
                          <w:r w:rsidRPr="00601270">
                            <w:rPr>
                              <w:rFonts w:cs="Times New Roman"/>
                              <w:sz w:val="28"/>
                              <w:szCs w:val="28"/>
                              <w:rtl/>
                            </w:rPr>
                            <w:t>شعار الجهة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5D783ED" id="Rounded Rectangle 1" o:spid="_x0000_s1036" style="position:absolute;left:0;text-align:left;margin-left:-42.2pt;margin-top:-9pt;width:85.45pt;height:63.75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" fillcolor="#272727 [2749]" strokecolor="#111b24 [1604]" strokeweight="2pt">
              <v:path arrowok="t"/>
              <v:textbox>
                <w:txbxContent>
                  <w:p w14:paraId="1D4C5ED8" w14:textId="77777777" w:rsidR="00EF1287" w:rsidRPr="00601270" w:rsidRDefault="00EF1287" w:rsidP="00F35F27">
                    <w:pPr>
                      <w:bidi/>
                      <w:jc w:val="center"/>
                      <w:rPr>
                        <w:rFonts w:cstheme="minorHAnsi"/>
                        <w:sz w:val="28"/>
                        <w:szCs w:val="28"/>
                      </w:rPr>
                    </w:pPr>
                    <w:r w:rsidRPr="00601270">
                      <w:rPr>
                        <w:rFonts w:cs="Times New Roman"/>
                        <w:sz w:val="28"/>
                        <w:szCs w:val="28"/>
                        <w:rtl/>
                      </w:rPr>
                      <w:t>شعار الجهة</w:t>
                    </w:r>
                  </w:p>
                </w:txbxContent>
              </v:textbox>
            </v:roundrect>
          </w:pict>
        </mc:Fallback>
      </mc:AlternateContent>
    </w:r>
    <w:r w:rsidRPr="00FE4726">
      <w:rPr>
        <w:rFonts w:ascii="DIN Next LT Arabic" w:hAnsi="DIN Next LT Arabic" w:cs="DIN Next LT Arabic"/>
        <w:rtl/>
      </w:rPr>
      <w:t>المملكة العربية السعودية</w:t>
    </w:r>
  </w:p>
  <w:p w14:paraId="038FE8AA" w14:textId="76DC784F" w:rsidR="00EF1287" w:rsidRPr="00FE4726" w:rsidRDefault="00EF1287" w:rsidP="00F35F27">
    <w:pPr>
      <w:pStyle w:val="Header"/>
      <w:tabs>
        <w:tab w:val="clear" w:pos="4680"/>
        <w:tab w:val="clear" w:pos="9360"/>
        <w:tab w:val="right" w:pos="9905"/>
      </w:tabs>
      <w:bidi/>
      <w:rPr>
        <w:rFonts w:ascii="DIN Next LT Arabic" w:hAnsi="DIN Next LT Arabic" w:cs="DIN Next LT Arabic"/>
        <w:rtl/>
      </w:rPr>
    </w:pPr>
    <w:r w:rsidRPr="00FE4726">
      <w:rPr>
        <w:rFonts w:ascii="DIN Next LT Arabic" w:hAnsi="DIN Next LT Arabic" w:cs="DIN Next LT Arabic"/>
        <w:rtl/>
      </w:rPr>
      <w:t>اسم الجهة الحكومية</w:t>
    </w:r>
  </w:p>
  <w:p w14:paraId="42DD85A5" w14:textId="77777777" w:rsidR="00EF1287" w:rsidRPr="00F35F27" w:rsidRDefault="00EF1287" w:rsidP="00F35F27">
    <w:pPr>
      <w:pStyle w:val="Header"/>
      <w:tabs>
        <w:tab w:val="clear" w:pos="4680"/>
        <w:tab w:val="clear" w:pos="9360"/>
        <w:tab w:val="right" w:pos="9905"/>
      </w:tabs>
      <w:bidi/>
      <w:rPr>
        <w:rFonts w:cstheme="minorHAnsi"/>
        <w:rtl/>
      </w:rPr>
    </w:pPr>
    <w:r w:rsidRPr="00FE4726">
      <w:rPr>
        <w:rFonts w:ascii="DIN Next LT Arabic" w:hAnsi="DIN Next LT Arabic" w:cs="DIN Next LT Arabic"/>
        <w:rtl/>
      </w:rPr>
      <w:t>اسم النموذج</w:t>
    </w:r>
  </w:p>
  <w:p w14:paraId="475CD425" w14:textId="77777777" w:rsidR="00EF1287" w:rsidRPr="00F35F27" w:rsidRDefault="00EF1287" w:rsidP="00F35F27">
    <w:pPr>
      <w:pStyle w:val="Header"/>
      <w:tabs>
        <w:tab w:val="clear" w:pos="4680"/>
        <w:tab w:val="clear" w:pos="9360"/>
        <w:tab w:val="right" w:pos="9905"/>
      </w:tabs>
      <w:bidi/>
      <w:rPr>
        <w:rFonts w:cstheme="minorHAnsi"/>
      </w:rPr>
    </w:pPr>
  </w:p>
  <w:p w14:paraId="4F437B0A" w14:textId="77777777" w:rsidR="00EF1287" w:rsidRPr="00F35F27" w:rsidRDefault="00EF1287" w:rsidP="00F35F27">
    <w:pPr>
      <w:pStyle w:val="Header"/>
    </w:pPr>
  </w:p>
</w:hdr>
</file>

<file path=word/header9.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7A191AC" w14:textId="77777777" w:rsidR="00EF1287" w:rsidRPr="00FE4726" w:rsidRDefault="00EF1287" w:rsidP="00F56C19">
    <w:pPr>
      <w:pStyle w:val="Header"/>
      <w:tabs>
        <w:tab w:val="clear" w:pos="4680"/>
        <w:tab w:val="clear" w:pos="9360"/>
        <w:tab w:val="right" w:pos="9905"/>
      </w:tabs>
      <w:bidi/>
      <w:rPr>
        <w:rFonts w:ascii="DIN Next LT Arabic" w:hAnsi="DIN Next LT Arabic" w:cs="DIN Next LT Arabic"/>
        <w:rtl/>
      </w:rPr>
    </w:pPr>
    <w:r w:rsidRPr="00FE4726">
      <w:rPr>
        <w:rFonts w:ascii="DIN Next LT Arabic" w:hAnsi="DIN Next LT Arabic" w:cs="DIN Next LT Arabic"/>
        <w:noProof/>
        <w:rtl/>
      </w:rPr>
      <mc:AlternateContent>
        <mc:Choice Requires="wps">
          <w:drawing>
            <wp:anchor distT="0" distB="0" distL="114300" distR="114300" simplePos="0" relativeHeight="251667968" behindDoc="0" locked="0" layoutInCell="1" allowOverlap="1" wp14:anchorId="3D9FF5B4" wp14:editId="0F20D65C">
              <wp:simplePos x="0" y="0"/>
              <wp:positionH relativeFrom="column">
                <wp:posOffset>-535940</wp:posOffset>
              </wp:positionH>
              <wp:positionV relativeFrom="paragraph">
                <wp:posOffset>-114300</wp:posOffset>
              </wp:positionV>
              <wp:extent cx="1085215" cy="809625"/>
              <wp:effectExtent l="0" t="0" r="635" b="9525"/>
              <wp:wrapNone/>
              <wp:docPr id="4" name="Rounded 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85215" cy="809625"/>
                      </a:xfrm>
                      <a:prstGeom prst="roundRect">
                        <a:avLst/>
                      </a:prstGeom>
                      <a:solidFill>
                        <a:schemeClr val="tx1">
                          <a:lumMod val="85000"/>
                          <a:lumOff val="1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32A99B89" w14:textId="77777777" w:rsidR="00EF1287" w:rsidRPr="00601270" w:rsidRDefault="00EF1287" w:rsidP="00F56C19">
                          <w:pPr>
                            <w:bidi/>
                            <w:jc w:val="center"/>
                            <w:rPr>
                              <w:rFonts w:cstheme="minorHAnsi"/>
                              <w:sz w:val="28"/>
                              <w:szCs w:val="28"/>
                            </w:rPr>
                          </w:pPr>
                          <w:r w:rsidRPr="00601270">
                            <w:rPr>
                              <w:rFonts w:cs="Times New Roman"/>
                              <w:sz w:val="28"/>
                              <w:szCs w:val="28"/>
                              <w:rtl/>
                            </w:rPr>
                            <w:t>شعار الجهة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D9FF5B4" id="Rounded Rectangle 4" o:spid="_x0000_s1037" style="position:absolute;left:0;text-align:left;margin-left:-42.2pt;margin-top:-9pt;width:85.45pt;height:63.75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" fillcolor="#272727 [2749]" strokecolor="#111b24 [1604]" strokeweight="2pt">
              <v:path arrowok="t"/>
              <v:textbox>
                <w:txbxContent>
                  <w:p w14:paraId="32A99B89" w14:textId="77777777" w:rsidR="00EF1287" w:rsidRPr="00601270" w:rsidRDefault="00EF1287" w:rsidP="00F56C19">
                    <w:pPr>
                      <w:bidi/>
                      <w:jc w:val="center"/>
                      <w:rPr>
                        <w:rFonts w:cstheme="minorHAnsi"/>
                        <w:sz w:val="28"/>
                        <w:szCs w:val="28"/>
                      </w:rPr>
                    </w:pPr>
                    <w:r w:rsidRPr="00601270">
                      <w:rPr>
                        <w:rFonts w:cs="Times New Roman"/>
                        <w:sz w:val="28"/>
                        <w:szCs w:val="28"/>
                        <w:rtl/>
                      </w:rPr>
                      <w:t>شعار الجهة</w:t>
                    </w:r>
                  </w:p>
                </w:txbxContent>
              </v:textbox>
            </v:roundrect>
          </w:pict>
        </mc:Fallback>
      </mc:AlternateContent>
    </w:r>
    <w:r w:rsidRPr="00FE4726">
      <w:rPr>
        <w:rFonts w:ascii="DIN Next LT Arabic" w:hAnsi="DIN Next LT Arabic" w:cs="DIN Next LT Arabic"/>
        <w:rtl/>
      </w:rPr>
      <w:t>المملكة العربية السعودية</w:t>
    </w:r>
  </w:p>
  <w:p w14:paraId="4C5E368B" w14:textId="66854779" w:rsidR="00EF1287" w:rsidRPr="00FE4726" w:rsidRDefault="00EF1287" w:rsidP="00F35F27">
    <w:pPr>
      <w:pStyle w:val="Header"/>
      <w:tabs>
        <w:tab w:val="clear" w:pos="4680"/>
        <w:tab w:val="clear" w:pos="9360"/>
        <w:tab w:val="right" w:pos="9905"/>
      </w:tabs>
      <w:bidi/>
      <w:rPr>
        <w:rFonts w:ascii="DIN Next LT Arabic" w:hAnsi="DIN Next LT Arabic" w:cs="DIN Next LT Arabic"/>
        <w:rtl/>
      </w:rPr>
    </w:pPr>
    <w:r w:rsidRPr="00FE4726">
      <w:rPr>
        <w:rFonts w:ascii="DIN Next LT Arabic" w:hAnsi="DIN Next LT Arabic" w:cs="DIN Next LT Arabic"/>
        <w:rtl/>
      </w:rPr>
      <w:t>اسم الجهة الحكومية</w:t>
    </w:r>
  </w:p>
  <w:p w14:paraId="555F6223" w14:textId="77777777" w:rsidR="00EF1287" w:rsidRPr="00FE4726" w:rsidRDefault="00EF1287" w:rsidP="007627DD">
    <w:pPr>
      <w:pStyle w:val="Header"/>
      <w:tabs>
        <w:tab w:val="clear" w:pos="4680"/>
        <w:tab w:val="clear" w:pos="9360"/>
        <w:tab w:val="right" w:pos="9905"/>
      </w:tabs>
      <w:bidi/>
      <w:rPr>
        <w:rFonts w:ascii="DIN Next LT Arabic" w:hAnsi="DIN Next LT Arabic" w:cs="DIN Next LT Arabic"/>
        <w:rtl/>
      </w:rPr>
    </w:pPr>
    <w:r w:rsidRPr="00FE4726">
      <w:rPr>
        <w:rFonts w:ascii="DIN Next LT Arabic" w:hAnsi="DIN Next LT Arabic" w:cs="DIN Next LT Arabic"/>
        <w:rtl/>
      </w:rPr>
      <w:t>اسم النموذج</w:t>
    </w:r>
  </w:p>
  <w:p w14:paraId="4744CB48" w14:textId="77777777" w:rsidR="00EF1287" w:rsidRPr="00F35F27" w:rsidRDefault="00EF1287" w:rsidP="007E375B">
    <w:pPr>
      <w:pStyle w:val="Header"/>
      <w:tabs>
        <w:tab w:val="clear" w:pos="4680"/>
        <w:tab w:val="clear" w:pos="9360"/>
        <w:tab w:val="right" w:pos="9905"/>
      </w:tabs>
      <w:bidi/>
      <w:rPr>
        <w:rFonts w:cstheme="minorHAnsi"/>
      </w:rP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6"/>
    <w:multiLevelType w:val="hybridMultilevel"/>
    <w:tmpl w:val="A8846DEC"/>
    <w:lvl w:ilvl="0" w:tplc="7070E318">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000000E"/>
    <w:multiLevelType w:val="multilevel"/>
    <w:tmpl w:val="5E66F3F4"/>
    <w:lvl w:ilvl="0">
      <w:start w:val="1"/>
      <w:numFmt w:val="decimal"/>
      <w:lvlText w:val="%1"/>
      <w:lvlJc w:val="left"/>
      <w:pPr>
        <w:ind w:left="360" w:hanging="360"/>
      </w:pPr>
      <w:rPr>
        <w:rFonts w:ascii="DIN Next LT Arabic" w:hAnsi="DIN Next LT Arabic" w:cs="DIN Next LT Arabic" w:hint="default"/>
        <w:b w:val="0"/>
        <w:bCs/>
        <w:color w:val="000000"/>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2" w15:restartNumberingAfterBreak="0">
    <w:nsid w:val="0000000F"/>
    <w:multiLevelType w:val="multilevel"/>
    <w:tmpl w:val="248ECC30"/>
    <w:lvl w:ilvl="0">
      <w:start w:val="1"/>
      <w:numFmt w:val="decimal"/>
      <w:lvlText w:val="%1"/>
      <w:lvlJc w:val="left"/>
      <w:pPr>
        <w:ind w:left="360" w:hanging="360"/>
      </w:pPr>
      <w:rPr>
        <w:rFonts w:ascii="DIN Next LT Arabic" w:hAnsi="DIN Next LT Arabic" w:cs="DIN Next LT Arabic" w:hint="default"/>
        <w:b w:val="0"/>
        <w:bCs/>
        <w:color w:val="FF0000"/>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3" w15:restartNumberingAfterBreak="0">
    <w:nsid w:val="00000016"/>
    <w:multiLevelType w:val="hybridMultilevel"/>
    <w:tmpl w:val="26726820"/>
    <w:lvl w:ilvl="0" w:tplc="430E0466">
      <w:start w:val="1"/>
      <w:numFmt w:val="arabicAbjad"/>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0000020"/>
    <w:multiLevelType w:val="hybridMultilevel"/>
    <w:tmpl w:val="B07290D8"/>
    <w:lvl w:ilvl="0" w:tplc="54AA5BC8">
      <w:start w:val="1"/>
      <w:numFmt w:val="arabicAbjad"/>
      <w:lvlText w:val="%1."/>
      <w:lvlJc w:val="left"/>
      <w:pPr>
        <w:ind w:left="720" w:hanging="360"/>
      </w:pPr>
      <w:rPr>
        <w:rFonts w:hint="default"/>
        <w:color w:val="FF0000"/>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0000031"/>
    <w:multiLevelType w:val="hybridMultilevel"/>
    <w:tmpl w:val="576081DE"/>
    <w:lvl w:ilvl="0" w:tplc="FE70A61E">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1972F89"/>
    <w:multiLevelType w:val="multilevel"/>
    <w:tmpl w:val="2A12649C"/>
    <w:lvl w:ilvl="0">
      <w:start w:val="1"/>
      <w:numFmt w:val="lowerRoman"/>
      <w:pStyle w:val="Listroman"/>
      <w:lvlText w:val="%1."/>
      <w:lvlJc w:val="left"/>
      <w:pPr>
        <w:tabs>
          <w:tab w:val="num" w:pos="900"/>
        </w:tabs>
        <w:ind w:left="900" w:hanging="360"/>
      </w:pPr>
      <w:rPr>
        <w:rFonts w:asciiTheme="minorHAnsi" w:hAnsiTheme="minorHAnsi" w:hint="default"/>
        <w:b w:val="0"/>
        <w:i w:val="0"/>
        <w:sz w:val="22"/>
      </w:rPr>
    </w:lvl>
    <w:lvl w:ilvl="1">
      <w:start w:val="1"/>
      <w:numFmt w:val="lowerRoman"/>
      <w:lvlText w:val="%2."/>
      <w:lvlJc w:val="left"/>
      <w:pPr>
        <w:tabs>
          <w:tab w:val="num" w:pos="1260"/>
        </w:tabs>
        <w:ind w:left="1260" w:hanging="360"/>
      </w:pPr>
      <w:rPr>
        <w:rFonts w:asciiTheme="minorHAnsi" w:hAnsiTheme="minorHAnsi" w:hint="default"/>
        <w:b w:val="0"/>
        <w:i w:val="0"/>
        <w:sz w:val="22"/>
      </w:rPr>
    </w:lvl>
    <w:lvl w:ilvl="2">
      <w:start w:val="1"/>
      <w:numFmt w:val="lowerRoman"/>
      <w:lvlText w:val="%3."/>
      <w:lvlJc w:val="left"/>
      <w:pPr>
        <w:tabs>
          <w:tab w:val="num" w:pos="1620"/>
        </w:tabs>
        <w:ind w:left="1620" w:hanging="360"/>
      </w:pPr>
      <w:rPr>
        <w:rFonts w:asciiTheme="minorHAnsi" w:hAnsiTheme="minorHAnsi" w:hint="default"/>
        <w:b w:val="0"/>
        <w:i w:val="0"/>
        <w:sz w:val="22"/>
      </w:rPr>
    </w:lvl>
    <w:lvl w:ilvl="3">
      <w:start w:val="1"/>
      <w:numFmt w:val="lowerRoman"/>
      <w:lvlText w:val="%4."/>
      <w:lvlJc w:val="left"/>
      <w:pPr>
        <w:tabs>
          <w:tab w:val="num" w:pos="1980"/>
        </w:tabs>
        <w:ind w:left="1980" w:hanging="360"/>
      </w:pPr>
      <w:rPr>
        <w:rFonts w:asciiTheme="minorHAnsi" w:hAnsiTheme="minorHAnsi" w:hint="default"/>
        <w:b w:val="0"/>
        <w:i w:val="0"/>
        <w:sz w:val="22"/>
      </w:rPr>
    </w:lvl>
    <w:lvl w:ilvl="4">
      <w:start w:val="1"/>
      <w:numFmt w:val="lowerRoman"/>
      <w:lvlText w:val="%5."/>
      <w:lvlJc w:val="left"/>
      <w:pPr>
        <w:tabs>
          <w:tab w:val="num" w:pos="2340"/>
        </w:tabs>
        <w:ind w:left="2340" w:hanging="360"/>
      </w:pPr>
      <w:rPr>
        <w:rFonts w:asciiTheme="minorHAnsi" w:hAnsiTheme="minorHAnsi" w:hint="default"/>
        <w:b w:val="0"/>
        <w:i w:val="0"/>
        <w:sz w:val="22"/>
      </w:rPr>
    </w:lvl>
    <w:lvl w:ilvl="5">
      <w:start w:val="1"/>
      <w:numFmt w:val="lowerRoman"/>
      <w:lvlText w:val="%6."/>
      <w:lvlJc w:val="left"/>
      <w:pPr>
        <w:tabs>
          <w:tab w:val="num" w:pos="2700"/>
        </w:tabs>
        <w:ind w:left="2700" w:hanging="360"/>
      </w:pPr>
      <w:rPr>
        <w:rFonts w:asciiTheme="minorHAnsi" w:hAnsiTheme="minorHAnsi" w:hint="default"/>
        <w:b w:val="0"/>
        <w:i w:val="0"/>
        <w:sz w:val="22"/>
      </w:rPr>
    </w:lvl>
    <w:lvl w:ilvl="6">
      <w:start w:val="1"/>
      <w:numFmt w:val="lowerRoman"/>
      <w:lvlText w:val="%7."/>
      <w:lvlJc w:val="left"/>
      <w:pPr>
        <w:tabs>
          <w:tab w:val="num" w:pos="3060"/>
        </w:tabs>
        <w:ind w:left="3060" w:hanging="360"/>
      </w:pPr>
      <w:rPr>
        <w:rFonts w:asciiTheme="minorHAnsi" w:hAnsiTheme="minorHAnsi" w:hint="default"/>
        <w:b w:val="0"/>
        <w:i w:val="0"/>
        <w:sz w:val="22"/>
      </w:rPr>
    </w:lvl>
    <w:lvl w:ilvl="7">
      <w:start w:val="1"/>
      <w:numFmt w:val="lowerRoman"/>
      <w:lvlText w:val="%8."/>
      <w:lvlJc w:val="left"/>
      <w:pPr>
        <w:tabs>
          <w:tab w:val="num" w:pos="3420"/>
        </w:tabs>
        <w:ind w:left="3420" w:hanging="360"/>
      </w:pPr>
      <w:rPr>
        <w:rFonts w:asciiTheme="minorHAnsi" w:hAnsiTheme="minorHAnsi" w:hint="default"/>
        <w:b w:val="0"/>
        <w:i w:val="0"/>
        <w:sz w:val="22"/>
      </w:rPr>
    </w:lvl>
    <w:lvl w:ilvl="8">
      <w:start w:val="1"/>
      <w:numFmt w:val="lowerRoman"/>
      <w:lvlText w:val="%9."/>
      <w:lvlJc w:val="left"/>
      <w:pPr>
        <w:tabs>
          <w:tab w:val="num" w:pos="3780"/>
        </w:tabs>
        <w:ind w:left="3780" w:hanging="360"/>
      </w:pPr>
      <w:rPr>
        <w:rFonts w:asciiTheme="minorHAnsi" w:hAnsiTheme="minorHAnsi" w:hint="default"/>
        <w:b w:val="0"/>
        <w:i w:val="0"/>
        <w:sz w:val="22"/>
      </w:rPr>
    </w:lvl>
  </w:abstractNum>
  <w:abstractNum w:abstractNumId="7" w15:restartNumberingAfterBreak="0">
    <w:nsid w:val="033A0213"/>
    <w:multiLevelType w:val="multilevel"/>
    <w:tmpl w:val="CBE6C674"/>
    <w:lvl w:ilvl="0">
      <w:start w:val="1"/>
      <w:numFmt w:val="lowerLetter"/>
      <w:pStyle w:val="Listalpha"/>
      <w:lvlText w:val="%1)"/>
      <w:lvlJc w:val="left"/>
      <w:pPr>
        <w:tabs>
          <w:tab w:val="num" w:pos="360"/>
        </w:tabs>
        <w:ind w:left="360" w:hanging="360"/>
      </w:pPr>
      <w:rPr>
        <w:rFonts w:asciiTheme="minorHAnsi" w:hAnsiTheme="minorHAnsi" w:hint="default"/>
        <w:b w:val="0"/>
        <w:i w:val="0"/>
        <w:sz w:val="22"/>
      </w:rPr>
    </w:lvl>
    <w:lvl w:ilvl="1">
      <w:start w:val="1"/>
      <w:numFmt w:val="lowerLetter"/>
      <w:pStyle w:val="ListAlpha2"/>
      <w:lvlText w:val="%2)"/>
      <w:lvlJc w:val="left"/>
      <w:pPr>
        <w:tabs>
          <w:tab w:val="num" w:pos="720"/>
        </w:tabs>
        <w:ind w:left="720" w:hanging="360"/>
      </w:pPr>
      <w:rPr>
        <w:rFonts w:asciiTheme="minorHAnsi" w:hAnsiTheme="minorHAnsi" w:hint="default"/>
        <w:b w:val="0"/>
        <w:i w:val="0"/>
        <w:sz w:val="22"/>
      </w:rPr>
    </w:lvl>
    <w:lvl w:ilvl="2">
      <w:start w:val="1"/>
      <w:numFmt w:val="lowerLetter"/>
      <w:pStyle w:val="ListAlpha3"/>
      <w:lvlText w:val="%3)"/>
      <w:lvlJc w:val="left"/>
      <w:pPr>
        <w:tabs>
          <w:tab w:val="num" w:pos="1080"/>
        </w:tabs>
        <w:ind w:left="1080" w:hanging="360"/>
      </w:pPr>
      <w:rPr>
        <w:rFonts w:asciiTheme="minorHAnsi" w:hAnsiTheme="minorHAnsi" w:hint="default"/>
        <w:b w:val="0"/>
        <w:i w:val="0"/>
        <w:sz w:val="22"/>
      </w:rPr>
    </w:lvl>
    <w:lvl w:ilvl="3">
      <w:start w:val="1"/>
      <w:numFmt w:val="lowerLetter"/>
      <w:pStyle w:val="ListAlpha4"/>
      <w:lvlText w:val="%4)"/>
      <w:lvlJc w:val="left"/>
      <w:pPr>
        <w:tabs>
          <w:tab w:val="num" w:pos="1440"/>
        </w:tabs>
        <w:ind w:left="1440" w:hanging="360"/>
      </w:pPr>
      <w:rPr>
        <w:rFonts w:asciiTheme="minorHAnsi" w:hAnsiTheme="minorHAnsi" w:hint="default"/>
        <w:b w:val="0"/>
        <w:i w:val="0"/>
        <w:sz w:val="22"/>
      </w:rPr>
    </w:lvl>
    <w:lvl w:ilvl="4">
      <w:start w:val="1"/>
      <w:numFmt w:val="lowerLetter"/>
      <w:pStyle w:val="ListAlpha5"/>
      <w:lvlText w:val="%5)"/>
      <w:lvlJc w:val="left"/>
      <w:pPr>
        <w:tabs>
          <w:tab w:val="num" w:pos="1800"/>
        </w:tabs>
        <w:ind w:left="1800" w:hanging="360"/>
      </w:pPr>
      <w:rPr>
        <w:rFonts w:asciiTheme="minorHAnsi" w:hAnsiTheme="minorHAnsi" w:hint="default"/>
        <w:b w:val="0"/>
        <w:i w:val="0"/>
        <w:sz w:val="22"/>
      </w:rPr>
    </w:lvl>
    <w:lvl w:ilvl="5">
      <w:start w:val="1"/>
      <w:numFmt w:val="lowerLetter"/>
      <w:pStyle w:val="ListAlpha6"/>
      <w:lvlText w:val="%6)"/>
      <w:lvlJc w:val="left"/>
      <w:pPr>
        <w:tabs>
          <w:tab w:val="num" w:pos="2160"/>
        </w:tabs>
        <w:ind w:left="2160" w:hanging="360"/>
      </w:pPr>
      <w:rPr>
        <w:rFonts w:hint="default"/>
      </w:rPr>
    </w:lvl>
    <w:lvl w:ilvl="6">
      <w:start w:val="1"/>
      <w:numFmt w:val="lowerLetter"/>
      <w:pStyle w:val="ListAlpha7"/>
      <w:lvlText w:val="%7)"/>
      <w:lvlJc w:val="left"/>
      <w:pPr>
        <w:tabs>
          <w:tab w:val="num" w:pos="2520"/>
        </w:tabs>
        <w:ind w:left="2520" w:hanging="360"/>
      </w:pPr>
      <w:rPr>
        <w:rFonts w:hint="default"/>
      </w:rPr>
    </w:lvl>
    <w:lvl w:ilvl="7">
      <w:start w:val="1"/>
      <w:numFmt w:val="lowerLetter"/>
      <w:pStyle w:val="ListAlpha8"/>
      <w:lvlText w:val="%8)"/>
      <w:lvlJc w:val="left"/>
      <w:pPr>
        <w:tabs>
          <w:tab w:val="num" w:pos="2880"/>
        </w:tabs>
        <w:ind w:left="2880" w:hanging="360"/>
      </w:pPr>
      <w:rPr>
        <w:rFonts w:hint="default"/>
      </w:rPr>
    </w:lvl>
    <w:lvl w:ilvl="8">
      <w:start w:val="1"/>
      <w:numFmt w:val="lowerLetter"/>
      <w:pStyle w:val="ListAlpha9"/>
      <w:lvlText w:val="%9)"/>
      <w:lvlJc w:val="left"/>
      <w:pPr>
        <w:tabs>
          <w:tab w:val="num" w:pos="3240"/>
        </w:tabs>
        <w:ind w:left="3240" w:hanging="360"/>
      </w:pPr>
      <w:rPr>
        <w:rFonts w:hint="default"/>
      </w:rPr>
    </w:lvl>
  </w:abstractNum>
  <w:abstractNum w:abstractNumId="8" w15:restartNumberingAfterBreak="0">
    <w:nsid w:val="05FB225A"/>
    <w:multiLevelType w:val="hybridMultilevel"/>
    <w:tmpl w:val="EEA03094"/>
    <w:lvl w:ilvl="0" w:tplc="C7BC2064">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086705A0"/>
    <w:multiLevelType w:val="hybridMultilevel"/>
    <w:tmpl w:val="E8AE08DE"/>
    <w:lvl w:ilvl="0" w:tplc="F95A8ADE">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08763788"/>
    <w:multiLevelType w:val="hybridMultilevel"/>
    <w:tmpl w:val="7CDA4630"/>
    <w:lvl w:ilvl="0" w:tplc="06A07BAC">
      <w:start w:val="1"/>
      <w:numFmt w:val="arabicAlpha"/>
      <w:lvlText w:val="%1."/>
      <w:lvlJc w:val="left"/>
      <w:pPr>
        <w:ind w:left="721" w:hanging="360"/>
      </w:pPr>
      <w:rPr>
        <w:rFonts w:hint="default"/>
        <w:lang w:val="en-US"/>
      </w:rPr>
    </w:lvl>
    <w:lvl w:ilvl="1" w:tplc="04090019" w:tentative="1">
      <w:start w:val="1"/>
      <w:numFmt w:val="lowerLetter"/>
      <w:lvlText w:val="%2."/>
      <w:lvlJc w:val="left"/>
      <w:pPr>
        <w:ind w:left="1441" w:hanging="360"/>
      </w:pPr>
    </w:lvl>
    <w:lvl w:ilvl="2" w:tplc="0409001B" w:tentative="1">
      <w:start w:val="1"/>
      <w:numFmt w:val="lowerRoman"/>
      <w:lvlText w:val="%3."/>
      <w:lvlJc w:val="right"/>
      <w:pPr>
        <w:ind w:left="2161" w:hanging="180"/>
      </w:pPr>
    </w:lvl>
    <w:lvl w:ilvl="3" w:tplc="0409000F" w:tentative="1">
      <w:start w:val="1"/>
      <w:numFmt w:val="decimal"/>
      <w:lvlText w:val="%4."/>
      <w:lvlJc w:val="left"/>
      <w:pPr>
        <w:ind w:left="2881" w:hanging="360"/>
      </w:pPr>
    </w:lvl>
    <w:lvl w:ilvl="4" w:tplc="04090019" w:tentative="1">
      <w:start w:val="1"/>
      <w:numFmt w:val="lowerLetter"/>
      <w:lvlText w:val="%5."/>
      <w:lvlJc w:val="left"/>
      <w:pPr>
        <w:ind w:left="3601" w:hanging="360"/>
      </w:pPr>
    </w:lvl>
    <w:lvl w:ilvl="5" w:tplc="0409001B" w:tentative="1">
      <w:start w:val="1"/>
      <w:numFmt w:val="lowerRoman"/>
      <w:lvlText w:val="%6."/>
      <w:lvlJc w:val="right"/>
      <w:pPr>
        <w:ind w:left="4321" w:hanging="180"/>
      </w:pPr>
    </w:lvl>
    <w:lvl w:ilvl="6" w:tplc="0409000F" w:tentative="1">
      <w:start w:val="1"/>
      <w:numFmt w:val="decimal"/>
      <w:lvlText w:val="%7."/>
      <w:lvlJc w:val="left"/>
      <w:pPr>
        <w:ind w:left="5041" w:hanging="360"/>
      </w:pPr>
    </w:lvl>
    <w:lvl w:ilvl="7" w:tplc="04090019" w:tentative="1">
      <w:start w:val="1"/>
      <w:numFmt w:val="lowerLetter"/>
      <w:lvlText w:val="%8."/>
      <w:lvlJc w:val="left"/>
      <w:pPr>
        <w:ind w:left="5761" w:hanging="360"/>
      </w:pPr>
    </w:lvl>
    <w:lvl w:ilvl="8" w:tplc="0409001B" w:tentative="1">
      <w:start w:val="1"/>
      <w:numFmt w:val="lowerRoman"/>
      <w:lvlText w:val="%9."/>
      <w:lvlJc w:val="right"/>
      <w:pPr>
        <w:ind w:left="6481" w:hanging="180"/>
      </w:pPr>
    </w:lvl>
  </w:abstractNum>
  <w:abstractNum w:abstractNumId="11" w15:restartNumberingAfterBreak="0">
    <w:nsid w:val="097E6226"/>
    <w:multiLevelType w:val="hybridMultilevel"/>
    <w:tmpl w:val="13D072D4"/>
    <w:lvl w:ilvl="0" w:tplc="020A732E">
      <w:start w:val="1"/>
      <w:numFmt w:val="arabicAbjad"/>
      <w:lvlText w:val="%1."/>
      <w:lvlJc w:val="left"/>
      <w:pPr>
        <w:ind w:left="864" w:hanging="504"/>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11383192"/>
    <w:multiLevelType w:val="hybridMultilevel"/>
    <w:tmpl w:val="DA184EAE"/>
    <w:lvl w:ilvl="0" w:tplc="8586F6AC">
      <w:start w:val="1"/>
      <w:numFmt w:val="lowerLetter"/>
      <w:pStyle w:val="TDICLevel3numbering"/>
      <w:lvlText w:val="%1)"/>
      <w:lvlJc w:val="left"/>
      <w:pPr>
        <w:ind w:left="900" w:hanging="360"/>
      </w:pPr>
      <w:rPr>
        <w:rFonts w:hint="default"/>
      </w:rPr>
    </w:lvl>
    <w:lvl w:ilvl="1" w:tplc="04090003">
      <w:start w:val="1"/>
      <w:numFmt w:val="bullet"/>
      <w:lvlText w:val="o"/>
      <w:lvlJc w:val="left"/>
      <w:pPr>
        <w:ind w:left="1442" w:hanging="360"/>
      </w:pPr>
      <w:rPr>
        <w:rFonts w:ascii="Courier New" w:hAnsi="Courier New" w:cs="Courier New" w:hint="default"/>
      </w:rPr>
    </w:lvl>
    <w:lvl w:ilvl="2" w:tplc="04090005" w:tentative="1">
      <w:start w:val="1"/>
      <w:numFmt w:val="bullet"/>
      <w:lvlText w:val=""/>
      <w:lvlJc w:val="left"/>
      <w:pPr>
        <w:ind w:left="2162" w:hanging="360"/>
      </w:pPr>
      <w:rPr>
        <w:rFonts w:ascii="Wingdings" w:hAnsi="Wingdings" w:hint="default"/>
      </w:rPr>
    </w:lvl>
    <w:lvl w:ilvl="3" w:tplc="04090001" w:tentative="1">
      <w:start w:val="1"/>
      <w:numFmt w:val="bullet"/>
      <w:lvlText w:val=""/>
      <w:lvlJc w:val="left"/>
      <w:pPr>
        <w:ind w:left="2882" w:hanging="360"/>
      </w:pPr>
      <w:rPr>
        <w:rFonts w:ascii="Symbol" w:hAnsi="Symbol" w:hint="default"/>
      </w:rPr>
    </w:lvl>
    <w:lvl w:ilvl="4" w:tplc="04090003" w:tentative="1">
      <w:start w:val="1"/>
      <w:numFmt w:val="bullet"/>
      <w:lvlText w:val="o"/>
      <w:lvlJc w:val="left"/>
      <w:pPr>
        <w:ind w:left="3602" w:hanging="360"/>
      </w:pPr>
      <w:rPr>
        <w:rFonts w:ascii="Courier New" w:hAnsi="Courier New" w:cs="Courier New" w:hint="default"/>
      </w:rPr>
    </w:lvl>
    <w:lvl w:ilvl="5" w:tplc="04090005" w:tentative="1">
      <w:start w:val="1"/>
      <w:numFmt w:val="bullet"/>
      <w:lvlText w:val=""/>
      <w:lvlJc w:val="left"/>
      <w:pPr>
        <w:ind w:left="4322" w:hanging="360"/>
      </w:pPr>
      <w:rPr>
        <w:rFonts w:ascii="Wingdings" w:hAnsi="Wingdings" w:hint="default"/>
      </w:rPr>
    </w:lvl>
    <w:lvl w:ilvl="6" w:tplc="04090001" w:tentative="1">
      <w:start w:val="1"/>
      <w:numFmt w:val="bullet"/>
      <w:lvlText w:val=""/>
      <w:lvlJc w:val="left"/>
      <w:pPr>
        <w:ind w:left="5042" w:hanging="360"/>
      </w:pPr>
      <w:rPr>
        <w:rFonts w:ascii="Symbol" w:hAnsi="Symbol" w:hint="default"/>
      </w:rPr>
    </w:lvl>
    <w:lvl w:ilvl="7" w:tplc="04090003" w:tentative="1">
      <w:start w:val="1"/>
      <w:numFmt w:val="bullet"/>
      <w:lvlText w:val="o"/>
      <w:lvlJc w:val="left"/>
      <w:pPr>
        <w:ind w:left="5762" w:hanging="360"/>
      </w:pPr>
      <w:rPr>
        <w:rFonts w:ascii="Courier New" w:hAnsi="Courier New" w:cs="Courier New" w:hint="default"/>
      </w:rPr>
    </w:lvl>
    <w:lvl w:ilvl="8" w:tplc="04090005" w:tentative="1">
      <w:start w:val="1"/>
      <w:numFmt w:val="bullet"/>
      <w:lvlText w:val=""/>
      <w:lvlJc w:val="left"/>
      <w:pPr>
        <w:ind w:left="6482" w:hanging="360"/>
      </w:pPr>
      <w:rPr>
        <w:rFonts w:ascii="Wingdings" w:hAnsi="Wingdings" w:hint="default"/>
      </w:rPr>
    </w:lvl>
  </w:abstractNum>
  <w:abstractNum w:abstractNumId="13" w15:restartNumberingAfterBreak="0">
    <w:nsid w:val="127A7540"/>
    <w:multiLevelType w:val="hybridMultilevel"/>
    <w:tmpl w:val="40382E1A"/>
    <w:lvl w:ilvl="0" w:tplc="E9DADC84">
      <w:start w:val="1"/>
      <w:numFmt w:val="arabicAbjad"/>
      <w:lvlText w:val="%1."/>
      <w:lvlJc w:val="left"/>
      <w:pPr>
        <w:ind w:left="864" w:hanging="504"/>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1334676C"/>
    <w:multiLevelType w:val="hybridMultilevel"/>
    <w:tmpl w:val="48B84F30"/>
    <w:lvl w:ilvl="0" w:tplc="F1E6963E">
      <w:numFmt w:val="bullet"/>
      <w:pStyle w:val="Heading8"/>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144E2E17"/>
    <w:multiLevelType w:val="multilevel"/>
    <w:tmpl w:val="4BFEC50E"/>
    <w:lvl w:ilvl="0">
      <w:start w:val="1"/>
      <w:numFmt w:val="decimal"/>
      <w:lvlText w:val="%1"/>
      <w:lvlJc w:val="left"/>
      <w:pPr>
        <w:ind w:left="360" w:hanging="360"/>
      </w:pPr>
      <w:rPr>
        <w:rFonts w:asciiTheme="majorBidi" w:hAnsiTheme="majorBidi" w:cstheme="majorBidi" w:hint="default"/>
        <w:b w:val="0"/>
        <w:bCs/>
        <w:color w:val="000000" w:themeColor="text1"/>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16" w15:restartNumberingAfterBreak="0">
    <w:nsid w:val="14577DD0"/>
    <w:multiLevelType w:val="multilevel"/>
    <w:tmpl w:val="872C42CE"/>
    <w:lvl w:ilvl="0">
      <w:start w:val="1"/>
      <w:numFmt w:val="decimal"/>
      <w:lvlText w:val="%1"/>
      <w:lvlJc w:val="left"/>
      <w:pPr>
        <w:ind w:left="360" w:hanging="360"/>
      </w:pPr>
      <w:rPr>
        <w:rFonts w:hint="default"/>
      </w:rPr>
    </w:lvl>
    <w:lvl w:ilvl="1">
      <w:start w:val="3"/>
      <w:numFmt w:val="decimal"/>
      <w:lvlText w:val="%1.%2"/>
      <w:lvlJc w:val="left"/>
      <w:pPr>
        <w:ind w:left="720" w:hanging="720"/>
      </w:pPr>
      <w:rPr>
        <w:rFonts w:hint="default"/>
        <w:color w:val="002060"/>
      </w:rPr>
    </w:lvl>
    <w:lvl w:ilvl="2">
      <w:start w:val="1"/>
      <w:numFmt w:val="decimal"/>
      <w:pStyle w:val="H2"/>
      <w:lvlText w:val="%1.%2.%3"/>
      <w:lvlJc w:val="left"/>
      <w:pPr>
        <w:ind w:left="279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17" w15:restartNumberingAfterBreak="0">
    <w:nsid w:val="186047B0"/>
    <w:multiLevelType w:val="hybridMultilevel"/>
    <w:tmpl w:val="0B4CC0BA"/>
    <w:lvl w:ilvl="0" w:tplc="A7FE4C06">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1C692CC3"/>
    <w:multiLevelType w:val="hybridMultilevel"/>
    <w:tmpl w:val="AFB2EC72"/>
    <w:lvl w:ilvl="0" w:tplc="04090001">
      <w:start w:val="1"/>
      <w:numFmt w:val="bullet"/>
      <w:pStyle w:val="Heading9"/>
      <w:lvlText w:val=""/>
      <w:lvlJc w:val="left"/>
      <w:pPr>
        <w:ind w:left="720" w:hanging="360"/>
      </w:pPr>
      <w:rPr>
        <w:rFonts w:ascii="Symbol" w:hAnsi="Symbol" w:hint="default"/>
      </w:rPr>
    </w:lvl>
    <w:lvl w:ilvl="1" w:tplc="5596DF34">
      <w:numFmt w:val="bullet"/>
      <w:lvlText w:val="•"/>
      <w:lvlJc w:val="left"/>
      <w:pPr>
        <w:ind w:left="1440" w:hanging="360"/>
      </w:pPr>
      <w:rPr>
        <w:rFonts w:ascii="Arial" w:eastAsia="Times New Roman" w:hAnsi="Arial" w:cs="Arial"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9" w15:restartNumberingAfterBreak="0">
    <w:nsid w:val="1DD34BC6"/>
    <w:multiLevelType w:val="hybridMultilevel"/>
    <w:tmpl w:val="6BAE711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1F136128"/>
    <w:multiLevelType w:val="hybridMultilevel"/>
    <w:tmpl w:val="F01E3AB2"/>
    <w:lvl w:ilvl="0" w:tplc="33AEF132">
      <w:start w:val="1"/>
      <w:numFmt w:val="arabicAbjad"/>
      <w:lvlText w:val="%1."/>
      <w:lvlJc w:val="left"/>
      <w:pPr>
        <w:ind w:left="720" w:hanging="360"/>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1F5F3946"/>
    <w:multiLevelType w:val="multilevel"/>
    <w:tmpl w:val="05DE8020"/>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2" w15:restartNumberingAfterBreak="0">
    <w:nsid w:val="1F997B1F"/>
    <w:multiLevelType w:val="hybridMultilevel"/>
    <w:tmpl w:val="90D6F3C8"/>
    <w:lvl w:ilvl="0" w:tplc="F97A4AA2">
      <w:start w:val="1"/>
      <w:numFmt w:val="arabicAbjad"/>
      <w:lvlText w:val="%1."/>
      <w:lvlJc w:val="left"/>
      <w:pPr>
        <w:ind w:left="644" w:hanging="360"/>
      </w:pPr>
      <w:rPr>
        <w:rFonts w:hint="default"/>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214A4E86"/>
    <w:multiLevelType w:val="hybridMultilevel"/>
    <w:tmpl w:val="12A22A94"/>
    <w:lvl w:ilvl="0" w:tplc="F014D120">
      <w:start w:val="1"/>
      <w:numFmt w:val="arabicAbjad"/>
      <w:lvlText w:val="%1."/>
      <w:lvlJc w:val="left"/>
      <w:pPr>
        <w:ind w:left="720" w:hanging="360"/>
      </w:pPr>
      <w:rPr>
        <w:rFonts w:ascii="DIN Next LT Arabic" w:hAnsi="DIN Next LT Arabic" w:cs="DIN Next LT Arabic" w:hint="default"/>
        <w:b/>
        <w:bCs w:val="0"/>
        <w:sz w:val="24"/>
        <w:szCs w:val="24"/>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224617AA"/>
    <w:multiLevelType w:val="multilevel"/>
    <w:tmpl w:val="5A66958E"/>
    <w:lvl w:ilvl="0">
      <w:start w:val="1"/>
      <w:numFmt w:val="decimal"/>
      <w:pStyle w:val="ListNumber"/>
      <w:lvlText w:val="%1."/>
      <w:lvlJc w:val="left"/>
      <w:pPr>
        <w:tabs>
          <w:tab w:val="num" w:pos="360"/>
        </w:tabs>
        <w:ind w:left="360" w:hanging="360"/>
      </w:pPr>
      <w:rPr>
        <w:rFonts w:asciiTheme="minorHAnsi" w:hAnsiTheme="minorHAnsi" w:hint="default"/>
        <w:b w:val="0"/>
        <w:i w:val="0"/>
        <w:sz w:val="22"/>
      </w:rPr>
    </w:lvl>
    <w:lvl w:ilvl="1">
      <w:start w:val="1"/>
      <w:numFmt w:val="decimal"/>
      <w:lvlText w:val="%2."/>
      <w:lvlJc w:val="left"/>
      <w:pPr>
        <w:tabs>
          <w:tab w:val="num" w:pos="720"/>
        </w:tabs>
        <w:ind w:left="720" w:hanging="360"/>
      </w:pPr>
      <w:rPr>
        <w:rFonts w:asciiTheme="minorHAnsi" w:hAnsiTheme="minorHAnsi" w:hint="default"/>
        <w:b w:val="0"/>
        <w:i w:val="0"/>
        <w:sz w:val="22"/>
      </w:rPr>
    </w:lvl>
    <w:lvl w:ilvl="2">
      <w:start w:val="1"/>
      <w:numFmt w:val="decimal"/>
      <w:lvlText w:val="%3."/>
      <w:lvlJc w:val="left"/>
      <w:pPr>
        <w:tabs>
          <w:tab w:val="num" w:pos="1080"/>
        </w:tabs>
        <w:ind w:left="1080" w:hanging="360"/>
      </w:pPr>
      <w:rPr>
        <w:rFonts w:asciiTheme="minorHAnsi" w:hAnsiTheme="minorHAnsi" w:hint="default"/>
        <w:b w:val="0"/>
        <w:i w:val="0"/>
        <w:sz w:val="22"/>
      </w:rPr>
    </w:lvl>
    <w:lvl w:ilvl="3">
      <w:start w:val="1"/>
      <w:numFmt w:val="decimal"/>
      <w:lvlText w:val="%4."/>
      <w:lvlJc w:val="left"/>
      <w:pPr>
        <w:tabs>
          <w:tab w:val="num" w:pos="1440"/>
        </w:tabs>
        <w:ind w:left="1440" w:hanging="360"/>
      </w:pPr>
      <w:rPr>
        <w:rFonts w:asciiTheme="minorHAnsi" w:hAnsiTheme="minorHAnsi" w:hint="default"/>
        <w:b w:val="0"/>
        <w:i w:val="0"/>
        <w:sz w:val="22"/>
      </w:rPr>
    </w:lvl>
    <w:lvl w:ilvl="4">
      <w:start w:val="1"/>
      <w:numFmt w:val="decimal"/>
      <w:lvlText w:val="%5."/>
      <w:lvlJc w:val="left"/>
      <w:pPr>
        <w:tabs>
          <w:tab w:val="num" w:pos="1800"/>
        </w:tabs>
        <w:ind w:left="1800" w:hanging="360"/>
      </w:pPr>
      <w:rPr>
        <w:rFonts w:asciiTheme="minorHAnsi" w:hAnsiTheme="minorHAnsi" w:hint="default"/>
        <w:b w:val="0"/>
        <w:i w:val="0"/>
        <w:sz w:val="22"/>
      </w:rPr>
    </w:lvl>
    <w:lvl w:ilvl="5">
      <w:start w:val="1"/>
      <w:numFmt w:val="none"/>
      <w:lvlText w:val=""/>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25" w15:restartNumberingAfterBreak="0">
    <w:nsid w:val="246022F3"/>
    <w:multiLevelType w:val="hybridMultilevel"/>
    <w:tmpl w:val="40382E1A"/>
    <w:lvl w:ilvl="0" w:tplc="E9DADC84">
      <w:start w:val="1"/>
      <w:numFmt w:val="arabicAbjad"/>
      <w:lvlText w:val="%1."/>
      <w:lvlJc w:val="left"/>
      <w:pPr>
        <w:ind w:left="864" w:hanging="504"/>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28D70627"/>
    <w:multiLevelType w:val="multilevel"/>
    <w:tmpl w:val="78281C4E"/>
    <w:lvl w:ilvl="0">
      <w:start w:val="1"/>
      <w:numFmt w:val="decimal"/>
      <w:lvlText w:val="%1"/>
      <w:lvlJc w:val="left"/>
      <w:pPr>
        <w:ind w:left="360" w:hanging="360"/>
      </w:pPr>
      <w:rPr>
        <w:rFonts w:ascii="DIN Next LT Arabic" w:hAnsi="DIN Next LT Arabic" w:cs="DIN Next LT Arabic" w:hint="default"/>
        <w:b w:val="0"/>
        <w:bCs/>
        <w:color w:val="000000" w:themeColor="text1"/>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27" w15:restartNumberingAfterBreak="0">
    <w:nsid w:val="29415CF1"/>
    <w:multiLevelType w:val="multilevel"/>
    <w:tmpl w:val="B1245DA4"/>
    <w:lvl w:ilvl="0">
      <w:start w:val="1"/>
      <w:numFmt w:val="decimal"/>
      <w:lvlText w:val="%1"/>
      <w:lvlJc w:val="left"/>
      <w:pPr>
        <w:ind w:left="360" w:hanging="360"/>
      </w:pPr>
      <w:rPr>
        <w:rFonts w:ascii="DIN Next LT Arabic" w:hAnsi="DIN Next LT Arabic" w:cs="DIN Next LT Arabic" w:hint="default"/>
        <w:b w:val="0"/>
        <w:bCs/>
        <w:color w:val="FF0000"/>
      </w:rPr>
    </w:lvl>
    <w:lvl w:ilvl="1">
      <w:start w:val="1"/>
      <w:numFmt w:val="decimal"/>
      <w:lvlText w:val="%1.%2"/>
      <w:lvlJc w:val="left"/>
      <w:pPr>
        <w:ind w:left="720" w:hanging="360"/>
      </w:pPr>
      <w:rPr>
        <w:rFonts w:hint="default"/>
        <w:b/>
        <w:bC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28" w15:restartNumberingAfterBreak="0">
    <w:nsid w:val="2E0949E0"/>
    <w:multiLevelType w:val="hybridMultilevel"/>
    <w:tmpl w:val="9AC29344"/>
    <w:lvl w:ilvl="0" w:tplc="20468426">
      <w:start w:val="1"/>
      <w:numFmt w:val="arabicAbjad"/>
      <w:lvlText w:val="%1."/>
      <w:lvlJc w:val="left"/>
      <w:pPr>
        <w:ind w:left="1347" w:hanging="360"/>
      </w:pPr>
      <w:rPr>
        <w:rFonts w:ascii="DIN Next LT Arabic" w:hAnsi="DIN Next LT Arabic" w:cs="DIN Next LT Arabic" w:hint="default"/>
        <w:b/>
        <w:bCs w:val="0"/>
        <w:lang w:val="en-US"/>
      </w:rPr>
    </w:lvl>
    <w:lvl w:ilvl="1" w:tplc="04090019" w:tentative="1">
      <w:start w:val="1"/>
      <w:numFmt w:val="lowerLetter"/>
      <w:lvlText w:val="%2."/>
      <w:lvlJc w:val="left"/>
      <w:pPr>
        <w:ind w:left="2067" w:hanging="360"/>
      </w:pPr>
    </w:lvl>
    <w:lvl w:ilvl="2" w:tplc="0409001B" w:tentative="1">
      <w:start w:val="1"/>
      <w:numFmt w:val="lowerRoman"/>
      <w:lvlText w:val="%3."/>
      <w:lvlJc w:val="right"/>
      <w:pPr>
        <w:ind w:left="2787" w:hanging="180"/>
      </w:pPr>
    </w:lvl>
    <w:lvl w:ilvl="3" w:tplc="0409000F" w:tentative="1">
      <w:start w:val="1"/>
      <w:numFmt w:val="decimal"/>
      <w:lvlText w:val="%4."/>
      <w:lvlJc w:val="left"/>
      <w:pPr>
        <w:ind w:left="3507" w:hanging="360"/>
      </w:pPr>
    </w:lvl>
    <w:lvl w:ilvl="4" w:tplc="04090019">
      <w:start w:val="1"/>
      <w:numFmt w:val="lowerLetter"/>
      <w:lvlText w:val="%5."/>
      <w:lvlJc w:val="left"/>
      <w:pPr>
        <w:ind w:left="4227" w:hanging="360"/>
      </w:pPr>
    </w:lvl>
    <w:lvl w:ilvl="5" w:tplc="0409001B" w:tentative="1">
      <w:start w:val="1"/>
      <w:numFmt w:val="lowerRoman"/>
      <w:lvlText w:val="%6."/>
      <w:lvlJc w:val="right"/>
      <w:pPr>
        <w:ind w:left="4947" w:hanging="180"/>
      </w:pPr>
    </w:lvl>
    <w:lvl w:ilvl="6" w:tplc="0409000F" w:tentative="1">
      <w:start w:val="1"/>
      <w:numFmt w:val="decimal"/>
      <w:lvlText w:val="%7."/>
      <w:lvlJc w:val="left"/>
      <w:pPr>
        <w:ind w:left="5667" w:hanging="360"/>
      </w:pPr>
    </w:lvl>
    <w:lvl w:ilvl="7" w:tplc="04090019" w:tentative="1">
      <w:start w:val="1"/>
      <w:numFmt w:val="lowerLetter"/>
      <w:lvlText w:val="%8."/>
      <w:lvlJc w:val="left"/>
      <w:pPr>
        <w:ind w:left="6387" w:hanging="360"/>
      </w:pPr>
    </w:lvl>
    <w:lvl w:ilvl="8" w:tplc="0409001B" w:tentative="1">
      <w:start w:val="1"/>
      <w:numFmt w:val="lowerRoman"/>
      <w:lvlText w:val="%9."/>
      <w:lvlJc w:val="right"/>
      <w:pPr>
        <w:ind w:left="7107" w:hanging="180"/>
      </w:pPr>
    </w:lvl>
  </w:abstractNum>
  <w:abstractNum w:abstractNumId="29" w15:restartNumberingAfterBreak="0">
    <w:nsid w:val="2F602F4F"/>
    <w:multiLevelType w:val="hybridMultilevel"/>
    <w:tmpl w:val="32D6AF5A"/>
    <w:lvl w:ilvl="0" w:tplc="47F269D2">
      <w:start w:val="1"/>
      <w:numFmt w:val="decimal"/>
      <w:lvlText w:val="%1-"/>
      <w:lvlJc w:val="left"/>
      <w:pPr>
        <w:ind w:left="1260" w:hanging="360"/>
      </w:pPr>
      <w:rPr>
        <w:rFonts w:hint="default"/>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30" w15:restartNumberingAfterBreak="0">
    <w:nsid w:val="2FE07105"/>
    <w:multiLevelType w:val="multilevel"/>
    <w:tmpl w:val="93E2AEC8"/>
    <w:styleLink w:val="Style5"/>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1" w15:restartNumberingAfterBreak="0">
    <w:nsid w:val="343476D6"/>
    <w:multiLevelType w:val="hybridMultilevel"/>
    <w:tmpl w:val="A8846DEC"/>
    <w:lvl w:ilvl="0" w:tplc="7070E318">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36F16996"/>
    <w:multiLevelType w:val="hybridMultilevel"/>
    <w:tmpl w:val="33966F94"/>
    <w:lvl w:ilvl="0" w:tplc="430E0466">
      <w:start w:val="1"/>
      <w:numFmt w:val="arabicAbjad"/>
      <w:lvlText w:val="%1."/>
      <w:lvlJc w:val="left"/>
      <w:pPr>
        <w:ind w:left="720" w:hanging="360"/>
      </w:pPr>
      <w:rPr>
        <w:rFonts w:hint="default"/>
      </w:rPr>
    </w:lvl>
    <w:lvl w:ilvl="1" w:tplc="ECDA3048">
      <w:start w:val="1"/>
      <w:numFmt w:val="arabicAbjad"/>
      <w:lvlText w:val="%2."/>
      <w:lvlJc w:val="left"/>
      <w:pPr>
        <w:ind w:left="720" w:hanging="360"/>
      </w:pPr>
      <w:rPr>
        <w:rFonts w:ascii="DIN Next LT Arabic" w:hAnsi="DIN Next LT Arabic" w:cs="DIN Next LT Arabic" w:hint="default"/>
      </w:rPr>
    </w:lvl>
    <w:lvl w:ilvl="2" w:tplc="B2C23896">
      <w:start w:val="1"/>
      <w:numFmt w:val="arabicAlpha"/>
      <w:lvlText w:val="%3."/>
      <w:lvlJc w:val="left"/>
      <w:pPr>
        <w:ind w:left="2340" w:hanging="360"/>
      </w:pPr>
      <w:rPr>
        <w:rFonts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38816631"/>
    <w:multiLevelType w:val="hybridMultilevel"/>
    <w:tmpl w:val="FCA00A18"/>
    <w:lvl w:ilvl="0" w:tplc="CDD8704A">
      <w:start w:val="1"/>
      <w:numFmt w:val="arabicAbjad"/>
      <w:lvlText w:val="%1."/>
      <w:lvlJc w:val="left"/>
      <w:pPr>
        <w:ind w:left="864" w:hanging="504"/>
      </w:pPr>
      <w:rPr>
        <w:rFonts w:ascii="DIN Next LT Arabic" w:hAnsi="DIN Next LT Arabic" w:cs="DIN Next LT Arabic" w:hint="default"/>
        <w:b/>
        <w:bCs w:val="0"/>
        <w:sz w:val="24"/>
        <w:szCs w:val="24"/>
        <w:lang w:val="en-US"/>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4" w15:restartNumberingAfterBreak="0">
    <w:nsid w:val="3C043180"/>
    <w:multiLevelType w:val="multilevel"/>
    <w:tmpl w:val="0F30F890"/>
    <w:lvl w:ilvl="0">
      <w:start w:val="1"/>
      <w:numFmt w:val="decimal"/>
      <w:suff w:val="space"/>
      <w:lvlText w:val="Exhibit %1. -"/>
      <w:lvlJc w:val="left"/>
      <w:pPr>
        <w:ind w:left="0" w:firstLine="0"/>
      </w:pPr>
      <w:rPr>
        <w:rFonts w:asciiTheme="majorHAnsi" w:hAnsiTheme="majorHAnsi" w:hint="default"/>
      </w:rPr>
    </w:lvl>
    <w:lvl w:ilvl="1">
      <w:start w:val="1"/>
      <w:numFmt w:val="decimal"/>
      <w:suff w:val="space"/>
      <w:lvlText w:val="%1.%2."/>
      <w:lvlJc w:val="left"/>
      <w:pPr>
        <w:ind w:left="612" w:hanging="612"/>
      </w:pPr>
      <w:rPr>
        <w:rFonts w:asciiTheme="majorHAnsi" w:hAnsiTheme="majorHAnsi" w:hint="default"/>
      </w:rPr>
    </w:lvl>
    <w:lvl w:ilvl="2">
      <w:start w:val="1"/>
      <w:numFmt w:val="decimal"/>
      <w:pStyle w:val="ExhibitHeading3"/>
      <w:suff w:val="space"/>
      <w:lvlText w:val="%1.%2.%3."/>
      <w:lvlJc w:val="left"/>
      <w:pPr>
        <w:ind w:left="777" w:hanging="777"/>
      </w:pPr>
      <w:rPr>
        <w:rFonts w:asciiTheme="majorHAnsi" w:hAnsiTheme="majorHAnsi" w:hint="default"/>
      </w:rPr>
    </w:lvl>
    <w:lvl w:ilvl="3">
      <w:start w:val="1"/>
      <w:numFmt w:val="decimal"/>
      <w:pStyle w:val="ExhibitHeading4"/>
      <w:suff w:val="space"/>
      <w:lvlText w:val="%1.%2.%3.%4."/>
      <w:lvlJc w:val="left"/>
      <w:pPr>
        <w:ind w:left="862" w:hanging="862"/>
      </w:pPr>
      <w:rPr>
        <w:rFonts w:asciiTheme="majorHAnsi" w:hAnsiTheme="majorHAnsi" w:hint="default"/>
      </w:rPr>
    </w:lvl>
    <w:lvl w:ilvl="4">
      <w:start w:val="1"/>
      <w:numFmt w:val="decimal"/>
      <w:suff w:val="space"/>
      <w:lvlText w:val="%1.%2.%3.%4.%5."/>
      <w:lvlJc w:val="left"/>
      <w:pPr>
        <w:ind w:left="919" w:hanging="919"/>
      </w:pPr>
      <w:rPr>
        <w:rFonts w:asciiTheme="majorHAnsi" w:hAnsiTheme="majorHAnsi" w:hint="default"/>
      </w:rPr>
    </w:lvl>
    <w:lvl w:ilvl="5">
      <w:start w:val="1"/>
      <w:numFmt w:val="decimal"/>
      <w:suff w:val="space"/>
      <w:lvlText w:val="%1.%2.%3.%4.%5.%6."/>
      <w:lvlJc w:val="left"/>
      <w:pPr>
        <w:ind w:left="2736" w:hanging="2736"/>
      </w:pPr>
      <w:rPr>
        <w:rFonts w:asciiTheme="majorHAnsi" w:hAnsiTheme="majorHAnsi" w:hint="default"/>
      </w:rPr>
    </w:lvl>
    <w:lvl w:ilvl="6">
      <w:start w:val="1"/>
      <w:numFmt w:val="decimal"/>
      <w:suff w:val="space"/>
      <w:lvlText w:val="%1.%2.%3.%4.%5.%6.%7."/>
      <w:lvlJc w:val="left"/>
      <w:pPr>
        <w:ind w:left="3240" w:hanging="3240"/>
      </w:pPr>
      <w:rPr>
        <w:rFonts w:asciiTheme="majorHAnsi" w:hAnsiTheme="majorHAnsi" w:hint="default"/>
      </w:rPr>
    </w:lvl>
    <w:lvl w:ilvl="7">
      <w:start w:val="1"/>
      <w:numFmt w:val="decimal"/>
      <w:suff w:val="space"/>
      <w:lvlText w:val="%1.%2.%3.%4.%5.%6.%7.%8."/>
      <w:lvlJc w:val="left"/>
      <w:pPr>
        <w:ind w:left="3744" w:hanging="3744"/>
      </w:pPr>
      <w:rPr>
        <w:rFonts w:asciiTheme="majorHAnsi" w:hAnsiTheme="majorHAnsi" w:hint="default"/>
      </w:rPr>
    </w:lvl>
    <w:lvl w:ilvl="8">
      <w:start w:val="1"/>
      <w:numFmt w:val="decimal"/>
      <w:suff w:val="space"/>
      <w:lvlText w:val="%1.%2.%3.%4.%5.%6.%7.%8.%9."/>
      <w:lvlJc w:val="left"/>
      <w:pPr>
        <w:ind w:left="4320" w:hanging="4320"/>
      </w:pPr>
      <w:rPr>
        <w:rFonts w:asciiTheme="majorHAnsi" w:hAnsiTheme="majorHAnsi" w:hint="default"/>
      </w:rPr>
    </w:lvl>
  </w:abstractNum>
  <w:abstractNum w:abstractNumId="35" w15:restartNumberingAfterBreak="0">
    <w:nsid w:val="3D1F04BC"/>
    <w:multiLevelType w:val="multilevel"/>
    <w:tmpl w:val="6F8AA51E"/>
    <w:lvl w:ilvl="0">
      <w:start w:val="1"/>
      <w:numFmt w:val="decimal"/>
      <w:lvlText w:val="%1"/>
      <w:lvlJc w:val="left"/>
      <w:pPr>
        <w:ind w:left="360" w:hanging="360"/>
      </w:pPr>
      <w:rPr>
        <w:rFonts w:ascii="DIN Next LT Arabic" w:hAnsi="DIN Next LT Arabic" w:cs="DIN Next LT Arabic" w:hint="default"/>
        <w:b w:val="0"/>
        <w:bCs/>
        <w:color w:val="000000" w:themeColor="text1"/>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36" w15:restartNumberingAfterBreak="0">
    <w:nsid w:val="40524B83"/>
    <w:multiLevelType w:val="hybridMultilevel"/>
    <w:tmpl w:val="ECF4131C"/>
    <w:lvl w:ilvl="0" w:tplc="873453EA">
      <w:start w:val="1"/>
      <w:numFmt w:val="decimal"/>
      <w:pStyle w:val="SAIIClevel1new"/>
      <w:lvlText w:val="%1."/>
      <w:lvlJc w:val="left"/>
      <w:pPr>
        <w:ind w:left="1440" w:hanging="108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41D7116D"/>
    <w:multiLevelType w:val="hybridMultilevel"/>
    <w:tmpl w:val="465478F4"/>
    <w:lvl w:ilvl="0" w:tplc="600AB6E0">
      <w:start w:val="1"/>
      <w:numFmt w:val="bullet"/>
      <w:lvlText w:val="-"/>
      <w:lvlJc w:val="left"/>
      <w:pPr>
        <w:ind w:left="720" w:hanging="360"/>
      </w:pPr>
      <w:rPr>
        <w:rFonts w:ascii="Calibri" w:eastAsia="Times New Roman" w:hAnsi="Calibri" w:cs="Calibri" w:hint="default"/>
      </w:rPr>
    </w:lvl>
    <w:lvl w:ilvl="1" w:tplc="04090003">
      <w:start w:val="1"/>
      <w:numFmt w:val="bullet"/>
      <w:pStyle w:val="Heading2"/>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444F50E4"/>
    <w:multiLevelType w:val="hybridMultilevel"/>
    <w:tmpl w:val="24C4BCAA"/>
    <w:lvl w:ilvl="0" w:tplc="720CB712">
      <w:start w:val="1"/>
      <w:numFmt w:val="decimal"/>
      <w:lvlText w:val="%1-"/>
      <w:lvlJc w:val="left"/>
      <w:pPr>
        <w:ind w:left="1350" w:hanging="360"/>
      </w:pPr>
      <w:rPr>
        <w:rFonts w:hint="default"/>
      </w:rPr>
    </w:lvl>
    <w:lvl w:ilvl="1" w:tplc="04090019" w:tentative="1">
      <w:start w:val="1"/>
      <w:numFmt w:val="lowerLetter"/>
      <w:lvlText w:val="%2."/>
      <w:lvlJc w:val="left"/>
      <w:pPr>
        <w:ind w:left="2070" w:hanging="360"/>
      </w:pPr>
    </w:lvl>
    <w:lvl w:ilvl="2" w:tplc="0409001B" w:tentative="1">
      <w:start w:val="1"/>
      <w:numFmt w:val="lowerRoman"/>
      <w:lvlText w:val="%3."/>
      <w:lvlJc w:val="right"/>
      <w:pPr>
        <w:ind w:left="2790" w:hanging="180"/>
      </w:pPr>
    </w:lvl>
    <w:lvl w:ilvl="3" w:tplc="0409000F" w:tentative="1">
      <w:start w:val="1"/>
      <w:numFmt w:val="decimal"/>
      <w:lvlText w:val="%4."/>
      <w:lvlJc w:val="left"/>
      <w:pPr>
        <w:ind w:left="3510" w:hanging="360"/>
      </w:pPr>
    </w:lvl>
    <w:lvl w:ilvl="4" w:tplc="04090019" w:tentative="1">
      <w:start w:val="1"/>
      <w:numFmt w:val="lowerLetter"/>
      <w:lvlText w:val="%5."/>
      <w:lvlJc w:val="left"/>
      <w:pPr>
        <w:ind w:left="4230" w:hanging="360"/>
      </w:pPr>
    </w:lvl>
    <w:lvl w:ilvl="5" w:tplc="0409001B" w:tentative="1">
      <w:start w:val="1"/>
      <w:numFmt w:val="lowerRoman"/>
      <w:lvlText w:val="%6."/>
      <w:lvlJc w:val="right"/>
      <w:pPr>
        <w:ind w:left="4950" w:hanging="180"/>
      </w:pPr>
    </w:lvl>
    <w:lvl w:ilvl="6" w:tplc="0409000F" w:tentative="1">
      <w:start w:val="1"/>
      <w:numFmt w:val="decimal"/>
      <w:lvlText w:val="%7."/>
      <w:lvlJc w:val="left"/>
      <w:pPr>
        <w:ind w:left="5670" w:hanging="360"/>
      </w:pPr>
    </w:lvl>
    <w:lvl w:ilvl="7" w:tplc="04090019" w:tentative="1">
      <w:start w:val="1"/>
      <w:numFmt w:val="lowerLetter"/>
      <w:lvlText w:val="%8."/>
      <w:lvlJc w:val="left"/>
      <w:pPr>
        <w:ind w:left="6390" w:hanging="360"/>
      </w:pPr>
    </w:lvl>
    <w:lvl w:ilvl="8" w:tplc="0409001B" w:tentative="1">
      <w:start w:val="1"/>
      <w:numFmt w:val="lowerRoman"/>
      <w:lvlText w:val="%9."/>
      <w:lvlJc w:val="right"/>
      <w:pPr>
        <w:ind w:left="7110" w:hanging="180"/>
      </w:pPr>
    </w:lvl>
  </w:abstractNum>
  <w:abstractNum w:abstractNumId="39" w15:restartNumberingAfterBreak="0">
    <w:nsid w:val="45A21FFE"/>
    <w:multiLevelType w:val="multilevel"/>
    <w:tmpl w:val="FA60F6CA"/>
    <w:lvl w:ilvl="0">
      <w:start w:val="1"/>
      <w:numFmt w:val="decimal"/>
      <w:lvlText w:val="%1"/>
      <w:lvlJc w:val="left"/>
      <w:pPr>
        <w:ind w:left="360" w:hanging="360"/>
      </w:pPr>
      <w:rPr>
        <w:rFonts w:ascii="DIN Next LT Arabic" w:hAnsi="DIN Next LT Arabic" w:cs="DIN Next LT Arabic" w:hint="default"/>
        <w:b w:val="0"/>
        <w:bCs/>
        <w:color w:val="000000"/>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40" w15:restartNumberingAfterBreak="0">
    <w:nsid w:val="483C5F89"/>
    <w:multiLevelType w:val="hybridMultilevel"/>
    <w:tmpl w:val="529CABE2"/>
    <w:lvl w:ilvl="0" w:tplc="7A64F15E">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48D61004"/>
    <w:multiLevelType w:val="hybridMultilevel"/>
    <w:tmpl w:val="D966B0B0"/>
    <w:lvl w:ilvl="0" w:tplc="95021368">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4A6422CA"/>
    <w:multiLevelType w:val="hybridMultilevel"/>
    <w:tmpl w:val="576081DE"/>
    <w:lvl w:ilvl="0" w:tplc="FE70A61E">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51D34A82"/>
    <w:multiLevelType w:val="hybridMultilevel"/>
    <w:tmpl w:val="BCA8EC06"/>
    <w:lvl w:ilvl="0" w:tplc="43964DE6">
      <w:start w:val="1"/>
      <w:numFmt w:val="bullet"/>
      <w:pStyle w:val="Style2"/>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524B4CD6"/>
    <w:multiLevelType w:val="multilevel"/>
    <w:tmpl w:val="150A68C2"/>
    <w:lvl w:ilvl="0">
      <w:start w:val="1"/>
      <w:numFmt w:val="decimal"/>
      <w:pStyle w:val="Heading1"/>
      <w:lvlText w:val="%1."/>
      <w:lvlJc w:val="left"/>
      <w:pPr>
        <w:tabs>
          <w:tab w:val="num" w:pos="432"/>
        </w:tabs>
        <w:ind w:left="432" w:hanging="432"/>
      </w:pPr>
      <w:rPr>
        <w:rFonts w:asciiTheme="majorHAnsi" w:hAnsiTheme="majorHAnsi" w:hint="default"/>
        <w:b w:val="0"/>
        <w:i w:val="0"/>
        <w:color w:val="602320" w:themeColor="text2"/>
        <w:sz w:val="36"/>
      </w:rPr>
    </w:lvl>
    <w:lvl w:ilvl="1">
      <w:start w:val="1"/>
      <w:numFmt w:val="decimal"/>
      <w:lvlText w:val="%1.%2."/>
      <w:lvlJc w:val="left"/>
      <w:pPr>
        <w:tabs>
          <w:tab w:val="num" w:pos="720"/>
        </w:tabs>
        <w:ind w:left="720" w:hanging="720"/>
      </w:pPr>
      <w:rPr>
        <w:rFonts w:asciiTheme="majorHAnsi" w:hAnsiTheme="majorHAnsi" w:hint="default"/>
        <w:b w:val="0"/>
        <w:i w:val="0"/>
        <w:color w:val="23384A" w:themeColor="accent1"/>
        <w:sz w:val="28"/>
      </w:rPr>
    </w:lvl>
    <w:lvl w:ilvl="2">
      <w:start w:val="1"/>
      <w:numFmt w:val="decimal"/>
      <w:lvlText w:val="%1.%2.%3."/>
      <w:lvlJc w:val="left"/>
      <w:pPr>
        <w:tabs>
          <w:tab w:val="num" w:pos="1080"/>
        </w:tabs>
        <w:ind w:left="1080" w:hanging="1080"/>
      </w:pPr>
      <w:rPr>
        <w:rFonts w:asciiTheme="majorHAnsi" w:hAnsiTheme="majorHAnsi" w:hint="default"/>
        <w:b w:val="0"/>
        <w:i w:val="0"/>
        <w:color w:val="23384A" w:themeColor="accent1"/>
        <w:sz w:val="28"/>
      </w:rPr>
    </w:lvl>
    <w:lvl w:ilvl="3">
      <w:start w:val="1"/>
      <w:numFmt w:val="decimal"/>
      <w:lvlText w:val="%1.%2.%3.%4."/>
      <w:lvlJc w:val="left"/>
      <w:pPr>
        <w:tabs>
          <w:tab w:val="num" w:pos="1440"/>
        </w:tabs>
        <w:ind w:left="1440" w:hanging="1440"/>
      </w:pPr>
      <w:rPr>
        <w:rFonts w:asciiTheme="majorHAnsi" w:hAnsiTheme="majorHAnsi" w:hint="default"/>
        <w:b w:val="0"/>
        <w:i w:val="0"/>
        <w:color w:val="23384A" w:themeColor="accent1"/>
        <w:sz w:val="28"/>
      </w:rPr>
    </w:lvl>
    <w:lvl w:ilvl="4">
      <w:start w:val="1"/>
      <w:numFmt w:val="decimal"/>
      <w:lvlText w:val="%1.%2.%3.%4.%5."/>
      <w:lvlJc w:val="left"/>
      <w:pPr>
        <w:tabs>
          <w:tab w:val="num" w:pos="1800"/>
        </w:tabs>
        <w:ind w:left="1800" w:hanging="1800"/>
      </w:pPr>
      <w:rPr>
        <w:rFonts w:asciiTheme="majorHAnsi" w:hAnsiTheme="majorHAnsi" w:hint="default"/>
        <w:b w:val="0"/>
        <w:i w:val="0"/>
        <w:color w:val="23384A" w:themeColor="accent1"/>
        <w:sz w:val="28"/>
      </w:rPr>
    </w:lvl>
    <w:lvl w:ilvl="5">
      <w:start w:val="1"/>
      <w:numFmt w:val="decimal"/>
      <w:lvlText w:val="%1.%2.%3.%4.%5.%6."/>
      <w:lvlJc w:val="left"/>
      <w:pPr>
        <w:tabs>
          <w:tab w:val="num" w:pos="2160"/>
        </w:tabs>
        <w:ind w:left="2160" w:hanging="2160"/>
      </w:pPr>
      <w:rPr>
        <w:rFonts w:asciiTheme="majorHAnsi" w:hAnsiTheme="majorHAnsi" w:hint="default"/>
        <w:b w:val="0"/>
        <w:i w:val="0"/>
        <w:color w:val="23384A" w:themeColor="accent1"/>
        <w:sz w:val="28"/>
      </w:rPr>
    </w:lvl>
    <w:lvl w:ilvl="6">
      <w:start w:val="1"/>
      <w:numFmt w:val="decimal"/>
      <w:lvlText w:val="%7.%1.%2.%3.%4.%5.%6."/>
      <w:lvlJc w:val="left"/>
      <w:pPr>
        <w:tabs>
          <w:tab w:val="num" w:pos="2520"/>
        </w:tabs>
        <w:ind w:left="2520" w:hanging="2520"/>
      </w:pPr>
      <w:rPr>
        <w:rFonts w:asciiTheme="majorHAnsi" w:hAnsiTheme="majorHAnsi" w:hint="default"/>
        <w:b w:val="0"/>
        <w:i w:val="0"/>
        <w:color w:val="23384A" w:themeColor="accent1"/>
        <w:sz w:val="28"/>
      </w:rPr>
    </w:lvl>
    <w:lvl w:ilvl="7">
      <w:start w:val="1"/>
      <w:numFmt w:val="decimal"/>
      <w:lvlText w:val="%8.%1.%2.%3.%4.%5.%6.%7."/>
      <w:lvlJc w:val="left"/>
      <w:pPr>
        <w:tabs>
          <w:tab w:val="num" w:pos="2880"/>
        </w:tabs>
        <w:ind w:left="2880" w:hanging="2880"/>
      </w:pPr>
      <w:rPr>
        <w:rFonts w:asciiTheme="majorHAnsi" w:hAnsiTheme="majorHAnsi" w:hint="default"/>
        <w:b w:val="0"/>
        <w:i w:val="0"/>
        <w:color w:val="23384A" w:themeColor="accent1"/>
        <w:sz w:val="28"/>
      </w:rPr>
    </w:lvl>
    <w:lvl w:ilvl="8">
      <w:start w:val="1"/>
      <w:numFmt w:val="decimal"/>
      <w:lvlText w:val="%9.%1.%2.%3.%4.%5.%6.%7.%8."/>
      <w:lvlJc w:val="left"/>
      <w:pPr>
        <w:tabs>
          <w:tab w:val="num" w:pos="3240"/>
        </w:tabs>
        <w:ind w:left="3240" w:hanging="3240"/>
      </w:pPr>
      <w:rPr>
        <w:rFonts w:asciiTheme="majorHAnsi" w:hAnsiTheme="majorHAnsi" w:hint="default"/>
        <w:b w:val="0"/>
        <w:i w:val="0"/>
        <w:color w:val="23384A" w:themeColor="accent1"/>
        <w:sz w:val="28"/>
      </w:rPr>
    </w:lvl>
  </w:abstractNum>
  <w:abstractNum w:abstractNumId="45" w15:restartNumberingAfterBreak="0">
    <w:nsid w:val="524C6311"/>
    <w:multiLevelType w:val="hybridMultilevel"/>
    <w:tmpl w:val="8C76FB14"/>
    <w:lvl w:ilvl="0" w:tplc="CDD8704A">
      <w:start w:val="1"/>
      <w:numFmt w:val="arabicAbjad"/>
      <w:lvlText w:val="%1."/>
      <w:lvlJc w:val="left"/>
      <w:pPr>
        <w:ind w:left="720" w:hanging="360"/>
      </w:pPr>
      <w:rPr>
        <w:rFonts w:ascii="DIN Next LT Arabic" w:hAnsi="DIN Next LT Arabic" w:cs="DIN Next LT Arabic" w:hint="default"/>
        <w:b/>
        <w:bCs w:val="0"/>
        <w:sz w:val="24"/>
        <w:szCs w:val="24"/>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56960E78"/>
    <w:multiLevelType w:val="hybridMultilevel"/>
    <w:tmpl w:val="A8846DEC"/>
    <w:lvl w:ilvl="0" w:tplc="7070E318">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576B7630"/>
    <w:multiLevelType w:val="hybridMultilevel"/>
    <w:tmpl w:val="A4B6485A"/>
    <w:lvl w:ilvl="0" w:tplc="9F7E5530">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57871D15"/>
    <w:multiLevelType w:val="singleLevel"/>
    <w:tmpl w:val="342E2382"/>
    <w:lvl w:ilvl="0">
      <w:start w:val="1"/>
      <w:numFmt w:val="bullet"/>
      <w:pStyle w:val="Bullets"/>
      <w:lvlText w:val=""/>
      <w:lvlJc w:val="left"/>
      <w:pPr>
        <w:tabs>
          <w:tab w:val="num" w:pos="360"/>
        </w:tabs>
        <w:ind w:left="360" w:hanging="360"/>
      </w:pPr>
      <w:rPr>
        <w:rFonts w:ascii="Symbol" w:hAnsi="Symbol" w:hint="default"/>
      </w:rPr>
    </w:lvl>
  </w:abstractNum>
  <w:abstractNum w:abstractNumId="49" w15:restartNumberingAfterBreak="0">
    <w:nsid w:val="591B2C22"/>
    <w:multiLevelType w:val="hybridMultilevel"/>
    <w:tmpl w:val="2A5ED478"/>
    <w:lvl w:ilvl="0" w:tplc="430E0466">
      <w:start w:val="1"/>
      <w:numFmt w:val="arabicAbjad"/>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59A96547"/>
    <w:multiLevelType w:val="hybridMultilevel"/>
    <w:tmpl w:val="28D6DD8A"/>
    <w:lvl w:ilvl="0" w:tplc="A8F2E498">
      <w:start w:val="1"/>
      <w:numFmt w:val="arabicAbjad"/>
      <w:lvlText w:val="%1."/>
      <w:lvlJc w:val="left"/>
      <w:pPr>
        <w:ind w:left="864" w:hanging="504"/>
      </w:pPr>
      <w:rPr>
        <w:rFonts w:ascii="DIN Next LT Arabic" w:hAnsi="DIN Next LT Arabic" w:cs="DIN Next LT Arabic" w:hint="default"/>
        <w:color w:val="FF0000"/>
        <w:lang w:val="en-US"/>
      </w:rPr>
    </w:lvl>
    <w:lvl w:ilvl="1" w:tplc="04090019" w:tentative="1">
      <w:start w:val="1"/>
      <w:numFmt w:val="lowerLetter"/>
      <w:lvlText w:val="%2."/>
      <w:lvlJc w:val="left"/>
      <w:pPr>
        <w:ind w:left="1440" w:hanging="360"/>
      </w:pPr>
    </w:lvl>
    <w:lvl w:ilvl="2" w:tplc="7340BBC6">
      <w:start w:val="1"/>
      <w:numFmt w:val="arabicAbjad"/>
      <w:lvlText w:val="%3."/>
      <w:lvlJc w:val="left"/>
      <w:pPr>
        <w:ind w:left="2160" w:hanging="180"/>
      </w:pPr>
      <w:rPr>
        <w:rFonts w:ascii="DIN Next LT Arabic" w:hAnsi="DIN Next LT Arabic" w:cs="DIN Next LT Arabic" w:hint="default"/>
        <w:b/>
        <w:bCs w:val="0"/>
        <w:lang w:val="en-US" w:bidi="ar-EG"/>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5CB55E4E"/>
    <w:multiLevelType w:val="multilevel"/>
    <w:tmpl w:val="FD1EEACE"/>
    <w:lvl w:ilvl="0">
      <w:start w:val="1"/>
      <w:numFmt w:val="decimal"/>
      <w:lvlText w:val="%1"/>
      <w:lvlJc w:val="left"/>
      <w:pPr>
        <w:ind w:left="360" w:hanging="360"/>
      </w:pPr>
      <w:rPr>
        <w:rFonts w:ascii="DIN Next LT Arabic" w:hAnsi="DIN Next LT Arabic" w:cs="DIN Next LT Arabic" w:hint="default"/>
        <w:b w:val="0"/>
        <w:bCs/>
        <w:color w:val="000000"/>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52" w15:restartNumberingAfterBreak="0">
    <w:nsid w:val="5CE50E65"/>
    <w:multiLevelType w:val="hybridMultilevel"/>
    <w:tmpl w:val="D966B0B0"/>
    <w:lvl w:ilvl="0" w:tplc="95021368">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619906E0"/>
    <w:multiLevelType w:val="hybridMultilevel"/>
    <w:tmpl w:val="33C8CC38"/>
    <w:lvl w:ilvl="0" w:tplc="A656AE88">
      <w:start w:val="1"/>
      <w:numFmt w:val="decimal"/>
      <w:pStyle w:val="TableNumber"/>
      <w:lvlText w:val="%1."/>
      <w:lvlJc w:val="left"/>
      <w:pPr>
        <w:ind w:left="630" w:hanging="360"/>
      </w:pPr>
      <w:rPr>
        <w:rFonts w:hint="default"/>
      </w:rPr>
    </w:lvl>
    <w:lvl w:ilvl="1" w:tplc="08090019" w:tentative="1">
      <w:start w:val="1"/>
      <w:numFmt w:val="lowerLetter"/>
      <w:lvlText w:val="%2."/>
      <w:lvlJc w:val="left"/>
      <w:pPr>
        <w:ind w:left="1350" w:hanging="360"/>
      </w:pPr>
    </w:lvl>
    <w:lvl w:ilvl="2" w:tplc="0809001B" w:tentative="1">
      <w:start w:val="1"/>
      <w:numFmt w:val="lowerRoman"/>
      <w:lvlText w:val="%3."/>
      <w:lvlJc w:val="right"/>
      <w:pPr>
        <w:ind w:left="2070" w:hanging="180"/>
      </w:pPr>
    </w:lvl>
    <w:lvl w:ilvl="3" w:tplc="0809000F" w:tentative="1">
      <w:start w:val="1"/>
      <w:numFmt w:val="decimal"/>
      <w:lvlText w:val="%4."/>
      <w:lvlJc w:val="left"/>
      <w:pPr>
        <w:ind w:left="2790" w:hanging="360"/>
      </w:pPr>
    </w:lvl>
    <w:lvl w:ilvl="4" w:tplc="08090019" w:tentative="1">
      <w:start w:val="1"/>
      <w:numFmt w:val="lowerLetter"/>
      <w:lvlText w:val="%5."/>
      <w:lvlJc w:val="left"/>
      <w:pPr>
        <w:ind w:left="3510" w:hanging="360"/>
      </w:pPr>
    </w:lvl>
    <w:lvl w:ilvl="5" w:tplc="0809001B" w:tentative="1">
      <w:start w:val="1"/>
      <w:numFmt w:val="lowerRoman"/>
      <w:lvlText w:val="%6."/>
      <w:lvlJc w:val="right"/>
      <w:pPr>
        <w:ind w:left="4230" w:hanging="180"/>
      </w:pPr>
    </w:lvl>
    <w:lvl w:ilvl="6" w:tplc="0809000F" w:tentative="1">
      <w:start w:val="1"/>
      <w:numFmt w:val="decimal"/>
      <w:lvlText w:val="%7."/>
      <w:lvlJc w:val="left"/>
      <w:pPr>
        <w:ind w:left="4950" w:hanging="360"/>
      </w:pPr>
    </w:lvl>
    <w:lvl w:ilvl="7" w:tplc="08090019" w:tentative="1">
      <w:start w:val="1"/>
      <w:numFmt w:val="lowerLetter"/>
      <w:lvlText w:val="%8."/>
      <w:lvlJc w:val="left"/>
      <w:pPr>
        <w:ind w:left="5670" w:hanging="360"/>
      </w:pPr>
    </w:lvl>
    <w:lvl w:ilvl="8" w:tplc="0809001B" w:tentative="1">
      <w:start w:val="1"/>
      <w:numFmt w:val="lowerRoman"/>
      <w:lvlText w:val="%9."/>
      <w:lvlJc w:val="right"/>
      <w:pPr>
        <w:ind w:left="6390" w:hanging="180"/>
      </w:pPr>
    </w:lvl>
  </w:abstractNum>
  <w:abstractNum w:abstractNumId="54" w15:restartNumberingAfterBreak="0">
    <w:nsid w:val="62994190"/>
    <w:multiLevelType w:val="hybridMultilevel"/>
    <w:tmpl w:val="D83CEDB8"/>
    <w:lvl w:ilvl="0" w:tplc="F1366548">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15:restartNumberingAfterBreak="0">
    <w:nsid w:val="65204BF3"/>
    <w:multiLevelType w:val="hybridMultilevel"/>
    <w:tmpl w:val="96AA7156"/>
    <w:lvl w:ilvl="0" w:tplc="8C80B25E">
      <w:start w:val="1"/>
      <w:numFmt w:val="decimal"/>
      <w:lvlText w:val="%1."/>
      <w:lvlJc w:val="left"/>
      <w:pPr>
        <w:ind w:left="720" w:hanging="360"/>
      </w:pPr>
      <w:rPr>
        <w:rFonts w:ascii="DIN Next LT Arabic" w:eastAsiaTheme="minorEastAsia" w:hAnsi="DIN Next LT Arabic" w:cs="DIN Next LT Arabic"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15:restartNumberingAfterBreak="0">
    <w:nsid w:val="6F4B6991"/>
    <w:multiLevelType w:val="multilevel"/>
    <w:tmpl w:val="30129846"/>
    <w:lvl w:ilvl="0">
      <w:start w:val="1"/>
      <w:numFmt w:val="decimal"/>
      <w:pStyle w:val="Heading1DL"/>
      <w:lvlText w:val="%1."/>
      <w:lvlJc w:val="left"/>
      <w:pPr>
        <w:tabs>
          <w:tab w:val="num" w:pos="720"/>
        </w:tabs>
        <w:ind w:left="720" w:hanging="720"/>
      </w:pPr>
      <w:rPr>
        <w:caps w:val="0"/>
        <w:effect w:val="none"/>
      </w:rPr>
    </w:lvl>
    <w:lvl w:ilvl="1">
      <w:start w:val="1"/>
      <w:numFmt w:val="decimal"/>
      <w:pStyle w:val="Heading2DL"/>
      <w:lvlText w:val="%1.%2"/>
      <w:lvlJc w:val="left"/>
      <w:pPr>
        <w:tabs>
          <w:tab w:val="num" w:pos="720"/>
        </w:tabs>
        <w:ind w:left="720" w:hanging="720"/>
      </w:pPr>
      <w:rPr>
        <w:rFonts w:ascii="Sakkal Majalla" w:hAnsi="Sakkal Majalla" w:cs="Sakkal Majalla" w:hint="default"/>
        <w:b w:val="0"/>
        <w:bCs w:val="0"/>
        <w:caps w:val="0"/>
        <w:sz w:val="26"/>
        <w:szCs w:val="26"/>
        <w:effect w:val="none"/>
      </w:rPr>
    </w:lvl>
    <w:lvl w:ilvl="2">
      <w:start w:val="1"/>
      <w:numFmt w:val="arabicAlpha"/>
      <w:pStyle w:val="Heading3DL"/>
      <w:lvlText w:val="%3."/>
      <w:lvlJc w:val="left"/>
      <w:pPr>
        <w:tabs>
          <w:tab w:val="num" w:pos="720"/>
        </w:tabs>
        <w:ind w:left="720" w:hanging="720"/>
      </w:pPr>
      <w:rPr>
        <w:rFonts w:ascii="Sakkal Majalla" w:eastAsia="STZhongsong" w:hAnsi="Sakkal Majalla" w:cs="Sakkal Majalla"/>
        <w:b w:val="0"/>
        <w:bCs w:val="0"/>
        <w:i w:val="0"/>
        <w:iCs w:val="0"/>
        <w:caps w:val="0"/>
        <w:smallCaps w:val="0"/>
        <w:strike w:val="0"/>
        <w:dstrike w:val="0"/>
        <w:noProof w:val="0"/>
        <w:vanish w:val="0"/>
        <w:color w:val="000000"/>
        <w:spacing w:val="0"/>
        <w:kern w:val="0"/>
        <w:position w:val="0"/>
        <w:sz w:val="24"/>
        <w:szCs w:val="22"/>
        <w:u w:val="none"/>
        <w:effect w:val="none"/>
        <w:vertAlign w:val="baseline"/>
        <w:em w:val="none"/>
        <w:specVanish w:val="0"/>
      </w:rPr>
    </w:lvl>
    <w:lvl w:ilvl="3">
      <w:start w:val="1"/>
      <w:numFmt w:val="decimal"/>
      <w:pStyle w:val="Heading4DL"/>
      <w:lvlText w:val="%1.%2.%3.%4"/>
      <w:lvlJc w:val="left"/>
      <w:pPr>
        <w:tabs>
          <w:tab w:val="num" w:pos="1627"/>
        </w:tabs>
        <w:ind w:left="1627" w:hanging="907"/>
      </w:pPr>
      <w:rPr>
        <w:rFonts w:cs="Times New Roman"/>
        <w:b w:val="0"/>
        <w:bCs w:val="0"/>
        <w:i w:val="0"/>
        <w:iCs w:val="0"/>
        <w:caps w:val="0"/>
        <w:smallCaps w:val="0"/>
        <w:strike w:val="0"/>
        <w:dstrike w:val="0"/>
        <w:noProof w:val="0"/>
        <w:vanish w:val="0"/>
        <w:color w:val="000000"/>
        <w:spacing w:val="0"/>
        <w:kern w:val="0"/>
        <w:position w:val="0"/>
        <w:sz w:val="24"/>
        <w:szCs w:val="22"/>
        <w:u w:val="none"/>
        <w:effect w:val="none"/>
        <w:vertAlign w:val="baseline"/>
        <w:em w:val="none"/>
        <w:specVanish w:val="0"/>
      </w:rPr>
    </w:lvl>
    <w:lvl w:ilvl="4">
      <w:start w:val="1"/>
      <w:numFmt w:val="lowerLetter"/>
      <w:pStyle w:val="Heading5DL"/>
      <w:lvlText w:val="(%5)"/>
      <w:lvlJc w:val="left"/>
      <w:pPr>
        <w:tabs>
          <w:tab w:val="num" w:pos="2160"/>
        </w:tabs>
        <w:ind w:left="2160" w:hanging="533"/>
      </w:pPr>
      <w:rPr>
        <w:caps w:val="0"/>
        <w:effect w:val="none"/>
      </w:r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57" w15:restartNumberingAfterBreak="0">
    <w:nsid w:val="71B86441"/>
    <w:multiLevelType w:val="hybridMultilevel"/>
    <w:tmpl w:val="0D0A8B48"/>
    <w:lvl w:ilvl="0" w:tplc="DAAC7CCC">
      <w:start w:val="1"/>
      <w:numFmt w:val="decimal"/>
      <w:pStyle w:val="TDICDefinitionsFontterm"/>
      <w:lvlText w:val="%1."/>
      <w:lvlJc w:val="left"/>
      <w:pPr>
        <w:ind w:left="720" w:hanging="360"/>
      </w:pPr>
      <w:rPr>
        <w:rFonts w:hint="default"/>
        <w:b w:val="0"/>
      </w:rPr>
    </w:lvl>
    <w:lvl w:ilvl="1" w:tplc="08090019" w:tentative="1">
      <w:start w:val="1"/>
      <w:numFmt w:val="lowerLetter"/>
      <w:lvlText w:val="%2."/>
      <w:lvlJc w:val="left"/>
      <w:pPr>
        <w:ind w:left="1440" w:hanging="360"/>
      </w:pPr>
      <w:rPr>
        <w:rFonts w:cs="Times New Roman"/>
      </w:rPr>
    </w:lvl>
    <w:lvl w:ilvl="2" w:tplc="0809001B" w:tentative="1">
      <w:start w:val="1"/>
      <w:numFmt w:val="lowerRoman"/>
      <w:lvlText w:val="%3."/>
      <w:lvlJc w:val="right"/>
      <w:pPr>
        <w:ind w:left="2160" w:hanging="180"/>
      </w:pPr>
      <w:rPr>
        <w:rFonts w:cs="Times New Roman"/>
      </w:rPr>
    </w:lvl>
    <w:lvl w:ilvl="3" w:tplc="0809000F" w:tentative="1">
      <w:start w:val="1"/>
      <w:numFmt w:val="decimal"/>
      <w:lvlText w:val="%4."/>
      <w:lvlJc w:val="left"/>
      <w:pPr>
        <w:ind w:left="2880" w:hanging="360"/>
      </w:pPr>
      <w:rPr>
        <w:rFonts w:cs="Times New Roman"/>
      </w:rPr>
    </w:lvl>
    <w:lvl w:ilvl="4" w:tplc="08090019" w:tentative="1">
      <w:start w:val="1"/>
      <w:numFmt w:val="lowerLetter"/>
      <w:lvlText w:val="%5."/>
      <w:lvlJc w:val="left"/>
      <w:pPr>
        <w:ind w:left="3600" w:hanging="360"/>
      </w:pPr>
      <w:rPr>
        <w:rFonts w:cs="Times New Roman"/>
      </w:rPr>
    </w:lvl>
    <w:lvl w:ilvl="5" w:tplc="0809001B" w:tentative="1">
      <w:start w:val="1"/>
      <w:numFmt w:val="lowerRoman"/>
      <w:lvlText w:val="%6."/>
      <w:lvlJc w:val="right"/>
      <w:pPr>
        <w:ind w:left="4320" w:hanging="180"/>
      </w:pPr>
      <w:rPr>
        <w:rFonts w:cs="Times New Roman"/>
      </w:rPr>
    </w:lvl>
    <w:lvl w:ilvl="6" w:tplc="0809000F" w:tentative="1">
      <w:start w:val="1"/>
      <w:numFmt w:val="decimal"/>
      <w:lvlText w:val="%7."/>
      <w:lvlJc w:val="left"/>
      <w:pPr>
        <w:ind w:left="5040" w:hanging="360"/>
      </w:pPr>
      <w:rPr>
        <w:rFonts w:cs="Times New Roman"/>
      </w:rPr>
    </w:lvl>
    <w:lvl w:ilvl="7" w:tplc="08090019" w:tentative="1">
      <w:start w:val="1"/>
      <w:numFmt w:val="lowerLetter"/>
      <w:lvlText w:val="%8."/>
      <w:lvlJc w:val="left"/>
      <w:pPr>
        <w:ind w:left="5760" w:hanging="360"/>
      </w:pPr>
      <w:rPr>
        <w:rFonts w:cs="Times New Roman"/>
      </w:rPr>
    </w:lvl>
    <w:lvl w:ilvl="8" w:tplc="0809001B" w:tentative="1">
      <w:start w:val="1"/>
      <w:numFmt w:val="lowerRoman"/>
      <w:lvlText w:val="%9."/>
      <w:lvlJc w:val="right"/>
      <w:pPr>
        <w:ind w:left="6480" w:hanging="180"/>
      </w:pPr>
      <w:rPr>
        <w:rFonts w:cs="Times New Roman"/>
      </w:rPr>
    </w:lvl>
  </w:abstractNum>
  <w:abstractNum w:abstractNumId="58" w15:restartNumberingAfterBreak="0">
    <w:nsid w:val="72E47859"/>
    <w:multiLevelType w:val="hybridMultilevel"/>
    <w:tmpl w:val="1986A272"/>
    <w:lvl w:ilvl="0" w:tplc="FD3C9FC6">
      <w:start w:val="1"/>
      <w:numFmt w:val="arabicAbjad"/>
      <w:lvlText w:val="%1."/>
      <w:lvlJc w:val="left"/>
      <w:pPr>
        <w:ind w:left="864" w:hanging="504"/>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15:restartNumberingAfterBreak="0">
    <w:nsid w:val="761C5559"/>
    <w:multiLevelType w:val="multilevel"/>
    <w:tmpl w:val="84066634"/>
    <w:lvl w:ilvl="0">
      <w:start w:val="1"/>
      <w:numFmt w:val="bullet"/>
      <w:pStyle w:val="ListBullet"/>
      <w:lvlText w:val="•"/>
      <w:lvlJc w:val="left"/>
      <w:pPr>
        <w:tabs>
          <w:tab w:val="num" w:pos="360"/>
        </w:tabs>
        <w:ind w:left="360" w:hanging="360"/>
      </w:pPr>
      <w:rPr>
        <w:rFonts w:asciiTheme="minorHAnsi" w:hAnsiTheme="minorHAnsi" w:cs="Times New Roman" w:hint="default"/>
        <w:b w:val="0"/>
        <w:i w:val="0"/>
        <w:sz w:val="22"/>
      </w:rPr>
    </w:lvl>
    <w:lvl w:ilvl="1">
      <w:start w:val="1"/>
      <w:numFmt w:val="bullet"/>
      <w:pStyle w:val="ListBullet2"/>
      <w:lvlText w:val="–"/>
      <w:lvlJc w:val="left"/>
      <w:pPr>
        <w:tabs>
          <w:tab w:val="num" w:pos="720"/>
        </w:tabs>
        <w:ind w:left="720" w:hanging="360"/>
      </w:pPr>
      <w:rPr>
        <w:rFonts w:ascii="Times New Roman" w:hAnsi="Times New Roman" w:cs="Times New Roman" w:hint="default"/>
        <w:b w:val="0"/>
        <w:i w:val="0"/>
        <w:sz w:val="22"/>
      </w:rPr>
    </w:lvl>
    <w:lvl w:ilvl="2">
      <w:start w:val="1"/>
      <w:numFmt w:val="bullet"/>
      <w:pStyle w:val="ListBullet3"/>
      <w:lvlText w:val=""/>
      <w:lvlJc w:val="left"/>
      <w:pPr>
        <w:tabs>
          <w:tab w:val="num" w:pos="1080"/>
        </w:tabs>
        <w:ind w:left="1080" w:hanging="360"/>
      </w:pPr>
      <w:rPr>
        <w:rFonts w:ascii="Symbol" w:hAnsi="Symbol" w:hint="default"/>
        <w:sz w:val="22"/>
      </w:rPr>
    </w:lvl>
    <w:lvl w:ilvl="3">
      <w:start w:val="1"/>
      <w:numFmt w:val="bullet"/>
      <w:pStyle w:val="ListBullet4"/>
      <w:lvlText w:val="»"/>
      <w:lvlJc w:val="left"/>
      <w:pPr>
        <w:tabs>
          <w:tab w:val="num" w:pos="1440"/>
        </w:tabs>
        <w:ind w:left="1440" w:hanging="360"/>
      </w:pPr>
      <w:rPr>
        <w:rFonts w:ascii="Times New Roman" w:hAnsi="Times New Roman" w:cs="Times New Roman" w:hint="default"/>
        <w:b w:val="0"/>
        <w:i w:val="0"/>
        <w:sz w:val="22"/>
      </w:rPr>
    </w:lvl>
    <w:lvl w:ilvl="4">
      <w:start w:val="1"/>
      <w:numFmt w:val="bullet"/>
      <w:pStyle w:val="ListBullet5"/>
      <w:lvlText w:val="•"/>
      <w:lvlJc w:val="left"/>
      <w:pPr>
        <w:tabs>
          <w:tab w:val="num" w:pos="1800"/>
        </w:tabs>
        <w:ind w:left="1800" w:hanging="360"/>
      </w:pPr>
      <w:rPr>
        <w:rFonts w:ascii="Times New Roman" w:hAnsi="Times New Roman" w:cs="Times New Roman" w:hint="default"/>
        <w:b w:val="0"/>
        <w:i w:val="0"/>
        <w:sz w:val="22"/>
      </w:rPr>
    </w:lvl>
    <w:lvl w:ilvl="5">
      <w:start w:val="1"/>
      <w:numFmt w:val="none"/>
      <w:pStyle w:val="ListBullet6"/>
      <w:lvlText w:val=""/>
      <w:lvlJc w:val="left"/>
      <w:pPr>
        <w:tabs>
          <w:tab w:val="num" w:pos="2160"/>
        </w:tabs>
        <w:ind w:left="2160" w:hanging="360"/>
      </w:pPr>
      <w:rPr>
        <w:rFonts w:hint="default"/>
      </w:rPr>
    </w:lvl>
    <w:lvl w:ilvl="6">
      <w:numFmt w:val="none"/>
      <w:pStyle w:val="ListBullet7"/>
      <w:lvlText w:val=""/>
      <w:lvlJc w:val="left"/>
      <w:pPr>
        <w:tabs>
          <w:tab w:val="num" w:pos="2520"/>
        </w:tabs>
        <w:ind w:left="2520" w:hanging="360"/>
      </w:pPr>
      <w:rPr>
        <w:rFonts w:hint="default"/>
      </w:rPr>
    </w:lvl>
    <w:lvl w:ilvl="7">
      <w:start w:val="1"/>
      <w:numFmt w:val="none"/>
      <w:pStyle w:val="ListBullet8"/>
      <w:lvlText w:val=""/>
      <w:lvlJc w:val="left"/>
      <w:pPr>
        <w:tabs>
          <w:tab w:val="num" w:pos="2880"/>
        </w:tabs>
        <w:ind w:left="2880" w:hanging="360"/>
      </w:pPr>
      <w:rPr>
        <w:rFonts w:hint="default"/>
      </w:rPr>
    </w:lvl>
    <w:lvl w:ilvl="8">
      <w:start w:val="1"/>
      <w:numFmt w:val="none"/>
      <w:pStyle w:val="ListBullet9"/>
      <w:lvlText w:val=""/>
      <w:lvlJc w:val="left"/>
      <w:pPr>
        <w:tabs>
          <w:tab w:val="num" w:pos="3240"/>
        </w:tabs>
        <w:ind w:left="3240" w:hanging="360"/>
      </w:pPr>
      <w:rPr>
        <w:rFonts w:hint="default"/>
      </w:rPr>
    </w:lvl>
  </w:abstractNum>
  <w:abstractNum w:abstractNumId="60" w15:restartNumberingAfterBreak="0">
    <w:nsid w:val="765E4037"/>
    <w:multiLevelType w:val="hybridMultilevel"/>
    <w:tmpl w:val="EEA03094"/>
    <w:lvl w:ilvl="0" w:tplc="C7BC2064">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15:restartNumberingAfterBreak="0">
    <w:nsid w:val="78EA787E"/>
    <w:multiLevelType w:val="hybridMultilevel"/>
    <w:tmpl w:val="A9BC33FE"/>
    <w:lvl w:ilvl="0" w:tplc="17F20CAA">
      <w:start w:val="1"/>
      <w:numFmt w:val="arabicAbjad"/>
      <w:lvlText w:val="%1."/>
      <w:lvlJc w:val="left"/>
      <w:pPr>
        <w:ind w:left="864" w:hanging="504"/>
      </w:pPr>
      <w:rPr>
        <w:rFonts w:hint="default"/>
        <w:color w:val="00B050"/>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15:restartNumberingAfterBreak="0">
    <w:nsid w:val="7F9546D7"/>
    <w:multiLevelType w:val="multilevel"/>
    <w:tmpl w:val="96CECC02"/>
    <w:lvl w:ilvl="0">
      <w:start w:val="1"/>
      <w:numFmt w:val="decimal"/>
      <w:lvlText w:val="%1"/>
      <w:lvlJc w:val="left"/>
      <w:pPr>
        <w:ind w:left="360" w:hanging="360"/>
      </w:pPr>
      <w:rPr>
        <w:rFonts w:ascii="DIN Next LT Arabic" w:hAnsi="DIN Next LT Arabic" w:cs="DIN Next LT Arabic" w:hint="default"/>
        <w:b w:val="0"/>
        <w:bCs/>
        <w:color w:val="000000" w:themeColor="text1"/>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num w:numId="1">
    <w:abstractNumId w:val="34"/>
  </w:num>
  <w:num w:numId="2">
    <w:abstractNumId w:val="43"/>
  </w:num>
  <w:num w:numId="3">
    <w:abstractNumId w:val="48"/>
  </w:num>
  <w:num w:numId="4">
    <w:abstractNumId w:val="57"/>
  </w:num>
  <w:num w:numId="5">
    <w:abstractNumId w:val="12"/>
  </w:num>
  <w:num w:numId="6">
    <w:abstractNumId w:val="16"/>
  </w:num>
  <w:num w:numId="7">
    <w:abstractNumId w:val="53"/>
  </w:num>
  <w:num w:numId="8">
    <w:abstractNumId w:val="37"/>
  </w:num>
  <w:num w:numId="9">
    <w:abstractNumId w:val="14"/>
  </w:num>
  <w:num w:numId="10">
    <w:abstractNumId w:val="18"/>
  </w:num>
  <w:num w:numId="11">
    <w:abstractNumId w:val="36"/>
  </w:num>
  <w:num w:numId="12">
    <w:abstractNumId w:val="44"/>
  </w:num>
  <w:num w:numId="13">
    <w:abstractNumId w:val="59"/>
  </w:num>
  <w:num w:numId="14">
    <w:abstractNumId w:val="24"/>
  </w:num>
  <w:num w:numId="15">
    <w:abstractNumId w:val="7"/>
  </w:num>
  <w:num w:numId="16">
    <w:abstractNumId w:val="6"/>
  </w:num>
  <w:num w:numId="17">
    <w:abstractNumId w:val="30"/>
  </w:num>
  <w:num w:numId="18">
    <w:abstractNumId w:val="62"/>
  </w:num>
  <w:num w:numId="19">
    <w:abstractNumId w:val="32"/>
  </w:num>
  <w:num w:numId="20">
    <w:abstractNumId w:val="23"/>
  </w:num>
  <w:num w:numId="21">
    <w:abstractNumId w:val="20"/>
  </w:num>
  <w:num w:numId="22">
    <w:abstractNumId w:val="49"/>
  </w:num>
  <w:num w:numId="23">
    <w:abstractNumId w:val="50"/>
  </w:num>
  <w:num w:numId="24">
    <w:abstractNumId w:val="47"/>
  </w:num>
  <w:num w:numId="25">
    <w:abstractNumId w:val="9"/>
  </w:num>
  <w:num w:numId="26">
    <w:abstractNumId w:val="54"/>
  </w:num>
  <w:num w:numId="27">
    <w:abstractNumId w:val="25"/>
  </w:num>
  <w:num w:numId="28">
    <w:abstractNumId w:val="40"/>
  </w:num>
  <w:num w:numId="29">
    <w:abstractNumId w:val="52"/>
  </w:num>
  <w:num w:numId="30">
    <w:abstractNumId w:val="17"/>
  </w:num>
  <w:num w:numId="31">
    <w:abstractNumId w:val="60"/>
  </w:num>
  <w:num w:numId="32">
    <w:abstractNumId w:val="58"/>
  </w:num>
  <w:num w:numId="33">
    <w:abstractNumId w:val="10"/>
  </w:num>
  <w:num w:numId="34">
    <w:abstractNumId w:val="29"/>
  </w:num>
  <w:num w:numId="35">
    <w:abstractNumId w:val="38"/>
  </w:num>
  <w:num w:numId="36">
    <w:abstractNumId w:val="42"/>
  </w:num>
  <w:num w:numId="37">
    <w:abstractNumId w:val="28"/>
  </w:num>
  <w:num w:numId="38">
    <w:abstractNumId w:val="35"/>
  </w:num>
  <w:num w:numId="39">
    <w:abstractNumId w:val="15"/>
  </w:num>
  <w:num w:numId="40">
    <w:abstractNumId w:val="45"/>
  </w:num>
  <w:num w:numId="41">
    <w:abstractNumId w:val="31"/>
  </w:num>
  <w:num w:numId="42">
    <w:abstractNumId w:val="11"/>
  </w:num>
  <w:num w:numId="43">
    <w:abstractNumId w:val="22"/>
  </w:num>
  <w:num w:numId="44">
    <w:abstractNumId w:val="0"/>
  </w:num>
  <w:num w:numId="45">
    <w:abstractNumId w:val="26"/>
  </w:num>
  <w:num w:numId="46">
    <w:abstractNumId w:val="56"/>
  </w:num>
  <w:num w:numId="47">
    <w:abstractNumId w:val="55"/>
  </w:num>
  <w:num w:numId="48">
    <w:abstractNumId w:val="27"/>
  </w:num>
  <w:num w:numId="49">
    <w:abstractNumId w:val="46"/>
  </w:num>
  <w:num w:numId="50">
    <w:abstractNumId w:val="13"/>
  </w:num>
  <w:num w:numId="51">
    <w:abstractNumId w:val="61"/>
  </w:num>
  <w:num w:numId="52">
    <w:abstractNumId w:val="39"/>
  </w:num>
  <w:num w:numId="53">
    <w:abstractNumId w:val="3"/>
  </w:num>
  <w:num w:numId="54">
    <w:abstractNumId w:val="5"/>
  </w:num>
  <w:num w:numId="55">
    <w:abstractNumId w:val="1"/>
  </w:num>
  <w:num w:numId="56">
    <w:abstractNumId w:val="2"/>
  </w:num>
  <w:num w:numId="57">
    <w:abstractNumId w:val="8"/>
  </w:num>
  <w:num w:numId="58">
    <w:abstractNumId w:val="51"/>
  </w:num>
  <w:num w:numId="59">
    <w:abstractNumId w:val="4"/>
  </w:num>
  <w:num w:numId="60">
    <w:abstractNumId w:val="19"/>
  </w:num>
  <w:num w:numId="61">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abstractNumId w:val="41"/>
  </w:num>
  <w:num w:numId="64">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abstractNumId w:val="5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abstractNumId w:val="44"/>
  </w:num>
  <w:numIdMacAtCleanup w:val="6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0"/>
  <w:embedTrueTypeFonts/>
  <w:embedSystemFonts/>
  <w:activeWritingStyle w:appName="MSWord" w:lang="ar-SA" w:vendorID="64" w:dllVersion="6" w:nlCheck="1" w:checkStyle="0"/>
  <w:activeWritingStyle w:appName="MSWord" w:lang="ar-LB" w:vendorID="64" w:dllVersion="6" w:nlCheck="1" w:checkStyle="0"/>
  <w:activeWritingStyle w:appName="MSWord" w:lang="ar-BH" w:vendorID="64" w:dllVersion="6" w:nlCheck="1" w:checkStyle="0"/>
  <w:activeWritingStyle w:appName="MSWord" w:lang="ar-EG" w:vendorID="64" w:dllVersion="6" w:nlCheck="1" w:checkStyle="0"/>
  <w:activeWritingStyle w:appName="MSWord" w:lang="en-US" w:vendorID="64" w:dllVersion="6" w:nlCheck="1" w:checkStyle="0"/>
  <w:activeWritingStyle w:appName="MSWord" w:lang="en-US" w:vendorID="64" w:dllVersion="4096" w:nlCheck="1" w:checkStyle="0"/>
  <w:activeWritingStyle w:appName="MSWord" w:lang="en-ZA" w:vendorID="64" w:dllVersion="4096" w:nlCheck="1" w:checkStyle="0"/>
  <w:activeWritingStyle w:appName="MSWord" w:lang="ar-QA" w:vendorID="64" w:dllVersion="6" w:nlCheck="1" w:checkStyle="0"/>
  <w:activeWritingStyle w:appName="MSWord" w:lang="ar-SA" w:vendorID="64" w:dllVersion="4096" w:nlCheck="1" w:checkStyle="0"/>
  <w:activeWritingStyle w:appName="MSWord" w:lang="ar-LB" w:vendorID="64" w:dllVersion="4096" w:nlCheck="1" w:checkStyle="0"/>
  <w:activeWritingStyle w:appName="MSWord" w:lang="ar-QA" w:vendorID="64" w:dllVersion="4096" w:nlCheck="1" w:checkStyle="0"/>
  <w:activeWritingStyle w:appName="MSWord" w:lang="ar-BH" w:vendorID="64" w:dllVersion="4096" w:nlCheck="1" w:checkStyle="0"/>
  <w:activeWritingStyle w:appName="MSWord" w:lang="ar-EG" w:vendorID="64" w:dllVersion="4096" w:nlCheck="1" w:checkStyle="0"/>
  <w:activeWritingStyle w:appName="MSWord" w:lang="ar-SA" w:vendorID="64" w:dllVersion="0" w:nlCheck="1" w:checkStyle="0"/>
  <w:activeWritingStyle w:appName="MSWord" w:lang="en-US" w:vendorID="64" w:dllVersion="0" w:nlCheck="1" w:checkStyle="0"/>
  <w:activeWritingStyle w:appName="MSWord" w:lang="ar-LB" w:vendorID="64" w:dllVersion="0" w:nlCheck="1" w:checkStyle="0"/>
  <w:activeWritingStyle w:appName="MSWord" w:lang="ar-BH" w:vendorID="64" w:dllVersion="0" w:nlCheck="1" w:checkStyle="0"/>
  <w:activeWritingStyle w:appName="MSWord" w:lang="ar-QA" w:vendorID="64" w:dllVersion="0" w:nlCheck="1" w:checkStyle="0"/>
  <w:activeWritingStyle w:appName="MSWord" w:lang="ar-EG" w:vendorID="64" w:dllVersion="0" w:nlCheck="1" w:checkStyle="0"/>
  <w:activeWritingStyle w:appName="MSWord" w:lang="en-GB" w:vendorID="64" w:dllVersion="6" w:nlCheck="1" w:checkStyle="0"/>
  <w:activeWritingStyle w:appName="MSWord" w:lang="en-US" w:vendorID="64" w:dllVersion="131078" w:nlCheck="1" w:checkStyle="0"/>
  <w:activeWritingStyle w:appName="MSWord" w:lang="ar-SA" w:vendorID="64" w:dllVersion="131078" w:nlCheck="1" w:checkStyle="0"/>
  <w:activeWritingStyle w:appName="MSWord" w:lang="ar-LB" w:vendorID="64" w:dllVersion="131078" w:nlCheck="1" w:checkStyle="0"/>
  <w:activeWritingStyle w:appName="MSWord" w:lang="ar-QA" w:vendorID="64" w:dllVersion="131078" w:nlCheck="1" w:checkStyle="0"/>
  <w:activeWritingStyle w:appName="MSWord" w:lang="ar-BH" w:vendorID="64" w:dllVersion="131078" w:nlCheck="1" w:checkStyle="0"/>
  <w:activeWritingStyle w:appName="MSWord" w:lang="ar-EG" w:vendorID="64" w:dllVersion="131078" w:nlCheck="1" w:checkStyle="0"/>
  <w:attachedTemplate r:id="rId1"/>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0"/>
  <w:characterSpacingControl w:val="doNotCompress"/>
  <w:savePreviewPicture/>
  <w:hdrShapeDefaults>
    <o:shapedefaults v:ext="edit" spidmax="2049"/>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90B43"/>
    <w:rsid w:val="000001CE"/>
    <w:rsid w:val="00000401"/>
    <w:rsid w:val="0000053D"/>
    <w:rsid w:val="0000072D"/>
    <w:rsid w:val="00000733"/>
    <w:rsid w:val="00000947"/>
    <w:rsid w:val="00000AAE"/>
    <w:rsid w:val="00000B5C"/>
    <w:rsid w:val="00000E08"/>
    <w:rsid w:val="00000F98"/>
    <w:rsid w:val="000010F9"/>
    <w:rsid w:val="000011CD"/>
    <w:rsid w:val="000012A8"/>
    <w:rsid w:val="000013A8"/>
    <w:rsid w:val="000015D1"/>
    <w:rsid w:val="000015D3"/>
    <w:rsid w:val="000016C6"/>
    <w:rsid w:val="00001849"/>
    <w:rsid w:val="00001E25"/>
    <w:rsid w:val="00001E3D"/>
    <w:rsid w:val="00001E5F"/>
    <w:rsid w:val="00001EBB"/>
    <w:rsid w:val="00001F7A"/>
    <w:rsid w:val="00002100"/>
    <w:rsid w:val="0000251A"/>
    <w:rsid w:val="000025FF"/>
    <w:rsid w:val="00002628"/>
    <w:rsid w:val="0000271B"/>
    <w:rsid w:val="0000273D"/>
    <w:rsid w:val="00002AC7"/>
    <w:rsid w:val="00002D1E"/>
    <w:rsid w:val="00002DFF"/>
    <w:rsid w:val="00002E00"/>
    <w:rsid w:val="000030C0"/>
    <w:rsid w:val="000030D6"/>
    <w:rsid w:val="0000315E"/>
    <w:rsid w:val="000031A9"/>
    <w:rsid w:val="00003226"/>
    <w:rsid w:val="00003B39"/>
    <w:rsid w:val="00003B4E"/>
    <w:rsid w:val="00003E11"/>
    <w:rsid w:val="00003E36"/>
    <w:rsid w:val="00003F61"/>
    <w:rsid w:val="0000403A"/>
    <w:rsid w:val="0000422B"/>
    <w:rsid w:val="000043CD"/>
    <w:rsid w:val="0000444E"/>
    <w:rsid w:val="00004472"/>
    <w:rsid w:val="000044B2"/>
    <w:rsid w:val="000044D6"/>
    <w:rsid w:val="0000460F"/>
    <w:rsid w:val="000047B8"/>
    <w:rsid w:val="000047D1"/>
    <w:rsid w:val="000047F6"/>
    <w:rsid w:val="00004828"/>
    <w:rsid w:val="00004A31"/>
    <w:rsid w:val="00004F1A"/>
    <w:rsid w:val="00005179"/>
    <w:rsid w:val="0000521F"/>
    <w:rsid w:val="000053C6"/>
    <w:rsid w:val="000053E9"/>
    <w:rsid w:val="00005400"/>
    <w:rsid w:val="0000542C"/>
    <w:rsid w:val="00005558"/>
    <w:rsid w:val="00005630"/>
    <w:rsid w:val="000056A0"/>
    <w:rsid w:val="000059CB"/>
    <w:rsid w:val="00005A09"/>
    <w:rsid w:val="00005B0C"/>
    <w:rsid w:val="00005B6D"/>
    <w:rsid w:val="00005DE6"/>
    <w:rsid w:val="00006166"/>
    <w:rsid w:val="000061D5"/>
    <w:rsid w:val="000064E6"/>
    <w:rsid w:val="000065A5"/>
    <w:rsid w:val="0000673F"/>
    <w:rsid w:val="00006789"/>
    <w:rsid w:val="0000698E"/>
    <w:rsid w:val="000069EF"/>
    <w:rsid w:val="00006CA5"/>
    <w:rsid w:val="00006E98"/>
    <w:rsid w:val="00006F5D"/>
    <w:rsid w:val="00006FE5"/>
    <w:rsid w:val="0000706C"/>
    <w:rsid w:val="0000714E"/>
    <w:rsid w:val="000072A5"/>
    <w:rsid w:val="00007376"/>
    <w:rsid w:val="0000742A"/>
    <w:rsid w:val="0000744F"/>
    <w:rsid w:val="000074A6"/>
    <w:rsid w:val="00007718"/>
    <w:rsid w:val="00007894"/>
    <w:rsid w:val="0000790E"/>
    <w:rsid w:val="00007A0A"/>
    <w:rsid w:val="00007A7A"/>
    <w:rsid w:val="00007B6F"/>
    <w:rsid w:val="00007DE2"/>
    <w:rsid w:val="00007E31"/>
    <w:rsid w:val="00007F97"/>
    <w:rsid w:val="000104EB"/>
    <w:rsid w:val="000109C3"/>
    <w:rsid w:val="000109C9"/>
    <w:rsid w:val="00010ACF"/>
    <w:rsid w:val="00010C1A"/>
    <w:rsid w:val="00010C7E"/>
    <w:rsid w:val="00010EF5"/>
    <w:rsid w:val="00010F6F"/>
    <w:rsid w:val="0001104E"/>
    <w:rsid w:val="0001134B"/>
    <w:rsid w:val="000113AB"/>
    <w:rsid w:val="00011480"/>
    <w:rsid w:val="00011636"/>
    <w:rsid w:val="00011642"/>
    <w:rsid w:val="00011680"/>
    <w:rsid w:val="00011760"/>
    <w:rsid w:val="000117D1"/>
    <w:rsid w:val="00011927"/>
    <w:rsid w:val="00011A56"/>
    <w:rsid w:val="00011B00"/>
    <w:rsid w:val="00011E62"/>
    <w:rsid w:val="00011FA0"/>
    <w:rsid w:val="00012050"/>
    <w:rsid w:val="00012159"/>
    <w:rsid w:val="000122CD"/>
    <w:rsid w:val="00012605"/>
    <w:rsid w:val="0001263A"/>
    <w:rsid w:val="00012772"/>
    <w:rsid w:val="00012D3D"/>
    <w:rsid w:val="00012DD5"/>
    <w:rsid w:val="00012E9D"/>
    <w:rsid w:val="00013027"/>
    <w:rsid w:val="00013084"/>
    <w:rsid w:val="00013595"/>
    <w:rsid w:val="00013644"/>
    <w:rsid w:val="000139CB"/>
    <w:rsid w:val="000139F1"/>
    <w:rsid w:val="000139FA"/>
    <w:rsid w:val="00013B7A"/>
    <w:rsid w:val="00013BDB"/>
    <w:rsid w:val="00013CCE"/>
    <w:rsid w:val="00013D02"/>
    <w:rsid w:val="00013D7F"/>
    <w:rsid w:val="00013EB0"/>
    <w:rsid w:val="00013F6B"/>
    <w:rsid w:val="000140E2"/>
    <w:rsid w:val="00014112"/>
    <w:rsid w:val="000144AA"/>
    <w:rsid w:val="000147DA"/>
    <w:rsid w:val="00014D5E"/>
    <w:rsid w:val="00014E6F"/>
    <w:rsid w:val="00015100"/>
    <w:rsid w:val="0001515F"/>
    <w:rsid w:val="000151FE"/>
    <w:rsid w:val="0001520F"/>
    <w:rsid w:val="00015386"/>
    <w:rsid w:val="0001551E"/>
    <w:rsid w:val="00015791"/>
    <w:rsid w:val="00015944"/>
    <w:rsid w:val="00015B42"/>
    <w:rsid w:val="00015C4B"/>
    <w:rsid w:val="00015CC9"/>
    <w:rsid w:val="00015DA2"/>
    <w:rsid w:val="0001607C"/>
    <w:rsid w:val="00016350"/>
    <w:rsid w:val="000164A9"/>
    <w:rsid w:val="000168D6"/>
    <w:rsid w:val="00016904"/>
    <w:rsid w:val="000169EC"/>
    <w:rsid w:val="00016ACD"/>
    <w:rsid w:val="00016C9E"/>
    <w:rsid w:val="00016ECE"/>
    <w:rsid w:val="00016ED9"/>
    <w:rsid w:val="00016F26"/>
    <w:rsid w:val="00017044"/>
    <w:rsid w:val="000171C1"/>
    <w:rsid w:val="000171F0"/>
    <w:rsid w:val="0001736D"/>
    <w:rsid w:val="00017390"/>
    <w:rsid w:val="00017400"/>
    <w:rsid w:val="000174BD"/>
    <w:rsid w:val="000174FA"/>
    <w:rsid w:val="000176C8"/>
    <w:rsid w:val="000176DD"/>
    <w:rsid w:val="000177DD"/>
    <w:rsid w:val="00017AF6"/>
    <w:rsid w:val="00017BFF"/>
    <w:rsid w:val="00017FAC"/>
    <w:rsid w:val="0002004F"/>
    <w:rsid w:val="00020099"/>
    <w:rsid w:val="00020196"/>
    <w:rsid w:val="000201BA"/>
    <w:rsid w:val="00020328"/>
    <w:rsid w:val="0002039F"/>
    <w:rsid w:val="0002047A"/>
    <w:rsid w:val="0002066E"/>
    <w:rsid w:val="0002088F"/>
    <w:rsid w:val="00020990"/>
    <w:rsid w:val="00020AD1"/>
    <w:rsid w:val="00020D40"/>
    <w:rsid w:val="00020D6C"/>
    <w:rsid w:val="00020E0C"/>
    <w:rsid w:val="00020F9E"/>
    <w:rsid w:val="0002102F"/>
    <w:rsid w:val="0002105D"/>
    <w:rsid w:val="0002110E"/>
    <w:rsid w:val="000212C8"/>
    <w:rsid w:val="000215F6"/>
    <w:rsid w:val="00021747"/>
    <w:rsid w:val="00021DA8"/>
    <w:rsid w:val="00021F30"/>
    <w:rsid w:val="00022019"/>
    <w:rsid w:val="000224D8"/>
    <w:rsid w:val="000226E5"/>
    <w:rsid w:val="000226F9"/>
    <w:rsid w:val="00022741"/>
    <w:rsid w:val="0002291B"/>
    <w:rsid w:val="00022984"/>
    <w:rsid w:val="000229A4"/>
    <w:rsid w:val="000229A9"/>
    <w:rsid w:val="00022A2F"/>
    <w:rsid w:val="00022B6B"/>
    <w:rsid w:val="00022C40"/>
    <w:rsid w:val="00022D68"/>
    <w:rsid w:val="00022F39"/>
    <w:rsid w:val="00022F51"/>
    <w:rsid w:val="00022F81"/>
    <w:rsid w:val="00023024"/>
    <w:rsid w:val="00023101"/>
    <w:rsid w:val="000231A2"/>
    <w:rsid w:val="000231EA"/>
    <w:rsid w:val="00023282"/>
    <w:rsid w:val="000232D4"/>
    <w:rsid w:val="00023453"/>
    <w:rsid w:val="0002353E"/>
    <w:rsid w:val="00023842"/>
    <w:rsid w:val="00023864"/>
    <w:rsid w:val="00023AFA"/>
    <w:rsid w:val="00023B36"/>
    <w:rsid w:val="00023B4A"/>
    <w:rsid w:val="00023BE0"/>
    <w:rsid w:val="00023CAC"/>
    <w:rsid w:val="00023D8F"/>
    <w:rsid w:val="00023F58"/>
    <w:rsid w:val="00023FA0"/>
    <w:rsid w:val="00024008"/>
    <w:rsid w:val="000240E3"/>
    <w:rsid w:val="00024205"/>
    <w:rsid w:val="0002425D"/>
    <w:rsid w:val="000242E2"/>
    <w:rsid w:val="000243CF"/>
    <w:rsid w:val="000247A5"/>
    <w:rsid w:val="0002482B"/>
    <w:rsid w:val="00024862"/>
    <w:rsid w:val="000248CC"/>
    <w:rsid w:val="00024A31"/>
    <w:rsid w:val="00024AD5"/>
    <w:rsid w:val="00024D27"/>
    <w:rsid w:val="00024DB8"/>
    <w:rsid w:val="00024E1A"/>
    <w:rsid w:val="000251BE"/>
    <w:rsid w:val="0002521D"/>
    <w:rsid w:val="00025604"/>
    <w:rsid w:val="0002561B"/>
    <w:rsid w:val="00025798"/>
    <w:rsid w:val="000257A6"/>
    <w:rsid w:val="000257FB"/>
    <w:rsid w:val="00025936"/>
    <w:rsid w:val="00025A03"/>
    <w:rsid w:val="00025A5A"/>
    <w:rsid w:val="00025B71"/>
    <w:rsid w:val="00025C5B"/>
    <w:rsid w:val="00025D54"/>
    <w:rsid w:val="00025DA8"/>
    <w:rsid w:val="00025E24"/>
    <w:rsid w:val="00025E9A"/>
    <w:rsid w:val="00025F8F"/>
    <w:rsid w:val="00026293"/>
    <w:rsid w:val="00026361"/>
    <w:rsid w:val="00026525"/>
    <w:rsid w:val="00026625"/>
    <w:rsid w:val="000267F7"/>
    <w:rsid w:val="000268A8"/>
    <w:rsid w:val="0002694A"/>
    <w:rsid w:val="000269CD"/>
    <w:rsid w:val="00026BAA"/>
    <w:rsid w:val="00026EEE"/>
    <w:rsid w:val="00027140"/>
    <w:rsid w:val="0002719D"/>
    <w:rsid w:val="000272BC"/>
    <w:rsid w:val="00027436"/>
    <w:rsid w:val="0002764B"/>
    <w:rsid w:val="0002767F"/>
    <w:rsid w:val="00027695"/>
    <w:rsid w:val="00027727"/>
    <w:rsid w:val="000278E8"/>
    <w:rsid w:val="00027B6E"/>
    <w:rsid w:val="00027BFB"/>
    <w:rsid w:val="00027C5A"/>
    <w:rsid w:val="00027CD8"/>
    <w:rsid w:val="00027E23"/>
    <w:rsid w:val="00030028"/>
    <w:rsid w:val="00030506"/>
    <w:rsid w:val="0003057E"/>
    <w:rsid w:val="000307B4"/>
    <w:rsid w:val="0003081B"/>
    <w:rsid w:val="000309A1"/>
    <w:rsid w:val="00030AC9"/>
    <w:rsid w:val="00030C5A"/>
    <w:rsid w:val="00030DEE"/>
    <w:rsid w:val="00030E68"/>
    <w:rsid w:val="00030F19"/>
    <w:rsid w:val="00031243"/>
    <w:rsid w:val="00031528"/>
    <w:rsid w:val="0003152E"/>
    <w:rsid w:val="000315AE"/>
    <w:rsid w:val="00031770"/>
    <w:rsid w:val="000317FC"/>
    <w:rsid w:val="00031896"/>
    <w:rsid w:val="0003192E"/>
    <w:rsid w:val="00031A7F"/>
    <w:rsid w:val="00031AC3"/>
    <w:rsid w:val="00031AFC"/>
    <w:rsid w:val="00031DB7"/>
    <w:rsid w:val="00031DD4"/>
    <w:rsid w:val="00031F54"/>
    <w:rsid w:val="00032018"/>
    <w:rsid w:val="000320B1"/>
    <w:rsid w:val="00032236"/>
    <w:rsid w:val="00032388"/>
    <w:rsid w:val="0003254E"/>
    <w:rsid w:val="000326A2"/>
    <w:rsid w:val="000327E2"/>
    <w:rsid w:val="00032825"/>
    <w:rsid w:val="00032903"/>
    <w:rsid w:val="0003291A"/>
    <w:rsid w:val="0003292F"/>
    <w:rsid w:val="00032B87"/>
    <w:rsid w:val="00032C3D"/>
    <w:rsid w:val="00032C8A"/>
    <w:rsid w:val="00032E73"/>
    <w:rsid w:val="000330FD"/>
    <w:rsid w:val="000332FE"/>
    <w:rsid w:val="000333E6"/>
    <w:rsid w:val="000334EE"/>
    <w:rsid w:val="0003355F"/>
    <w:rsid w:val="00033617"/>
    <w:rsid w:val="0003368D"/>
    <w:rsid w:val="00033724"/>
    <w:rsid w:val="000337D3"/>
    <w:rsid w:val="00033890"/>
    <w:rsid w:val="000339B1"/>
    <w:rsid w:val="00033A90"/>
    <w:rsid w:val="00033B11"/>
    <w:rsid w:val="00033B85"/>
    <w:rsid w:val="00033D04"/>
    <w:rsid w:val="00033D61"/>
    <w:rsid w:val="00033DFC"/>
    <w:rsid w:val="00033F06"/>
    <w:rsid w:val="00034028"/>
    <w:rsid w:val="000342B5"/>
    <w:rsid w:val="000342D2"/>
    <w:rsid w:val="0003444B"/>
    <w:rsid w:val="000347A2"/>
    <w:rsid w:val="00034882"/>
    <w:rsid w:val="000349DB"/>
    <w:rsid w:val="00034D04"/>
    <w:rsid w:val="00034D3F"/>
    <w:rsid w:val="00034D4D"/>
    <w:rsid w:val="00034DE3"/>
    <w:rsid w:val="00034E1C"/>
    <w:rsid w:val="00034EDF"/>
    <w:rsid w:val="00034FBF"/>
    <w:rsid w:val="00035026"/>
    <w:rsid w:val="00035062"/>
    <w:rsid w:val="000354B3"/>
    <w:rsid w:val="000355B0"/>
    <w:rsid w:val="000356A2"/>
    <w:rsid w:val="00035776"/>
    <w:rsid w:val="0003579C"/>
    <w:rsid w:val="000359AB"/>
    <w:rsid w:val="00035A07"/>
    <w:rsid w:val="00035BA1"/>
    <w:rsid w:val="00035CA7"/>
    <w:rsid w:val="00035F36"/>
    <w:rsid w:val="0003615D"/>
    <w:rsid w:val="00036171"/>
    <w:rsid w:val="000362DE"/>
    <w:rsid w:val="000363A6"/>
    <w:rsid w:val="00036603"/>
    <w:rsid w:val="0003660D"/>
    <w:rsid w:val="00036754"/>
    <w:rsid w:val="000367D3"/>
    <w:rsid w:val="0003693D"/>
    <w:rsid w:val="00036B8F"/>
    <w:rsid w:val="00036D40"/>
    <w:rsid w:val="00036DDE"/>
    <w:rsid w:val="00036E77"/>
    <w:rsid w:val="00036EB8"/>
    <w:rsid w:val="000372E2"/>
    <w:rsid w:val="0003740E"/>
    <w:rsid w:val="00037563"/>
    <w:rsid w:val="00037685"/>
    <w:rsid w:val="00037721"/>
    <w:rsid w:val="00037750"/>
    <w:rsid w:val="00037768"/>
    <w:rsid w:val="000377CD"/>
    <w:rsid w:val="0003798F"/>
    <w:rsid w:val="00037AF2"/>
    <w:rsid w:val="00037CB5"/>
    <w:rsid w:val="00037F14"/>
    <w:rsid w:val="0004007B"/>
    <w:rsid w:val="000401AB"/>
    <w:rsid w:val="000403C1"/>
    <w:rsid w:val="00040496"/>
    <w:rsid w:val="00040633"/>
    <w:rsid w:val="000406A9"/>
    <w:rsid w:val="000408A9"/>
    <w:rsid w:val="000408B6"/>
    <w:rsid w:val="00040971"/>
    <w:rsid w:val="00040A29"/>
    <w:rsid w:val="00040A94"/>
    <w:rsid w:val="00040BDE"/>
    <w:rsid w:val="00040C70"/>
    <w:rsid w:val="0004130E"/>
    <w:rsid w:val="000415D7"/>
    <w:rsid w:val="00041629"/>
    <w:rsid w:val="000416B9"/>
    <w:rsid w:val="00041712"/>
    <w:rsid w:val="00041749"/>
    <w:rsid w:val="000418D3"/>
    <w:rsid w:val="00041922"/>
    <w:rsid w:val="00041A4E"/>
    <w:rsid w:val="00041A8D"/>
    <w:rsid w:val="00041B98"/>
    <w:rsid w:val="00041C28"/>
    <w:rsid w:val="00041D9D"/>
    <w:rsid w:val="00041DED"/>
    <w:rsid w:val="00041E68"/>
    <w:rsid w:val="00041F4D"/>
    <w:rsid w:val="0004204D"/>
    <w:rsid w:val="00042249"/>
    <w:rsid w:val="000422E7"/>
    <w:rsid w:val="00042408"/>
    <w:rsid w:val="000425EB"/>
    <w:rsid w:val="00042ACD"/>
    <w:rsid w:val="00042AFF"/>
    <w:rsid w:val="00042B6E"/>
    <w:rsid w:val="00042D50"/>
    <w:rsid w:val="00042FF8"/>
    <w:rsid w:val="00043082"/>
    <w:rsid w:val="000435F6"/>
    <w:rsid w:val="00043652"/>
    <w:rsid w:val="00043684"/>
    <w:rsid w:val="0004368E"/>
    <w:rsid w:val="000436B2"/>
    <w:rsid w:val="000439AF"/>
    <w:rsid w:val="00043C9E"/>
    <w:rsid w:val="00043D8E"/>
    <w:rsid w:val="00043F4E"/>
    <w:rsid w:val="00043F59"/>
    <w:rsid w:val="00044396"/>
    <w:rsid w:val="000445AB"/>
    <w:rsid w:val="000446BB"/>
    <w:rsid w:val="00044708"/>
    <w:rsid w:val="00044C35"/>
    <w:rsid w:val="00044C39"/>
    <w:rsid w:val="00044FEF"/>
    <w:rsid w:val="0004518B"/>
    <w:rsid w:val="0004526A"/>
    <w:rsid w:val="000452F0"/>
    <w:rsid w:val="0004543A"/>
    <w:rsid w:val="000455F2"/>
    <w:rsid w:val="000457A6"/>
    <w:rsid w:val="000459E5"/>
    <w:rsid w:val="00045A36"/>
    <w:rsid w:val="00045AE8"/>
    <w:rsid w:val="00045BE5"/>
    <w:rsid w:val="00045CCD"/>
    <w:rsid w:val="00045E6E"/>
    <w:rsid w:val="00045E72"/>
    <w:rsid w:val="00045E89"/>
    <w:rsid w:val="00045FF7"/>
    <w:rsid w:val="00046024"/>
    <w:rsid w:val="0004603A"/>
    <w:rsid w:val="00046179"/>
    <w:rsid w:val="000462A1"/>
    <w:rsid w:val="00046369"/>
    <w:rsid w:val="00046395"/>
    <w:rsid w:val="00046511"/>
    <w:rsid w:val="0004674C"/>
    <w:rsid w:val="00046798"/>
    <w:rsid w:val="00046816"/>
    <w:rsid w:val="000468EF"/>
    <w:rsid w:val="0004694D"/>
    <w:rsid w:val="00046994"/>
    <w:rsid w:val="00046A76"/>
    <w:rsid w:val="00046A92"/>
    <w:rsid w:val="00046AF1"/>
    <w:rsid w:val="00046C73"/>
    <w:rsid w:val="00046E08"/>
    <w:rsid w:val="000472BD"/>
    <w:rsid w:val="000472D0"/>
    <w:rsid w:val="000473C2"/>
    <w:rsid w:val="000473C7"/>
    <w:rsid w:val="0004744A"/>
    <w:rsid w:val="00047543"/>
    <w:rsid w:val="000476D4"/>
    <w:rsid w:val="000478D3"/>
    <w:rsid w:val="00047A63"/>
    <w:rsid w:val="00047CBD"/>
    <w:rsid w:val="00047CD5"/>
    <w:rsid w:val="00047DFC"/>
    <w:rsid w:val="00047F8D"/>
    <w:rsid w:val="000500E1"/>
    <w:rsid w:val="0005049B"/>
    <w:rsid w:val="00050501"/>
    <w:rsid w:val="00050539"/>
    <w:rsid w:val="00050556"/>
    <w:rsid w:val="00050823"/>
    <w:rsid w:val="000508F2"/>
    <w:rsid w:val="00050B91"/>
    <w:rsid w:val="00050BAD"/>
    <w:rsid w:val="00050C34"/>
    <w:rsid w:val="00050C71"/>
    <w:rsid w:val="00050CC0"/>
    <w:rsid w:val="00050CFE"/>
    <w:rsid w:val="00050D13"/>
    <w:rsid w:val="00050DE0"/>
    <w:rsid w:val="00050F37"/>
    <w:rsid w:val="00050F4D"/>
    <w:rsid w:val="000513C9"/>
    <w:rsid w:val="0005199E"/>
    <w:rsid w:val="00051A18"/>
    <w:rsid w:val="00051A34"/>
    <w:rsid w:val="00051A60"/>
    <w:rsid w:val="00051A7C"/>
    <w:rsid w:val="00051AC4"/>
    <w:rsid w:val="00051C27"/>
    <w:rsid w:val="00051CB0"/>
    <w:rsid w:val="0005273A"/>
    <w:rsid w:val="0005276B"/>
    <w:rsid w:val="000527DC"/>
    <w:rsid w:val="000528D0"/>
    <w:rsid w:val="000529D8"/>
    <w:rsid w:val="00052C69"/>
    <w:rsid w:val="00052CA9"/>
    <w:rsid w:val="00052CE3"/>
    <w:rsid w:val="00052DA9"/>
    <w:rsid w:val="00052E25"/>
    <w:rsid w:val="000532B4"/>
    <w:rsid w:val="00053335"/>
    <w:rsid w:val="0005334B"/>
    <w:rsid w:val="000533EF"/>
    <w:rsid w:val="00053461"/>
    <w:rsid w:val="00053462"/>
    <w:rsid w:val="000535E3"/>
    <w:rsid w:val="00053706"/>
    <w:rsid w:val="00053739"/>
    <w:rsid w:val="00053759"/>
    <w:rsid w:val="00053798"/>
    <w:rsid w:val="000538F1"/>
    <w:rsid w:val="00053922"/>
    <w:rsid w:val="00053ADF"/>
    <w:rsid w:val="00054141"/>
    <w:rsid w:val="00054304"/>
    <w:rsid w:val="000543CD"/>
    <w:rsid w:val="000543E8"/>
    <w:rsid w:val="0005456F"/>
    <w:rsid w:val="000546FE"/>
    <w:rsid w:val="00054861"/>
    <w:rsid w:val="000549F6"/>
    <w:rsid w:val="00054A0A"/>
    <w:rsid w:val="00054B69"/>
    <w:rsid w:val="00054BA5"/>
    <w:rsid w:val="00054EF6"/>
    <w:rsid w:val="0005502C"/>
    <w:rsid w:val="000550C5"/>
    <w:rsid w:val="00055145"/>
    <w:rsid w:val="000553EA"/>
    <w:rsid w:val="00055497"/>
    <w:rsid w:val="00055513"/>
    <w:rsid w:val="00055688"/>
    <w:rsid w:val="0005589E"/>
    <w:rsid w:val="00055A6B"/>
    <w:rsid w:val="00055B2E"/>
    <w:rsid w:val="00055B4C"/>
    <w:rsid w:val="00055BF0"/>
    <w:rsid w:val="00055C30"/>
    <w:rsid w:val="00055C85"/>
    <w:rsid w:val="00055D76"/>
    <w:rsid w:val="00055DE8"/>
    <w:rsid w:val="00055E69"/>
    <w:rsid w:val="00055EB3"/>
    <w:rsid w:val="00055F4A"/>
    <w:rsid w:val="000560C2"/>
    <w:rsid w:val="00056182"/>
    <w:rsid w:val="000561B0"/>
    <w:rsid w:val="000561D2"/>
    <w:rsid w:val="00056332"/>
    <w:rsid w:val="000564EB"/>
    <w:rsid w:val="0005652E"/>
    <w:rsid w:val="000566E2"/>
    <w:rsid w:val="00056716"/>
    <w:rsid w:val="000568F9"/>
    <w:rsid w:val="000569C9"/>
    <w:rsid w:val="00056ABD"/>
    <w:rsid w:val="00056BDB"/>
    <w:rsid w:val="00056C3E"/>
    <w:rsid w:val="00056D28"/>
    <w:rsid w:val="00056D40"/>
    <w:rsid w:val="00056E26"/>
    <w:rsid w:val="00056F33"/>
    <w:rsid w:val="00057225"/>
    <w:rsid w:val="00057338"/>
    <w:rsid w:val="0005738A"/>
    <w:rsid w:val="000573D4"/>
    <w:rsid w:val="0005752C"/>
    <w:rsid w:val="00057887"/>
    <w:rsid w:val="000578AF"/>
    <w:rsid w:val="0005794A"/>
    <w:rsid w:val="0005796E"/>
    <w:rsid w:val="00057A03"/>
    <w:rsid w:val="00057B14"/>
    <w:rsid w:val="00057BCE"/>
    <w:rsid w:val="00057DD2"/>
    <w:rsid w:val="00057F17"/>
    <w:rsid w:val="00060119"/>
    <w:rsid w:val="0006015C"/>
    <w:rsid w:val="00060222"/>
    <w:rsid w:val="00060396"/>
    <w:rsid w:val="000603C7"/>
    <w:rsid w:val="000603E9"/>
    <w:rsid w:val="0006041C"/>
    <w:rsid w:val="00060478"/>
    <w:rsid w:val="00060648"/>
    <w:rsid w:val="000607F7"/>
    <w:rsid w:val="000609D2"/>
    <w:rsid w:val="00060AAB"/>
    <w:rsid w:val="00060D22"/>
    <w:rsid w:val="00060D4E"/>
    <w:rsid w:val="00060DAA"/>
    <w:rsid w:val="00060E54"/>
    <w:rsid w:val="00061089"/>
    <w:rsid w:val="000610D5"/>
    <w:rsid w:val="0006112C"/>
    <w:rsid w:val="00061141"/>
    <w:rsid w:val="00061810"/>
    <w:rsid w:val="00061B75"/>
    <w:rsid w:val="00061D61"/>
    <w:rsid w:val="00061F20"/>
    <w:rsid w:val="0006201D"/>
    <w:rsid w:val="000622D7"/>
    <w:rsid w:val="000622E9"/>
    <w:rsid w:val="00062391"/>
    <w:rsid w:val="0006243D"/>
    <w:rsid w:val="000625EA"/>
    <w:rsid w:val="00062780"/>
    <w:rsid w:val="00062853"/>
    <w:rsid w:val="000629B2"/>
    <w:rsid w:val="00062ECB"/>
    <w:rsid w:val="000632A6"/>
    <w:rsid w:val="000632A8"/>
    <w:rsid w:val="00063523"/>
    <w:rsid w:val="000635B9"/>
    <w:rsid w:val="000636BA"/>
    <w:rsid w:val="00063809"/>
    <w:rsid w:val="00063867"/>
    <w:rsid w:val="000638A3"/>
    <w:rsid w:val="00063C9C"/>
    <w:rsid w:val="0006408B"/>
    <w:rsid w:val="0006422E"/>
    <w:rsid w:val="000642C6"/>
    <w:rsid w:val="00064353"/>
    <w:rsid w:val="000644A5"/>
    <w:rsid w:val="00064584"/>
    <w:rsid w:val="000646DC"/>
    <w:rsid w:val="0006473D"/>
    <w:rsid w:val="00064861"/>
    <w:rsid w:val="000649A9"/>
    <w:rsid w:val="00064F42"/>
    <w:rsid w:val="00064F73"/>
    <w:rsid w:val="00065027"/>
    <w:rsid w:val="00065191"/>
    <w:rsid w:val="00065387"/>
    <w:rsid w:val="000654CD"/>
    <w:rsid w:val="000655EF"/>
    <w:rsid w:val="00065662"/>
    <w:rsid w:val="00065714"/>
    <w:rsid w:val="00065B53"/>
    <w:rsid w:val="00065BF8"/>
    <w:rsid w:val="00065C54"/>
    <w:rsid w:val="00065C84"/>
    <w:rsid w:val="00065CA7"/>
    <w:rsid w:val="00065D01"/>
    <w:rsid w:val="00065DA2"/>
    <w:rsid w:val="00066142"/>
    <w:rsid w:val="000661DA"/>
    <w:rsid w:val="0006637D"/>
    <w:rsid w:val="0006638B"/>
    <w:rsid w:val="00066624"/>
    <w:rsid w:val="00066664"/>
    <w:rsid w:val="00066699"/>
    <w:rsid w:val="00066764"/>
    <w:rsid w:val="00066946"/>
    <w:rsid w:val="000669B5"/>
    <w:rsid w:val="00066A8A"/>
    <w:rsid w:val="00067204"/>
    <w:rsid w:val="000673B3"/>
    <w:rsid w:val="000675DF"/>
    <w:rsid w:val="00067606"/>
    <w:rsid w:val="000678E4"/>
    <w:rsid w:val="00067BF6"/>
    <w:rsid w:val="00067DE3"/>
    <w:rsid w:val="00067DF0"/>
    <w:rsid w:val="00067E85"/>
    <w:rsid w:val="00067EE0"/>
    <w:rsid w:val="00067F84"/>
    <w:rsid w:val="00067FE8"/>
    <w:rsid w:val="0007000F"/>
    <w:rsid w:val="000701F7"/>
    <w:rsid w:val="0007038A"/>
    <w:rsid w:val="000706CC"/>
    <w:rsid w:val="00070740"/>
    <w:rsid w:val="000708AE"/>
    <w:rsid w:val="000708D2"/>
    <w:rsid w:val="00070A35"/>
    <w:rsid w:val="00070A84"/>
    <w:rsid w:val="00070B42"/>
    <w:rsid w:val="00070CAA"/>
    <w:rsid w:val="000713F6"/>
    <w:rsid w:val="00071478"/>
    <w:rsid w:val="0007148B"/>
    <w:rsid w:val="0007170A"/>
    <w:rsid w:val="0007178E"/>
    <w:rsid w:val="000717EA"/>
    <w:rsid w:val="0007195C"/>
    <w:rsid w:val="000719B3"/>
    <w:rsid w:val="00071AE7"/>
    <w:rsid w:val="00071CE3"/>
    <w:rsid w:val="00071D99"/>
    <w:rsid w:val="00071E33"/>
    <w:rsid w:val="00071E4C"/>
    <w:rsid w:val="00071E70"/>
    <w:rsid w:val="000720CA"/>
    <w:rsid w:val="000720DC"/>
    <w:rsid w:val="00072280"/>
    <w:rsid w:val="000724F2"/>
    <w:rsid w:val="0007265B"/>
    <w:rsid w:val="000727C2"/>
    <w:rsid w:val="00072D14"/>
    <w:rsid w:val="00072FCF"/>
    <w:rsid w:val="00073348"/>
    <w:rsid w:val="00073358"/>
    <w:rsid w:val="000734BA"/>
    <w:rsid w:val="00073825"/>
    <w:rsid w:val="00073865"/>
    <w:rsid w:val="000739FC"/>
    <w:rsid w:val="00073AE1"/>
    <w:rsid w:val="00073AE4"/>
    <w:rsid w:val="00073B9F"/>
    <w:rsid w:val="00073E78"/>
    <w:rsid w:val="00073F6B"/>
    <w:rsid w:val="00073FBB"/>
    <w:rsid w:val="00074028"/>
    <w:rsid w:val="0007406E"/>
    <w:rsid w:val="00074137"/>
    <w:rsid w:val="000744CB"/>
    <w:rsid w:val="000744D0"/>
    <w:rsid w:val="000744F1"/>
    <w:rsid w:val="00074672"/>
    <w:rsid w:val="00074815"/>
    <w:rsid w:val="000748DE"/>
    <w:rsid w:val="0007490D"/>
    <w:rsid w:val="00074A4C"/>
    <w:rsid w:val="00074CF4"/>
    <w:rsid w:val="00075155"/>
    <w:rsid w:val="00075179"/>
    <w:rsid w:val="00075352"/>
    <w:rsid w:val="00075409"/>
    <w:rsid w:val="00075686"/>
    <w:rsid w:val="00075697"/>
    <w:rsid w:val="000757DB"/>
    <w:rsid w:val="00075AF4"/>
    <w:rsid w:val="00075B09"/>
    <w:rsid w:val="00075C73"/>
    <w:rsid w:val="00075D80"/>
    <w:rsid w:val="00075D85"/>
    <w:rsid w:val="00075E2F"/>
    <w:rsid w:val="00075F7F"/>
    <w:rsid w:val="00075FB4"/>
    <w:rsid w:val="00076136"/>
    <w:rsid w:val="00076164"/>
    <w:rsid w:val="00076196"/>
    <w:rsid w:val="000761E0"/>
    <w:rsid w:val="00076287"/>
    <w:rsid w:val="000762F9"/>
    <w:rsid w:val="00076485"/>
    <w:rsid w:val="00076523"/>
    <w:rsid w:val="00076637"/>
    <w:rsid w:val="00076915"/>
    <w:rsid w:val="00076A59"/>
    <w:rsid w:val="00076BFD"/>
    <w:rsid w:val="00076CE9"/>
    <w:rsid w:val="00076D83"/>
    <w:rsid w:val="00076F07"/>
    <w:rsid w:val="00077022"/>
    <w:rsid w:val="000771D4"/>
    <w:rsid w:val="00077241"/>
    <w:rsid w:val="000773E6"/>
    <w:rsid w:val="00077594"/>
    <w:rsid w:val="0007779B"/>
    <w:rsid w:val="000779FB"/>
    <w:rsid w:val="00077B09"/>
    <w:rsid w:val="00077B20"/>
    <w:rsid w:val="000800CE"/>
    <w:rsid w:val="0008010D"/>
    <w:rsid w:val="00080177"/>
    <w:rsid w:val="000801F1"/>
    <w:rsid w:val="00080349"/>
    <w:rsid w:val="00080486"/>
    <w:rsid w:val="00080891"/>
    <w:rsid w:val="000808D7"/>
    <w:rsid w:val="00080913"/>
    <w:rsid w:val="00080A89"/>
    <w:rsid w:val="00080B7D"/>
    <w:rsid w:val="00080DE9"/>
    <w:rsid w:val="00080E85"/>
    <w:rsid w:val="00081019"/>
    <w:rsid w:val="000811B9"/>
    <w:rsid w:val="00081272"/>
    <w:rsid w:val="00081277"/>
    <w:rsid w:val="00081279"/>
    <w:rsid w:val="0008128A"/>
    <w:rsid w:val="000813D8"/>
    <w:rsid w:val="000815B0"/>
    <w:rsid w:val="0008160B"/>
    <w:rsid w:val="0008175C"/>
    <w:rsid w:val="00081827"/>
    <w:rsid w:val="0008188A"/>
    <w:rsid w:val="0008188C"/>
    <w:rsid w:val="00081958"/>
    <w:rsid w:val="000819C2"/>
    <w:rsid w:val="00081ACB"/>
    <w:rsid w:val="00081AF3"/>
    <w:rsid w:val="0008219C"/>
    <w:rsid w:val="000821C5"/>
    <w:rsid w:val="00082282"/>
    <w:rsid w:val="00082306"/>
    <w:rsid w:val="000825C7"/>
    <w:rsid w:val="0008266B"/>
    <w:rsid w:val="00082C45"/>
    <w:rsid w:val="00082CA1"/>
    <w:rsid w:val="00082E41"/>
    <w:rsid w:val="00082FB2"/>
    <w:rsid w:val="00083018"/>
    <w:rsid w:val="0008306A"/>
    <w:rsid w:val="000831F9"/>
    <w:rsid w:val="00083491"/>
    <w:rsid w:val="000834AA"/>
    <w:rsid w:val="0008352F"/>
    <w:rsid w:val="00083679"/>
    <w:rsid w:val="000836AA"/>
    <w:rsid w:val="000836BF"/>
    <w:rsid w:val="00083772"/>
    <w:rsid w:val="00083873"/>
    <w:rsid w:val="00083903"/>
    <w:rsid w:val="00083925"/>
    <w:rsid w:val="00083A24"/>
    <w:rsid w:val="00083AD9"/>
    <w:rsid w:val="00083B01"/>
    <w:rsid w:val="00083DF9"/>
    <w:rsid w:val="00083E04"/>
    <w:rsid w:val="00083E31"/>
    <w:rsid w:val="00083E40"/>
    <w:rsid w:val="00083E82"/>
    <w:rsid w:val="00083EA1"/>
    <w:rsid w:val="00083EAB"/>
    <w:rsid w:val="00083F5C"/>
    <w:rsid w:val="0008404A"/>
    <w:rsid w:val="000840CD"/>
    <w:rsid w:val="000841A6"/>
    <w:rsid w:val="00084275"/>
    <w:rsid w:val="000842AD"/>
    <w:rsid w:val="00084301"/>
    <w:rsid w:val="00084389"/>
    <w:rsid w:val="000843E8"/>
    <w:rsid w:val="0008478D"/>
    <w:rsid w:val="00084A55"/>
    <w:rsid w:val="00084DA4"/>
    <w:rsid w:val="00085045"/>
    <w:rsid w:val="0008518F"/>
    <w:rsid w:val="0008528B"/>
    <w:rsid w:val="000852C0"/>
    <w:rsid w:val="00085336"/>
    <w:rsid w:val="00085729"/>
    <w:rsid w:val="0008583C"/>
    <w:rsid w:val="0008598C"/>
    <w:rsid w:val="000859AB"/>
    <w:rsid w:val="00085BB0"/>
    <w:rsid w:val="00085CC3"/>
    <w:rsid w:val="00085DCA"/>
    <w:rsid w:val="00085E4B"/>
    <w:rsid w:val="00085E4C"/>
    <w:rsid w:val="00085FC4"/>
    <w:rsid w:val="00086186"/>
    <w:rsid w:val="000861E4"/>
    <w:rsid w:val="000861ED"/>
    <w:rsid w:val="00086417"/>
    <w:rsid w:val="0008650E"/>
    <w:rsid w:val="00086640"/>
    <w:rsid w:val="000867D1"/>
    <w:rsid w:val="00086893"/>
    <w:rsid w:val="00086926"/>
    <w:rsid w:val="00086935"/>
    <w:rsid w:val="00086ACE"/>
    <w:rsid w:val="00086B00"/>
    <w:rsid w:val="00086C52"/>
    <w:rsid w:val="00086D6F"/>
    <w:rsid w:val="00086DB1"/>
    <w:rsid w:val="00086EA6"/>
    <w:rsid w:val="00086F0E"/>
    <w:rsid w:val="00087108"/>
    <w:rsid w:val="0008742B"/>
    <w:rsid w:val="0008744B"/>
    <w:rsid w:val="00087612"/>
    <w:rsid w:val="00087762"/>
    <w:rsid w:val="00087781"/>
    <w:rsid w:val="0008778B"/>
    <w:rsid w:val="00087814"/>
    <w:rsid w:val="00087B2D"/>
    <w:rsid w:val="00087B30"/>
    <w:rsid w:val="00087B7A"/>
    <w:rsid w:val="00087CC3"/>
    <w:rsid w:val="00087D15"/>
    <w:rsid w:val="00087D30"/>
    <w:rsid w:val="00087E2D"/>
    <w:rsid w:val="00090527"/>
    <w:rsid w:val="00090540"/>
    <w:rsid w:val="000905D7"/>
    <w:rsid w:val="000907F8"/>
    <w:rsid w:val="00090A9D"/>
    <w:rsid w:val="00090A9E"/>
    <w:rsid w:val="00090B22"/>
    <w:rsid w:val="00090E7A"/>
    <w:rsid w:val="00090E83"/>
    <w:rsid w:val="00090FF7"/>
    <w:rsid w:val="000910E0"/>
    <w:rsid w:val="00091226"/>
    <w:rsid w:val="000913B6"/>
    <w:rsid w:val="0009167B"/>
    <w:rsid w:val="000916EC"/>
    <w:rsid w:val="00091792"/>
    <w:rsid w:val="00091A04"/>
    <w:rsid w:val="00091B11"/>
    <w:rsid w:val="00091C17"/>
    <w:rsid w:val="00091EFF"/>
    <w:rsid w:val="00091F68"/>
    <w:rsid w:val="0009208F"/>
    <w:rsid w:val="0009212A"/>
    <w:rsid w:val="000922A4"/>
    <w:rsid w:val="0009230C"/>
    <w:rsid w:val="00092429"/>
    <w:rsid w:val="000925C0"/>
    <w:rsid w:val="00092723"/>
    <w:rsid w:val="00092794"/>
    <w:rsid w:val="000927A9"/>
    <w:rsid w:val="000927EB"/>
    <w:rsid w:val="00092802"/>
    <w:rsid w:val="00092845"/>
    <w:rsid w:val="00092B08"/>
    <w:rsid w:val="00092C81"/>
    <w:rsid w:val="00092CDA"/>
    <w:rsid w:val="00092F3C"/>
    <w:rsid w:val="00093009"/>
    <w:rsid w:val="0009330A"/>
    <w:rsid w:val="000933AB"/>
    <w:rsid w:val="000934CB"/>
    <w:rsid w:val="00093518"/>
    <w:rsid w:val="00093963"/>
    <w:rsid w:val="00093C6A"/>
    <w:rsid w:val="00093E1F"/>
    <w:rsid w:val="00093E81"/>
    <w:rsid w:val="00094110"/>
    <w:rsid w:val="000941D6"/>
    <w:rsid w:val="00094208"/>
    <w:rsid w:val="000942B8"/>
    <w:rsid w:val="00094374"/>
    <w:rsid w:val="000944B2"/>
    <w:rsid w:val="00094559"/>
    <w:rsid w:val="0009455D"/>
    <w:rsid w:val="0009458D"/>
    <w:rsid w:val="00094666"/>
    <w:rsid w:val="00094708"/>
    <w:rsid w:val="0009472A"/>
    <w:rsid w:val="00094759"/>
    <w:rsid w:val="00094835"/>
    <w:rsid w:val="00094CC7"/>
    <w:rsid w:val="00094CFF"/>
    <w:rsid w:val="00094DA9"/>
    <w:rsid w:val="00094DF4"/>
    <w:rsid w:val="000951A3"/>
    <w:rsid w:val="0009533A"/>
    <w:rsid w:val="000954B3"/>
    <w:rsid w:val="000954F7"/>
    <w:rsid w:val="00095678"/>
    <w:rsid w:val="000957E8"/>
    <w:rsid w:val="000957FB"/>
    <w:rsid w:val="00095817"/>
    <w:rsid w:val="00095856"/>
    <w:rsid w:val="000958A9"/>
    <w:rsid w:val="00095962"/>
    <w:rsid w:val="00095B3C"/>
    <w:rsid w:val="00095CFD"/>
    <w:rsid w:val="00095EEB"/>
    <w:rsid w:val="00095F23"/>
    <w:rsid w:val="0009619C"/>
    <w:rsid w:val="000963A8"/>
    <w:rsid w:val="00096888"/>
    <w:rsid w:val="0009688B"/>
    <w:rsid w:val="000968B5"/>
    <w:rsid w:val="00096902"/>
    <w:rsid w:val="000969C0"/>
    <w:rsid w:val="00096B87"/>
    <w:rsid w:val="00096CDC"/>
    <w:rsid w:val="00096E34"/>
    <w:rsid w:val="000970FA"/>
    <w:rsid w:val="000971E4"/>
    <w:rsid w:val="0009724A"/>
    <w:rsid w:val="0009726A"/>
    <w:rsid w:val="00097521"/>
    <w:rsid w:val="00097585"/>
    <w:rsid w:val="00097769"/>
    <w:rsid w:val="0009776E"/>
    <w:rsid w:val="00097CEA"/>
    <w:rsid w:val="00097DE2"/>
    <w:rsid w:val="000A0063"/>
    <w:rsid w:val="000A0218"/>
    <w:rsid w:val="000A025A"/>
    <w:rsid w:val="000A02AB"/>
    <w:rsid w:val="000A0347"/>
    <w:rsid w:val="000A0400"/>
    <w:rsid w:val="000A0466"/>
    <w:rsid w:val="000A0C5C"/>
    <w:rsid w:val="000A0C7E"/>
    <w:rsid w:val="000A0DF8"/>
    <w:rsid w:val="000A0E92"/>
    <w:rsid w:val="000A0FA1"/>
    <w:rsid w:val="000A10B6"/>
    <w:rsid w:val="000A1438"/>
    <w:rsid w:val="000A1621"/>
    <w:rsid w:val="000A1762"/>
    <w:rsid w:val="000A180F"/>
    <w:rsid w:val="000A18D3"/>
    <w:rsid w:val="000A19B8"/>
    <w:rsid w:val="000A19F7"/>
    <w:rsid w:val="000A1DB3"/>
    <w:rsid w:val="000A20D0"/>
    <w:rsid w:val="000A2145"/>
    <w:rsid w:val="000A2174"/>
    <w:rsid w:val="000A240C"/>
    <w:rsid w:val="000A2553"/>
    <w:rsid w:val="000A28A9"/>
    <w:rsid w:val="000A2953"/>
    <w:rsid w:val="000A2A02"/>
    <w:rsid w:val="000A2AF0"/>
    <w:rsid w:val="000A2B3B"/>
    <w:rsid w:val="000A2B6A"/>
    <w:rsid w:val="000A2C1A"/>
    <w:rsid w:val="000A2C6C"/>
    <w:rsid w:val="000A2E90"/>
    <w:rsid w:val="000A2F50"/>
    <w:rsid w:val="000A318E"/>
    <w:rsid w:val="000A336B"/>
    <w:rsid w:val="000A35F6"/>
    <w:rsid w:val="000A36D7"/>
    <w:rsid w:val="000A3777"/>
    <w:rsid w:val="000A3AE3"/>
    <w:rsid w:val="000A3EE0"/>
    <w:rsid w:val="000A4055"/>
    <w:rsid w:val="000A4089"/>
    <w:rsid w:val="000A42AE"/>
    <w:rsid w:val="000A4394"/>
    <w:rsid w:val="000A43AA"/>
    <w:rsid w:val="000A44C5"/>
    <w:rsid w:val="000A4575"/>
    <w:rsid w:val="000A4727"/>
    <w:rsid w:val="000A479D"/>
    <w:rsid w:val="000A48B0"/>
    <w:rsid w:val="000A490F"/>
    <w:rsid w:val="000A4B0D"/>
    <w:rsid w:val="000A4C01"/>
    <w:rsid w:val="000A4DA8"/>
    <w:rsid w:val="000A4E71"/>
    <w:rsid w:val="000A52D6"/>
    <w:rsid w:val="000A5437"/>
    <w:rsid w:val="000A5796"/>
    <w:rsid w:val="000A57E7"/>
    <w:rsid w:val="000A588F"/>
    <w:rsid w:val="000A58D8"/>
    <w:rsid w:val="000A595C"/>
    <w:rsid w:val="000A5972"/>
    <w:rsid w:val="000A5AAF"/>
    <w:rsid w:val="000A5AE8"/>
    <w:rsid w:val="000A5DAD"/>
    <w:rsid w:val="000A5DB8"/>
    <w:rsid w:val="000A644E"/>
    <w:rsid w:val="000A6761"/>
    <w:rsid w:val="000A6AC6"/>
    <w:rsid w:val="000A6C00"/>
    <w:rsid w:val="000A6E24"/>
    <w:rsid w:val="000A6EBE"/>
    <w:rsid w:val="000A6EF1"/>
    <w:rsid w:val="000A7060"/>
    <w:rsid w:val="000A7224"/>
    <w:rsid w:val="000A7485"/>
    <w:rsid w:val="000A7782"/>
    <w:rsid w:val="000A78A1"/>
    <w:rsid w:val="000A7B1E"/>
    <w:rsid w:val="000A7B87"/>
    <w:rsid w:val="000A7EBF"/>
    <w:rsid w:val="000A7F47"/>
    <w:rsid w:val="000B01BA"/>
    <w:rsid w:val="000B0298"/>
    <w:rsid w:val="000B035F"/>
    <w:rsid w:val="000B0489"/>
    <w:rsid w:val="000B059B"/>
    <w:rsid w:val="000B05D2"/>
    <w:rsid w:val="000B07BA"/>
    <w:rsid w:val="000B0826"/>
    <w:rsid w:val="000B0862"/>
    <w:rsid w:val="000B0A3E"/>
    <w:rsid w:val="000B0A7B"/>
    <w:rsid w:val="000B0DC2"/>
    <w:rsid w:val="000B0DE8"/>
    <w:rsid w:val="000B104D"/>
    <w:rsid w:val="000B1301"/>
    <w:rsid w:val="000B1502"/>
    <w:rsid w:val="000B15D3"/>
    <w:rsid w:val="000B1981"/>
    <w:rsid w:val="000B1A61"/>
    <w:rsid w:val="000B1C36"/>
    <w:rsid w:val="000B1D19"/>
    <w:rsid w:val="000B1F5E"/>
    <w:rsid w:val="000B2035"/>
    <w:rsid w:val="000B20D8"/>
    <w:rsid w:val="000B2158"/>
    <w:rsid w:val="000B2229"/>
    <w:rsid w:val="000B22AF"/>
    <w:rsid w:val="000B27EF"/>
    <w:rsid w:val="000B2896"/>
    <w:rsid w:val="000B2B37"/>
    <w:rsid w:val="000B2C80"/>
    <w:rsid w:val="000B2CB5"/>
    <w:rsid w:val="000B312A"/>
    <w:rsid w:val="000B336C"/>
    <w:rsid w:val="000B33DC"/>
    <w:rsid w:val="000B3732"/>
    <w:rsid w:val="000B3762"/>
    <w:rsid w:val="000B380F"/>
    <w:rsid w:val="000B386C"/>
    <w:rsid w:val="000B39DE"/>
    <w:rsid w:val="000B3A55"/>
    <w:rsid w:val="000B3C85"/>
    <w:rsid w:val="000B42FD"/>
    <w:rsid w:val="000B44AA"/>
    <w:rsid w:val="000B49FE"/>
    <w:rsid w:val="000B4A33"/>
    <w:rsid w:val="000B4BF8"/>
    <w:rsid w:val="000B4CE3"/>
    <w:rsid w:val="000B4CEB"/>
    <w:rsid w:val="000B4E17"/>
    <w:rsid w:val="000B4EBB"/>
    <w:rsid w:val="000B4F25"/>
    <w:rsid w:val="000B4FBB"/>
    <w:rsid w:val="000B4FE7"/>
    <w:rsid w:val="000B502D"/>
    <w:rsid w:val="000B5163"/>
    <w:rsid w:val="000B585D"/>
    <w:rsid w:val="000B5A25"/>
    <w:rsid w:val="000B5A90"/>
    <w:rsid w:val="000B5BF5"/>
    <w:rsid w:val="000B5D0C"/>
    <w:rsid w:val="000B5E2E"/>
    <w:rsid w:val="000B5E6C"/>
    <w:rsid w:val="000B5F6A"/>
    <w:rsid w:val="000B5FC1"/>
    <w:rsid w:val="000B60C1"/>
    <w:rsid w:val="000B62E6"/>
    <w:rsid w:val="000B6378"/>
    <w:rsid w:val="000B63A8"/>
    <w:rsid w:val="000B63FB"/>
    <w:rsid w:val="000B6623"/>
    <w:rsid w:val="000B6A53"/>
    <w:rsid w:val="000B6ACB"/>
    <w:rsid w:val="000B6C15"/>
    <w:rsid w:val="000B6D54"/>
    <w:rsid w:val="000B6DAF"/>
    <w:rsid w:val="000B6DED"/>
    <w:rsid w:val="000B6DF0"/>
    <w:rsid w:val="000B6F33"/>
    <w:rsid w:val="000B6F47"/>
    <w:rsid w:val="000B700A"/>
    <w:rsid w:val="000B71AB"/>
    <w:rsid w:val="000B728A"/>
    <w:rsid w:val="000B72F7"/>
    <w:rsid w:val="000B7519"/>
    <w:rsid w:val="000B77B6"/>
    <w:rsid w:val="000B78B3"/>
    <w:rsid w:val="000B7AE4"/>
    <w:rsid w:val="000B7B79"/>
    <w:rsid w:val="000B7C03"/>
    <w:rsid w:val="000B7C99"/>
    <w:rsid w:val="000C0025"/>
    <w:rsid w:val="000C0030"/>
    <w:rsid w:val="000C00DB"/>
    <w:rsid w:val="000C0122"/>
    <w:rsid w:val="000C01CE"/>
    <w:rsid w:val="000C020C"/>
    <w:rsid w:val="000C06BC"/>
    <w:rsid w:val="000C06E2"/>
    <w:rsid w:val="000C0BF2"/>
    <w:rsid w:val="000C0E0E"/>
    <w:rsid w:val="000C0ED5"/>
    <w:rsid w:val="000C0EDC"/>
    <w:rsid w:val="000C0F56"/>
    <w:rsid w:val="000C0FCF"/>
    <w:rsid w:val="000C1552"/>
    <w:rsid w:val="000C1573"/>
    <w:rsid w:val="000C15B6"/>
    <w:rsid w:val="000C1968"/>
    <w:rsid w:val="000C19CB"/>
    <w:rsid w:val="000C1AD8"/>
    <w:rsid w:val="000C1E0C"/>
    <w:rsid w:val="000C2182"/>
    <w:rsid w:val="000C240C"/>
    <w:rsid w:val="000C2671"/>
    <w:rsid w:val="000C278C"/>
    <w:rsid w:val="000C27D1"/>
    <w:rsid w:val="000C28E7"/>
    <w:rsid w:val="000C2A83"/>
    <w:rsid w:val="000C2EE2"/>
    <w:rsid w:val="000C2FD2"/>
    <w:rsid w:val="000C301A"/>
    <w:rsid w:val="000C30B2"/>
    <w:rsid w:val="000C3266"/>
    <w:rsid w:val="000C3279"/>
    <w:rsid w:val="000C34A1"/>
    <w:rsid w:val="000C3516"/>
    <w:rsid w:val="000C3582"/>
    <w:rsid w:val="000C366E"/>
    <w:rsid w:val="000C377F"/>
    <w:rsid w:val="000C37E6"/>
    <w:rsid w:val="000C3879"/>
    <w:rsid w:val="000C3927"/>
    <w:rsid w:val="000C3B15"/>
    <w:rsid w:val="000C3B39"/>
    <w:rsid w:val="000C3C3F"/>
    <w:rsid w:val="000C3C7C"/>
    <w:rsid w:val="000C4189"/>
    <w:rsid w:val="000C422D"/>
    <w:rsid w:val="000C4434"/>
    <w:rsid w:val="000C44C3"/>
    <w:rsid w:val="000C4842"/>
    <w:rsid w:val="000C48F7"/>
    <w:rsid w:val="000C4991"/>
    <w:rsid w:val="000C4BD1"/>
    <w:rsid w:val="000C4D53"/>
    <w:rsid w:val="000C4E86"/>
    <w:rsid w:val="000C4F0B"/>
    <w:rsid w:val="000C505D"/>
    <w:rsid w:val="000C512D"/>
    <w:rsid w:val="000C5240"/>
    <w:rsid w:val="000C5254"/>
    <w:rsid w:val="000C529E"/>
    <w:rsid w:val="000C5589"/>
    <w:rsid w:val="000C5607"/>
    <w:rsid w:val="000C584C"/>
    <w:rsid w:val="000C5872"/>
    <w:rsid w:val="000C5B19"/>
    <w:rsid w:val="000C5C30"/>
    <w:rsid w:val="000C5DE0"/>
    <w:rsid w:val="000C5E18"/>
    <w:rsid w:val="000C5E4F"/>
    <w:rsid w:val="000C63CB"/>
    <w:rsid w:val="000C640E"/>
    <w:rsid w:val="000C6561"/>
    <w:rsid w:val="000C6575"/>
    <w:rsid w:val="000C657D"/>
    <w:rsid w:val="000C688D"/>
    <w:rsid w:val="000C6A08"/>
    <w:rsid w:val="000C6A41"/>
    <w:rsid w:val="000C7010"/>
    <w:rsid w:val="000C7114"/>
    <w:rsid w:val="000C72DB"/>
    <w:rsid w:val="000C7404"/>
    <w:rsid w:val="000C7462"/>
    <w:rsid w:val="000C748F"/>
    <w:rsid w:val="000C75C9"/>
    <w:rsid w:val="000C79D3"/>
    <w:rsid w:val="000C7A0B"/>
    <w:rsid w:val="000C7AA8"/>
    <w:rsid w:val="000C7CB7"/>
    <w:rsid w:val="000C7D58"/>
    <w:rsid w:val="000C7EC7"/>
    <w:rsid w:val="000D00E1"/>
    <w:rsid w:val="000D00E4"/>
    <w:rsid w:val="000D017B"/>
    <w:rsid w:val="000D02E3"/>
    <w:rsid w:val="000D0314"/>
    <w:rsid w:val="000D0545"/>
    <w:rsid w:val="000D06D9"/>
    <w:rsid w:val="000D0747"/>
    <w:rsid w:val="000D07B7"/>
    <w:rsid w:val="000D0882"/>
    <w:rsid w:val="000D0883"/>
    <w:rsid w:val="000D0A20"/>
    <w:rsid w:val="000D0A27"/>
    <w:rsid w:val="000D0A9E"/>
    <w:rsid w:val="000D0C87"/>
    <w:rsid w:val="000D0CF8"/>
    <w:rsid w:val="000D0D42"/>
    <w:rsid w:val="000D0D60"/>
    <w:rsid w:val="000D0D99"/>
    <w:rsid w:val="000D0E56"/>
    <w:rsid w:val="000D1080"/>
    <w:rsid w:val="000D115B"/>
    <w:rsid w:val="000D13CD"/>
    <w:rsid w:val="000D155C"/>
    <w:rsid w:val="000D15AB"/>
    <w:rsid w:val="000D1624"/>
    <w:rsid w:val="000D1734"/>
    <w:rsid w:val="000D18B3"/>
    <w:rsid w:val="000D1B95"/>
    <w:rsid w:val="000D1BFE"/>
    <w:rsid w:val="000D20F0"/>
    <w:rsid w:val="000D21D9"/>
    <w:rsid w:val="000D21F9"/>
    <w:rsid w:val="000D2410"/>
    <w:rsid w:val="000D2462"/>
    <w:rsid w:val="000D24F7"/>
    <w:rsid w:val="000D25D3"/>
    <w:rsid w:val="000D2832"/>
    <w:rsid w:val="000D28C5"/>
    <w:rsid w:val="000D29BB"/>
    <w:rsid w:val="000D2A28"/>
    <w:rsid w:val="000D2AB6"/>
    <w:rsid w:val="000D2BAA"/>
    <w:rsid w:val="000D2D53"/>
    <w:rsid w:val="000D2DC0"/>
    <w:rsid w:val="000D2F54"/>
    <w:rsid w:val="000D2FEC"/>
    <w:rsid w:val="000D3078"/>
    <w:rsid w:val="000D3206"/>
    <w:rsid w:val="000D33D5"/>
    <w:rsid w:val="000D35AC"/>
    <w:rsid w:val="000D3656"/>
    <w:rsid w:val="000D39AE"/>
    <w:rsid w:val="000D3C0F"/>
    <w:rsid w:val="000D3D41"/>
    <w:rsid w:val="000D3D51"/>
    <w:rsid w:val="000D3DB1"/>
    <w:rsid w:val="000D3F02"/>
    <w:rsid w:val="000D414B"/>
    <w:rsid w:val="000D42EB"/>
    <w:rsid w:val="000D4305"/>
    <w:rsid w:val="000D447D"/>
    <w:rsid w:val="000D44A7"/>
    <w:rsid w:val="000D44CA"/>
    <w:rsid w:val="000D45F7"/>
    <w:rsid w:val="000D481B"/>
    <w:rsid w:val="000D48B3"/>
    <w:rsid w:val="000D4B5D"/>
    <w:rsid w:val="000D4C6E"/>
    <w:rsid w:val="000D4CAC"/>
    <w:rsid w:val="000D4D03"/>
    <w:rsid w:val="000D4D21"/>
    <w:rsid w:val="000D4E50"/>
    <w:rsid w:val="000D4E81"/>
    <w:rsid w:val="000D508F"/>
    <w:rsid w:val="000D5149"/>
    <w:rsid w:val="000D514F"/>
    <w:rsid w:val="000D51EC"/>
    <w:rsid w:val="000D5254"/>
    <w:rsid w:val="000D534A"/>
    <w:rsid w:val="000D55F6"/>
    <w:rsid w:val="000D5887"/>
    <w:rsid w:val="000D5895"/>
    <w:rsid w:val="000D58FC"/>
    <w:rsid w:val="000D5AA2"/>
    <w:rsid w:val="000D5CB3"/>
    <w:rsid w:val="000D5DAC"/>
    <w:rsid w:val="000D5DD4"/>
    <w:rsid w:val="000D628C"/>
    <w:rsid w:val="000D6394"/>
    <w:rsid w:val="000D64A3"/>
    <w:rsid w:val="000D6533"/>
    <w:rsid w:val="000D65DF"/>
    <w:rsid w:val="000D65EE"/>
    <w:rsid w:val="000D6673"/>
    <w:rsid w:val="000D6760"/>
    <w:rsid w:val="000D67CA"/>
    <w:rsid w:val="000D699B"/>
    <w:rsid w:val="000D6A1C"/>
    <w:rsid w:val="000D6AF3"/>
    <w:rsid w:val="000D6C72"/>
    <w:rsid w:val="000D6EFC"/>
    <w:rsid w:val="000D6FAB"/>
    <w:rsid w:val="000D700D"/>
    <w:rsid w:val="000D70B5"/>
    <w:rsid w:val="000D7137"/>
    <w:rsid w:val="000D7190"/>
    <w:rsid w:val="000D71D0"/>
    <w:rsid w:val="000D7251"/>
    <w:rsid w:val="000D72C7"/>
    <w:rsid w:val="000D7308"/>
    <w:rsid w:val="000D74F4"/>
    <w:rsid w:val="000D771A"/>
    <w:rsid w:val="000D79AF"/>
    <w:rsid w:val="000D79BD"/>
    <w:rsid w:val="000D79EE"/>
    <w:rsid w:val="000D7A40"/>
    <w:rsid w:val="000D7BD1"/>
    <w:rsid w:val="000D7CF2"/>
    <w:rsid w:val="000D7E1D"/>
    <w:rsid w:val="000D7F10"/>
    <w:rsid w:val="000D7F3B"/>
    <w:rsid w:val="000D7FC7"/>
    <w:rsid w:val="000E0211"/>
    <w:rsid w:val="000E05F9"/>
    <w:rsid w:val="000E08F9"/>
    <w:rsid w:val="000E0935"/>
    <w:rsid w:val="000E09F0"/>
    <w:rsid w:val="000E0A4A"/>
    <w:rsid w:val="000E0ACC"/>
    <w:rsid w:val="000E0C97"/>
    <w:rsid w:val="000E0C9C"/>
    <w:rsid w:val="000E0CA4"/>
    <w:rsid w:val="000E0D27"/>
    <w:rsid w:val="000E1033"/>
    <w:rsid w:val="000E105D"/>
    <w:rsid w:val="000E11D9"/>
    <w:rsid w:val="000E1426"/>
    <w:rsid w:val="000E1614"/>
    <w:rsid w:val="000E16DE"/>
    <w:rsid w:val="000E1710"/>
    <w:rsid w:val="000E1750"/>
    <w:rsid w:val="000E186C"/>
    <w:rsid w:val="000E189B"/>
    <w:rsid w:val="000E1A78"/>
    <w:rsid w:val="000E1ABD"/>
    <w:rsid w:val="000E1AF8"/>
    <w:rsid w:val="000E1CA0"/>
    <w:rsid w:val="000E1ECD"/>
    <w:rsid w:val="000E201B"/>
    <w:rsid w:val="000E20FA"/>
    <w:rsid w:val="000E224D"/>
    <w:rsid w:val="000E247A"/>
    <w:rsid w:val="000E24F2"/>
    <w:rsid w:val="000E2665"/>
    <w:rsid w:val="000E266F"/>
    <w:rsid w:val="000E2AA6"/>
    <w:rsid w:val="000E2C1A"/>
    <w:rsid w:val="000E2DCB"/>
    <w:rsid w:val="000E2F9D"/>
    <w:rsid w:val="000E311A"/>
    <w:rsid w:val="000E3190"/>
    <w:rsid w:val="000E33B8"/>
    <w:rsid w:val="000E33F4"/>
    <w:rsid w:val="000E35C9"/>
    <w:rsid w:val="000E35EA"/>
    <w:rsid w:val="000E37C3"/>
    <w:rsid w:val="000E3918"/>
    <w:rsid w:val="000E3963"/>
    <w:rsid w:val="000E39C3"/>
    <w:rsid w:val="000E3B2E"/>
    <w:rsid w:val="000E3BC2"/>
    <w:rsid w:val="000E3C5C"/>
    <w:rsid w:val="000E3D59"/>
    <w:rsid w:val="000E3D60"/>
    <w:rsid w:val="000E4017"/>
    <w:rsid w:val="000E4274"/>
    <w:rsid w:val="000E4503"/>
    <w:rsid w:val="000E46E0"/>
    <w:rsid w:val="000E47BF"/>
    <w:rsid w:val="000E4B71"/>
    <w:rsid w:val="000E4F5F"/>
    <w:rsid w:val="000E5135"/>
    <w:rsid w:val="000E525E"/>
    <w:rsid w:val="000E52BD"/>
    <w:rsid w:val="000E533C"/>
    <w:rsid w:val="000E56A9"/>
    <w:rsid w:val="000E5858"/>
    <w:rsid w:val="000E5886"/>
    <w:rsid w:val="000E58D4"/>
    <w:rsid w:val="000E5BB9"/>
    <w:rsid w:val="000E5C23"/>
    <w:rsid w:val="000E5D8B"/>
    <w:rsid w:val="000E5D97"/>
    <w:rsid w:val="000E5E16"/>
    <w:rsid w:val="000E5F4A"/>
    <w:rsid w:val="000E5FB3"/>
    <w:rsid w:val="000E6065"/>
    <w:rsid w:val="000E6108"/>
    <w:rsid w:val="000E61BE"/>
    <w:rsid w:val="000E658A"/>
    <w:rsid w:val="000E658C"/>
    <w:rsid w:val="000E6593"/>
    <w:rsid w:val="000E6685"/>
    <w:rsid w:val="000E66A5"/>
    <w:rsid w:val="000E66CB"/>
    <w:rsid w:val="000E6772"/>
    <w:rsid w:val="000E67D7"/>
    <w:rsid w:val="000E6869"/>
    <w:rsid w:val="000E694C"/>
    <w:rsid w:val="000E69DB"/>
    <w:rsid w:val="000E6B04"/>
    <w:rsid w:val="000E6C79"/>
    <w:rsid w:val="000E6CEF"/>
    <w:rsid w:val="000E7019"/>
    <w:rsid w:val="000E70CD"/>
    <w:rsid w:val="000E7250"/>
    <w:rsid w:val="000E72C6"/>
    <w:rsid w:val="000E7344"/>
    <w:rsid w:val="000E739A"/>
    <w:rsid w:val="000E74A5"/>
    <w:rsid w:val="000E7602"/>
    <w:rsid w:val="000E77BA"/>
    <w:rsid w:val="000E78A2"/>
    <w:rsid w:val="000E7A77"/>
    <w:rsid w:val="000E7ABA"/>
    <w:rsid w:val="000E7B27"/>
    <w:rsid w:val="000E7BAB"/>
    <w:rsid w:val="000E7C1A"/>
    <w:rsid w:val="000E7DD1"/>
    <w:rsid w:val="000F0046"/>
    <w:rsid w:val="000F01CA"/>
    <w:rsid w:val="000F0310"/>
    <w:rsid w:val="000F05D1"/>
    <w:rsid w:val="000F05FF"/>
    <w:rsid w:val="000F063F"/>
    <w:rsid w:val="000F0693"/>
    <w:rsid w:val="000F0744"/>
    <w:rsid w:val="000F075A"/>
    <w:rsid w:val="000F0A63"/>
    <w:rsid w:val="000F0E01"/>
    <w:rsid w:val="000F0F11"/>
    <w:rsid w:val="000F0F89"/>
    <w:rsid w:val="000F0FBA"/>
    <w:rsid w:val="000F1085"/>
    <w:rsid w:val="000F10DF"/>
    <w:rsid w:val="000F137B"/>
    <w:rsid w:val="000F151C"/>
    <w:rsid w:val="000F1598"/>
    <w:rsid w:val="000F15BA"/>
    <w:rsid w:val="000F176C"/>
    <w:rsid w:val="000F185A"/>
    <w:rsid w:val="000F1A1B"/>
    <w:rsid w:val="000F1A21"/>
    <w:rsid w:val="000F1AE9"/>
    <w:rsid w:val="000F1DEC"/>
    <w:rsid w:val="000F1EDD"/>
    <w:rsid w:val="000F1EE9"/>
    <w:rsid w:val="000F1FB6"/>
    <w:rsid w:val="000F20E9"/>
    <w:rsid w:val="000F2332"/>
    <w:rsid w:val="000F2355"/>
    <w:rsid w:val="000F236A"/>
    <w:rsid w:val="000F247A"/>
    <w:rsid w:val="000F248D"/>
    <w:rsid w:val="000F26E8"/>
    <w:rsid w:val="000F2703"/>
    <w:rsid w:val="000F290B"/>
    <w:rsid w:val="000F2A24"/>
    <w:rsid w:val="000F2A52"/>
    <w:rsid w:val="000F2AC9"/>
    <w:rsid w:val="000F2BA8"/>
    <w:rsid w:val="000F2D7F"/>
    <w:rsid w:val="000F2EDA"/>
    <w:rsid w:val="000F2F3B"/>
    <w:rsid w:val="000F2F6D"/>
    <w:rsid w:val="000F2F9D"/>
    <w:rsid w:val="000F2FFA"/>
    <w:rsid w:val="000F30E3"/>
    <w:rsid w:val="000F3142"/>
    <w:rsid w:val="000F3246"/>
    <w:rsid w:val="000F3496"/>
    <w:rsid w:val="000F3537"/>
    <w:rsid w:val="000F36A6"/>
    <w:rsid w:val="000F371E"/>
    <w:rsid w:val="000F37A1"/>
    <w:rsid w:val="000F38AE"/>
    <w:rsid w:val="000F38F5"/>
    <w:rsid w:val="000F3902"/>
    <w:rsid w:val="000F3B95"/>
    <w:rsid w:val="000F3BB9"/>
    <w:rsid w:val="000F3BCF"/>
    <w:rsid w:val="000F3D94"/>
    <w:rsid w:val="000F3E70"/>
    <w:rsid w:val="000F40DA"/>
    <w:rsid w:val="000F4295"/>
    <w:rsid w:val="000F42C1"/>
    <w:rsid w:val="000F462E"/>
    <w:rsid w:val="000F4735"/>
    <w:rsid w:val="000F4CC4"/>
    <w:rsid w:val="000F4E95"/>
    <w:rsid w:val="000F4EE6"/>
    <w:rsid w:val="000F50C1"/>
    <w:rsid w:val="000F521A"/>
    <w:rsid w:val="000F5264"/>
    <w:rsid w:val="000F571A"/>
    <w:rsid w:val="000F5A57"/>
    <w:rsid w:val="000F5A9F"/>
    <w:rsid w:val="000F5B24"/>
    <w:rsid w:val="000F5CB8"/>
    <w:rsid w:val="000F5F73"/>
    <w:rsid w:val="000F6196"/>
    <w:rsid w:val="000F61A6"/>
    <w:rsid w:val="000F62B1"/>
    <w:rsid w:val="000F64CA"/>
    <w:rsid w:val="000F65A4"/>
    <w:rsid w:val="000F6655"/>
    <w:rsid w:val="000F6A1F"/>
    <w:rsid w:val="000F6A59"/>
    <w:rsid w:val="000F6C24"/>
    <w:rsid w:val="000F6EAF"/>
    <w:rsid w:val="000F6EF7"/>
    <w:rsid w:val="000F70CA"/>
    <w:rsid w:val="000F7303"/>
    <w:rsid w:val="000F73FF"/>
    <w:rsid w:val="000F748A"/>
    <w:rsid w:val="000F7626"/>
    <w:rsid w:val="000F7635"/>
    <w:rsid w:val="000F7644"/>
    <w:rsid w:val="000F77DA"/>
    <w:rsid w:val="000F7987"/>
    <w:rsid w:val="000F7F3F"/>
    <w:rsid w:val="000F7F5D"/>
    <w:rsid w:val="0010030C"/>
    <w:rsid w:val="00100403"/>
    <w:rsid w:val="001005D2"/>
    <w:rsid w:val="001006DD"/>
    <w:rsid w:val="001006F3"/>
    <w:rsid w:val="001007AD"/>
    <w:rsid w:val="001007E9"/>
    <w:rsid w:val="001009E8"/>
    <w:rsid w:val="00100B6B"/>
    <w:rsid w:val="00100CF7"/>
    <w:rsid w:val="00100D38"/>
    <w:rsid w:val="00100D56"/>
    <w:rsid w:val="00100DFE"/>
    <w:rsid w:val="00100ED4"/>
    <w:rsid w:val="00100F66"/>
    <w:rsid w:val="001011A6"/>
    <w:rsid w:val="001017C1"/>
    <w:rsid w:val="0010186C"/>
    <w:rsid w:val="00101A63"/>
    <w:rsid w:val="00101ED3"/>
    <w:rsid w:val="00101F31"/>
    <w:rsid w:val="00101FAB"/>
    <w:rsid w:val="00102159"/>
    <w:rsid w:val="001022B6"/>
    <w:rsid w:val="001022F0"/>
    <w:rsid w:val="0010235B"/>
    <w:rsid w:val="001023AE"/>
    <w:rsid w:val="0010281F"/>
    <w:rsid w:val="001029E0"/>
    <w:rsid w:val="00102BFE"/>
    <w:rsid w:val="00102C2D"/>
    <w:rsid w:val="00102E21"/>
    <w:rsid w:val="00102E46"/>
    <w:rsid w:val="00102EAA"/>
    <w:rsid w:val="00102EE5"/>
    <w:rsid w:val="00102F5B"/>
    <w:rsid w:val="00102F8F"/>
    <w:rsid w:val="00103135"/>
    <w:rsid w:val="001033C7"/>
    <w:rsid w:val="0010346A"/>
    <w:rsid w:val="001036DE"/>
    <w:rsid w:val="00103801"/>
    <w:rsid w:val="001038A4"/>
    <w:rsid w:val="00103A53"/>
    <w:rsid w:val="00103B0E"/>
    <w:rsid w:val="00103B23"/>
    <w:rsid w:val="00103DD3"/>
    <w:rsid w:val="00103DF2"/>
    <w:rsid w:val="00103E53"/>
    <w:rsid w:val="00103E99"/>
    <w:rsid w:val="00103EB9"/>
    <w:rsid w:val="00103EF7"/>
    <w:rsid w:val="001044C2"/>
    <w:rsid w:val="00104517"/>
    <w:rsid w:val="001045C3"/>
    <w:rsid w:val="0010468B"/>
    <w:rsid w:val="001049F2"/>
    <w:rsid w:val="00104C57"/>
    <w:rsid w:val="00105090"/>
    <w:rsid w:val="00105329"/>
    <w:rsid w:val="00105489"/>
    <w:rsid w:val="001054D6"/>
    <w:rsid w:val="001055B7"/>
    <w:rsid w:val="00105682"/>
    <w:rsid w:val="001058A7"/>
    <w:rsid w:val="00105C06"/>
    <w:rsid w:val="00105D9C"/>
    <w:rsid w:val="00105E2F"/>
    <w:rsid w:val="00105F08"/>
    <w:rsid w:val="00105F9D"/>
    <w:rsid w:val="00106528"/>
    <w:rsid w:val="00106B1D"/>
    <w:rsid w:val="00106B45"/>
    <w:rsid w:val="00106DB3"/>
    <w:rsid w:val="00106E4B"/>
    <w:rsid w:val="00107583"/>
    <w:rsid w:val="0010759B"/>
    <w:rsid w:val="00107657"/>
    <w:rsid w:val="001076A3"/>
    <w:rsid w:val="00107A74"/>
    <w:rsid w:val="00107C2C"/>
    <w:rsid w:val="00107C89"/>
    <w:rsid w:val="00107D8D"/>
    <w:rsid w:val="00107E24"/>
    <w:rsid w:val="00107E2D"/>
    <w:rsid w:val="00107E94"/>
    <w:rsid w:val="00107FCD"/>
    <w:rsid w:val="0011031A"/>
    <w:rsid w:val="0011040E"/>
    <w:rsid w:val="00110501"/>
    <w:rsid w:val="001106D9"/>
    <w:rsid w:val="00110780"/>
    <w:rsid w:val="00110B11"/>
    <w:rsid w:val="00110B12"/>
    <w:rsid w:val="00110B99"/>
    <w:rsid w:val="00110DCA"/>
    <w:rsid w:val="00110F44"/>
    <w:rsid w:val="00111077"/>
    <w:rsid w:val="001110E6"/>
    <w:rsid w:val="00111306"/>
    <w:rsid w:val="00111469"/>
    <w:rsid w:val="001115A4"/>
    <w:rsid w:val="001115C5"/>
    <w:rsid w:val="001116FD"/>
    <w:rsid w:val="00111701"/>
    <w:rsid w:val="00111703"/>
    <w:rsid w:val="00111785"/>
    <w:rsid w:val="0011181B"/>
    <w:rsid w:val="001118AD"/>
    <w:rsid w:val="00111915"/>
    <w:rsid w:val="00111A07"/>
    <w:rsid w:val="00111AA5"/>
    <w:rsid w:val="00111EA1"/>
    <w:rsid w:val="001121D8"/>
    <w:rsid w:val="001123CF"/>
    <w:rsid w:val="00112555"/>
    <w:rsid w:val="001129A6"/>
    <w:rsid w:val="00112A0F"/>
    <w:rsid w:val="00112AF8"/>
    <w:rsid w:val="00112BC6"/>
    <w:rsid w:val="00112C21"/>
    <w:rsid w:val="00112D15"/>
    <w:rsid w:val="00112E5E"/>
    <w:rsid w:val="00112F0E"/>
    <w:rsid w:val="00113039"/>
    <w:rsid w:val="0011320A"/>
    <w:rsid w:val="00113344"/>
    <w:rsid w:val="001135C5"/>
    <w:rsid w:val="001138B0"/>
    <w:rsid w:val="001139B6"/>
    <w:rsid w:val="00113A4B"/>
    <w:rsid w:val="00113D5B"/>
    <w:rsid w:val="00113E50"/>
    <w:rsid w:val="00113EB5"/>
    <w:rsid w:val="00114275"/>
    <w:rsid w:val="001142C3"/>
    <w:rsid w:val="001143F6"/>
    <w:rsid w:val="0011445B"/>
    <w:rsid w:val="00114667"/>
    <w:rsid w:val="00114687"/>
    <w:rsid w:val="0011473D"/>
    <w:rsid w:val="001147B2"/>
    <w:rsid w:val="001148F3"/>
    <w:rsid w:val="00114941"/>
    <w:rsid w:val="00114A00"/>
    <w:rsid w:val="00114A09"/>
    <w:rsid w:val="00114B70"/>
    <w:rsid w:val="00114BB5"/>
    <w:rsid w:val="00114CEE"/>
    <w:rsid w:val="00115196"/>
    <w:rsid w:val="001151D6"/>
    <w:rsid w:val="00115478"/>
    <w:rsid w:val="0011558A"/>
    <w:rsid w:val="001155BB"/>
    <w:rsid w:val="00115757"/>
    <w:rsid w:val="00115AF0"/>
    <w:rsid w:val="00115BDD"/>
    <w:rsid w:val="00115BF3"/>
    <w:rsid w:val="00115DC0"/>
    <w:rsid w:val="00115F19"/>
    <w:rsid w:val="00116233"/>
    <w:rsid w:val="00116238"/>
    <w:rsid w:val="0011665A"/>
    <w:rsid w:val="00116DF8"/>
    <w:rsid w:val="001170AF"/>
    <w:rsid w:val="001171E2"/>
    <w:rsid w:val="001172B9"/>
    <w:rsid w:val="001172DE"/>
    <w:rsid w:val="001174A0"/>
    <w:rsid w:val="001175FD"/>
    <w:rsid w:val="0011774B"/>
    <w:rsid w:val="001178DE"/>
    <w:rsid w:val="00117AA4"/>
    <w:rsid w:val="00117BB3"/>
    <w:rsid w:val="00117C58"/>
    <w:rsid w:val="00117CD8"/>
    <w:rsid w:val="00117F09"/>
    <w:rsid w:val="00117F68"/>
    <w:rsid w:val="001200DB"/>
    <w:rsid w:val="00120513"/>
    <w:rsid w:val="001205DB"/>
    <w:rsid w:val="0012064C"/>
    <w:rsid w:val="00120782"/>
    <w:rsid w:val="00120784"/>
    <w:rsid w:val="001207F2"/>
    <w:rsid w:val="0012091E"/>
    <w:rsid w:val="00120935"/>
    <w:rsid w:val="00120AC1"/>
    <w:rsid w:val="00120AF7"/>
    <w:rsid w:val="00120CE0"/>
    <w:rsid w:val="00121051"/>
    <w:rsid w:val="00121614"/>
    <w:rsid w:val="00121671"/>
    <w:rsid w:val="0012175B"/>
    <w:rsid w:val="001217D8"/>
    <w:rsid w:val="001217E6"/>
    <w:rsid w:val="0012199C"/>
    <w:rsid w:val="001219BD"/>
    <w:rsid w:val="00121AAC"/>
    <w:rsid w:val="00121BE9"/>
    <w:rsid w:val="00121D56"/>
    <w:rsid w:val="00121D63"/>
    <w:rsid w:val="00121E76"/>
    <w:rsid w:val="0012212E"/>
    <w:rsid w:val="0012219C"/>
    <w:rsid w:val="00122342"/>
    <w:rsid w:val="00122495"/>
    <w:rsid w:val="001224AD"/>
    <w:rsid w:val="0012256C"/>
    <w:rsid w:val="001227FD"/>
    <w:rsid w:val="001228F0"/>
    <w:rsid w:val="00122E91"/>
    <w:rsid w:val="00122EDB"/>
    <w:rsid w:val="00122F48"/>
    <w:rsid w:val="00122FFB"/>
    <w:rsid w:val="001231A0"/>
    <w:rsid w:val="00123633"/>
    <w:rsid w:val="001236FB"/>
    <w:rsid w:val="0012389A"/>
    <w:rsid w:val="001239B3"/>
    <w:rsid w:val="001239D8"/>
    <w:rsid w:val="00123B4E"/>
    <w:rsid w:val="00123BFA"/>
    <w:rsid w:val="00123DFE"/>
    <w:rsid w:val="00123F7C"/>
    <w:rsid w:val="00124080"/>
    <w:rsid w:val="0012414C"/>
    <w:rsid w:val="0012416B"/>
    <w:rsid w:val="001241BA"/>
    <w:rsid w:val="00124308"/>
    <w:rsid w:val="0012434E"/>
    <w:rsid w:val="00124494"/>
    <w:rsid w:val="001245B0"/>
    <w:rsid w:val="0012474D"/>
    <w:rsid w:val="00124A33"/>
    <w:rsid w:val="00124AAE"/>
    <w:rsid w:val="00124B82"/>
    <w:rsid w:val="00124F7B"/>
    <w:rsid w:val="00125010"/>
    <w:rsid w:val="00125232"/>
    <w:rsid w:val="00125422"/>
    <w:rsid w:val="001255BF"/>
    <w:rsid w:val="00125823"/>
    <w:rsid w:val="001258AF"/>
    <w:rsid w:val="00125930"/>
    <w:rsid w:val="00125A8C"/>
    <w:rsid w:val="00125DD1"/>
    <w:rsid w:val="00125E3A"/>
    <w:rsid w:val="00125E9C"/>
    <w:rsid w:val="00125F64"/>
    <w:rsid w:val="00126091"/>
    <w:rsid w:val="0012610C"/>
    <w:rsid w:val="0012615D"/>
    <w:rsid w:val="001263B2"/>
    <w:rsid w:val="0012647E"/>
    <w:rsid w:val="001264B1"/>
    <w:rsid w:val="00126713"/>
    <w:rsid w:val="00126825"/>
    <w:rsid w:val="0012684E"/>
    <w:rsid w:val="00126B1C"/>
    <w:rsid w:val="00126B6A"/>
    <w:rsid w:val="00126D39"/>
    <w:rsid w:val="00126D99"/>
    <w:rsid w:val="00126FEE"/>
    <w:rsid w:val="00127327"/>
    <w:rsid w:val="00127328"/>
    <w:rsid w:val="0012735E"/>
    <w:rsid w:val="00127782"/>
    <w:rsid w:val="00127805"/>
    <w:rsid w:val="0012785B"/>
    <w:rsid w:val="00127936"/>
    <w:rsid w:val="00127945"/>
    <w:rsid w:val="0012796E"/>
    <w:rsid w:val="001279F7"/>
    <w:rsid w:val="00127A43"/>
    <w:rsid w:val="00127ABD"/>
    <w:rsid w:val="00127C83"/>
    <w:rsid w:val="00127E1F"/>
    <w:rsid w:val="00127EB9"/>
    <w:rsid w:val="00127F25"/>
    <w:rsid w:val="001300A4"/>
    <w:rsid w:val="0013025C"/>
    <w:rsid w:val="00130320"/>
    <w:rsid w:val="00130368"/>
    <w:rsid w:val="0013044F"/>
    <w:rsid w:val="001306BF"/>
    <w:rsid w:val="001306C2"/>
    <w:rsid w:val="001308E4"/>
    <w:rsid w:val="00130A44"/>
    <w:rsid w:val="00130B0D"/>
    <w:rsid w:val="00130C83"/>
    <w:rsid w:val="00130D0E"/>
    <w:rsid w:val="00130D8F"/>
    <w:rsid w:val="00130E0B"/>
    <w:rsid w:val="00130E10"/>
    <w:rsid w:val="00130FD6"/>
    <w:rsid w:val="00131129"/>
    <w:rsid w:val="0013134D"/>
    <w:rsid w:val="0013135C"/>
    <w:rsid w:val="001314BA"/>
    <w:rsid w:val="00131564"/>
    <w:rsid w:val="001316CB"/>
    <w:rsid w:val="00131A18"/>
    <w:rsid w:val="00131AC3"/>
    <w:rsid w:val="00131AFB"/>
    <w:rsid w:val="00131BE0"/>
    <w:rsid w:val="00131E8A"/>
    <w:rsid w:val="00131EF9"/>
    <w:rsid w:val="00131FFB"/>
    <w:rsid w:val="001324C1"/>
    <w:rsid w:val="001324CE"/>
    <w:rsid w:val="00132505"/>
    <w:rsid w:val="00132696"/>
    <w:rsid w:val="00132733"/>
    <w:rsid w:val="00132763"/>
    <w:rsid w:val="00132797"/>
    <w:rsid w:val="001327DF"/>
    <w:rsid w:val="00132958"/>
    <w:rsid w:val="00132AF7"/>
    <w:rsid w:val="00132BEB"/>
    <w:rsid w:val="00132D5E"/>
    <w:rsid w:val="001330A8"/>
    <w:rsid w:val="0013316F"/>
    <w:rsid w:val="0013325C"/>
    <w:rsid w:val="001333B0"/>
    <w:rsid w:val="001337A1"/>
    <w:rsid w:val="00133ED7"/>
    <w:rsid w:val="00134220"/>
    <w:rsid w:val="001343C5"/>
    <w:rsid w:val="0013450B"/>
    <w:rsid w:val="001347DF"/>
    <w:rsid w:val="00134914"/>
    <w:rsid w:val="00134BB2"/>
    <w:rsid w:val="00134CE7"/>
    <w:rsid w:val="00134D88"/>
    <w:rsid w:val="00134E66"/>
    <w:rsid w:val="00135019"/>
    <w:rsid w:val="001350CA"/>
    <w:rsid w:val="00135241"/>
    <w:rsid w:val="00135349"/>
    <w:rsid w:val="0013566E"/>
    <w:rsid w:val="0013582C"/>
    <w:rsid w:val="00135A35"/>
    <w:rsid w:val="00135AF2"/>
    <w:rsid w:val="00135B41"/>
    <w:rsid w:val="00135BB3"/>
    <w:rsid w:val="00135C1E"/>
    <w:rsid w:val="00135CAB"/>
    <w:rsid w:val="00135EA7"/>
    <w:rsid w:val="00135EAB"/>
    <w:rsid w:val="0013605F"/>
    <w:rsid w:val="00136064"/>
    <w:rsid w:val="0013607C"/>
    <w:rsid w:val="001360D9"/>
    <w:rsid w:val="001361B6"/>
    <w:rsid w:val="001364CD"/>
    <w:rsid w:val="00136636"/>
    <w:rsid w:val="0013664D"/>
    <w:rsid w:val="0013666E"/>
    <w:rsid w:val="00136A92"/>
    <w:rsid w:val="00136B4E"/>
    <w:rsid w:val="00136C57"/>
    <w:rsid w:val="00136CC2"/>
    <w:rsid w:val="001370DF"/>
    <w:rsid w:val="0013714E"/>
    <w:rsid w:val="00137292"/>
    <w:rsid w:val="0013730E"/>
    <w:rsid w:val="00137370"/>
    <w:rsid w:val="001374F7"/>
    <w:rsid w:val="0013764E"/>
    <w:rsid w:val="00137898"/>
    <w:rsid w:val="0013794D"/>
    <w:rsid w:val="00137B68"/>
    <w:rsid w:val="00137CE4"/>
    <w:rsid w:val="00137DFB"/>
    <w:rsid w:val="00137E64"/>
    <w:rsid w:val="00137F06"/>
    <w:rsid w:val="00137F10"/>
    <w:rsid w:val="00137FAF"/>
    <w:rsid w:val="0014007D"/>
    <w:rsid w:val="00140363"/>
    <w:rsid w:val="00140654"/>
    <w:rsid w:val="00140678"/>
    <w:rsid w:val="001406C5"/>
    <w:rsid w:val="001407D9"/>
    <w:rsid w:val="0014082B"/>
    <w:rsid w:val="00140A74"/>
    <w:rsid w:val="00140AA9"/>
    <w:rsid w:val="00140CD3"/>
    <w:rsid w:val="00140DC7"/>
    <w:rsid w:val="00141177"/>
    <w:rsid w:val="0014122F"/>
    <w:rsid w:val="001413AE"/>
    <w:rsid w:val="00141484"/>
    <w:rsid w:val="0014174F"/>
    <w:rsid w:val="00141782"/>
    <w:rsid w:val="001417CF"/>
    <w:rsid w:val="001418BD"/>
    <w:rsid w:val="00141962"/>
    <w:rsid w:val="001419CC"/>
    <w:rsid w:val="001419DA"/>
    <w:rsid w:val="00141AA2"/>
    <w:rsid w:val="00141B95"/>
    <w:rsid w:val="00141C38"/>
    <w:rsid w:val="00141D80"/>
    <w:rsid w:val="00141E18"/>
    <w:rsid w:val="00141F8F"/>
    <w:rsid w:val="001422CB"/>
    <w:rsid w:val="001423DD"/>
    <w:rsid w:val="0014271D"/>
    <w:rsid w:val="00142939"/>
    <w:rsid w:val="00142942"/>
    <w:rsid w:val="00142999"/>
    <w:rsid w:val="00142AA8"/>
    <w:rsid w:val="00142ABD"/>
    <w:rsid w:val="00142EB2"/>
    <w:rsid w:val="001430CE"/>
    <w:rsid w:val="00143379"/>
    <w:rsid w:val="00143553"/>
    <w:rsid w:val="0014358F"/>
    <w:rsid w:val="001435C3"/>
    <w:rsid w:val="0014363B"/>
    <w:rsid w:val="001438C6"/>
    <w:rsid w:val="001439B6"/>
    <w:rsid w:val="00143B20"/>
    <w:rsid w:val="00143C1B"/>
    <w:rsid w:val="00143D26"/>
    <w:rsid w:val="00143E51"/>
    <w:rsid w:val="00143EDF"/>
    <w:rsid w:val="00143F3A"/>
    <w:rsid w:val="00143FD0"/>
    <w:rsid w:val="00144053"/>
    <w:rsid w:val="001440AE"/>
    <w:rsid w:val="001442D7"/>
    <w:rsid w:val="00144684"/>
    <w:rsid w:val="001446AD"/>
    <w:rsid w:val="00144801"/>
    <w:rsid w:val="001449E2"/>
    <w:rsid w:val="00144AB8"/>
    <w:rsid w:val="00144B24"/>
    <w:rsid w:val="00144F4A"/>
    <w:rsid w:val="00144F86"/>
    <w:rsid w:val="001452FC"/>
    <w:rsid w:val="00145467"/>
    <w:rsid w:val="0014549C"/>
    <w:rsid w:val="0014549D"/>
    <w:rsid w:val="00145522"/>
    <w:rsid w:val="00145528"/>
    <w:rsid w:val="00145708"/>
    <w:rsid w:val="00145A61"/>
    <w:rsid w:val="00145A7E"/>
    <w:rsid w:val="00145B02"/>
    <w:rsid w:val="00145BD0"/>
    <w:rsid w:val="00145C61"/>
    <w:rsid w:val="0014603A"/>
    <w:rsid w:val="0014608D"/>
    <w:rsid w:val="00146161"/>
    <w:rsid w:val="00146164"/>
    <w:rsid w:val="00146333"/>
    <w:rsid w:val="0014637C"/>
    <w:rsid w:val="00146694"/>
    <w:rsid w:val="00146762"/>
    <w:rsid w:val="00146786"/>
    <w:rsid w:val="001467EB"/>
    <w:rsid w:val="00146B4D"/>
    <w:rsid w:val="00146B8D"/>
    <w:rsid w:val="00146D7F"/>
    <w:rsid w:val="00146DC6"/>
    <w:rsid w:val="00146F88"/>
    <w:rsid w:val="00146FD7"/>
    <w:rsid w:val="00147391"/>
    <w:rsid w:val="0014748B"/>
    <w:rsid w:val="001474BC"/>
    <w:rsid w:val="00147544"/>
    <w:rsid w:val="001475B9"/>
    <w:rsid w:val="001477F8"/>
    <w:rsid w:val="0014786C"/>
    <w:rsid w:val="00147BC0"/>
    <w:rsid w:val="00147DD4"/>
    <w:rsid w:val="00147F2B"/>
    <w:rsid w:val="00147F77"/>
    <w:rsid w:val="001501EE"/>
    <w:rsid w:val="00150230"/>
    <w:rsid w:val="00150341"/>
    <w:rsid w:val="00150528"/>
    <w:rsid w:val="0015069E"/>
    <w:rsid w:val="001506C6"/>
    <w:rsid w:val="001508F4"/>
    <w:rsid w:val="001509A3"/>
    <w:rsid w:val="00150A4A"/>
    <w:rsid w:val="00150A56"/>
    <w:rsid w:val="00150A9E"/>
    <w:rsid w:val="00150C5E"/>
    <w:rsid w:val="00150ED6"/>
    <w:rsid w:val="00150F81"/>
    <w:rsid w:val="00150FE3"/>
    <w:rsid w:val="00151081"/>
    <w:rsid w:val="00151221"/>
    <w:rsid w:val="001512C3"/>
    <w:rsid w:val="001513A5"/>
    <w:rsid w:val="00151541"/>
    <w:rsid w:val="001515E2"/>
    <w:rsid w:val="00151647"/>
    <w:rsid w:val="0015165E"/>
    <w:rsid w:val="00151684"/>
    <w:rsid w:val="00151889"/>
    <w:rsid w:val="001518F9"/>
    <w:rsid w:val="00151C7F"/>
    <w:rsid w:val="00151D9E"/>
    <w:rsid w:val="00151ED1"/>
    <w:rsid w:val="00152275"/>
    <w:rsid w:val="0015256D"/>
    <w:rsid w:val="0015265C"/>
    <w:rsid w:val="001527C3"/>
    <w:rsid w:val="00152873"/>
    <w:rsid w:val="0015292D"/>
    <w:rsid w:val="0015295C"/>
    <w:rsid w:val="00152AE7"/>
    <w:rsid w:val="00152B79"/>
    <w:rsid w:val="00152B99"/>
    <w:rsid w:val="00152D84"/>
    <w:rsid w:val="00152DB9"/>
    <w:rsid w:val="00152E00"/>
    <w:rsid w:val="00152EC0"/>
    <w:rsid w:val="00152F62"/>
    <w:rsid w:val="00152FCC"/>
    <w:rsid w:val="00153080"/>
    <w:rsid w:val="0015310D"/>
    <w:rsid w:val="00153458"/>
    <w:rsid w:val="001534CC"/>
    <w:rsid w:val="00153579"/>
    <w:rsid w:val="00153626"/>
    <w:rsid w:val="00153693"/>
    <w:rsid w:val="001537B1"/>
    <w:rsid w:val="00153CE4"/>
    <w:rsid w:val="00153D19"/>
    <w:rsid w:val="00153DC5"/>
    <w:rsid w:val="00153E01"/>
    <w:rsid w:val="001540CF"/>
    <w:rsid w:val="001543AF"/>
    <w:rsid w:val="00154FFE"/>
    <w:rsid w:val="00155123"/>
    <w:rsid w:val="001552A8"/>
    <w:rsid w:val="001553B8"/>
    <w:rsid w:val="001555C2"/>
    <w:rsid w:val="0015571F"/>
    <w:rsid w:val="00155735"/>
    <w:rsid w:val="00155791"/>
    <w:rsid w:val="001558F1"/>
    <w:rsid w:val="00155906"/>
    <w:rsid w:val="00155AE7"/>
    <w:rsid w:val="00155B8D"/>
    <w:rsid w:val="00155DD2"/>
    <w:rsid w:val="00155DF2"/>
    <w:rsid w:val="00155F0F"/>
    <w:rsid w:val="00156444"/>
    <w:rsid w:val="001568CA"/>
    <w:rsid w:val="001568F3"/>
    <w:rsid w:val="00156A5F"/>
    <w:rsid w:val="00156ADA"/>
    <w:rsid w:val="00156BD5"/>
    <w:rsid w:val="00156CA2"/>
    <w:rsid w:val="00156CB6"/>
    <w:rsid w:val="0015711E"/>
    <w:rsid w:val="00157323"/>
    <w:rsid w:val="0015735F"/>
    <w:rsid w:val="00157BE5"/>
    <w:rsid w:val="00157BF6"/>
    <w:rsid w:val="00157D8F"/>
    <w:rsid w:val="00157D94"/>
    <w:rsid w:val="00157E8F"/>
    <w:rsid w:val="00157F5B"/>
    <w:rsid w:val="00157F6F"/>
    <w:rsid w:val="00157FE0"/>
    <w:rsid w:val="0016005D"/>
    <w:rsid w:val="00160168"/>
    <w:rsid w:val="001601B4"/>
    <w:rsid w:val="001601E8"/>
    <w:rsid w:val="0016025E"/>
    <w:rsid w:val="001603CC"/>
    <w:rsid w:val="00160782"/>
    <w:rsid w:val="00160804"/>
    <w:rsid w:val="001609DA"/>
    <w:rsid w:val="00160A91"/>
    <w:rsid w:val="00160AD3"/>
    <w:rsid w:val="00160DFC"/>
    <w:rsid w:val="00160E09"/>
    <w:rsid w:val="00161022"/>
    <w:rsid w:val="0016114F"/>
    <w:rsid w:val="001614EE"/>
    <w:rsid w:val="001614FB"/>
    <w:rsid w:val="0016156A"/>
    <w:rsid w:val="0016162F"/>
    <w:rsid w:val="001618DD"/>
    <w:rsid w:val="00161F69"/>
    <w:rsid w:val="00162100"/>
    <w:rsid w:val="00162153"/>
    <w:rsid w:val="001622BB"/>
    <w:rsid w:val="00162327"/>
    <w:rsid w:val="0016250F"/>
    <w:rsid w:val="00162667"/>
    <w:rsid w:val="001628F5"/>
    <w:rsid w:val="00162BC3"/>
    <w:rsid w:val="00162BD0"/>
    <w:rsid w:val="00162DE0"/>
    <w:rsid w:val="00162E32"/>
    <w:rsid w:val="00162ED0"/>
    <w:rsid w:val="00162EEF"/>
    <w:rsid w:val="00163103"/>
    <w:rsid w:val="0016315E"/>
    <w:rsid w:val="001631EB"/>
    <w:rsid w:val="001632FB"/>
    <w:rsid w:val="00163429"/>
    <w:rsid w:val="00163599"/>
    <w:rsid w:val="001638E8"/>
    <w:rsid w:val="00163BBA"/>
    <w:rsid w:val="00163BD0"/>
    <w:rsid w:val="00163F67"/>
    <w:rsid w:val="001640A5"/>
    <w:rsid w:val="0016410D"/>
    <w:rsid w:val="00164671"/>
    <w:rsid w:val="00164690"/>
    <w:rsid w:val="001646F3"/>
    <w:rsid w:val="00164751"/>
    <w:rsid w:val="00164769"/>
    <w:rsid w:val="00164ADE"/>
    <w:rsid w:val="00164C9B"/>
    <w:rsid w:val="00164F92"/>
    <w:rsid w:val="00165023"/>
    <w:rsid w:val="00165059"/>
    <w:rsid w:val="00165091"/>
    <w:rsid w:val="001650D4"/>
    <w:rsid w:val="0016537C"/>
    <w:rsid w:val="00165428"/>
    <w:rsid w:val="001654F6"/>
    <w:rsid w:val="00165986"/>
    <w:rsid w:val="00165987"/>
    <w:rsid w:val="001659DE"/>
    <w:rsid w:val="00165A04"/>
    <w:rsid w:val="00165BC3"/>
    <w:rsid w:val="00165BE7"/>
    <w:rsid w:val="00165D27"/>
    <w:rsid w:val="00165F0F"/>
    <w:rsid w:val="00165F85"/>
    <w:rsid w:val="001660C6"/>
    <w:rsid w:val="001660F1"/>
    <w:rsid w:val="0016622B"/>
    <w:rsid w:val="0016628F"/>
    <w:rsid w:val="001667CB"/>
    <w:rsid w:val="001667DD"/>
    <w:rsid w:val="00166A0C"/>
    <w:rsid w:val="00166D2A"/>
    <w:rsid w:val="00166F59"/>
    <w:rsid w:val="0016701E"/>
    <w:rsid w:val="001673CD"/>
    <w:rsid w:val="00167725"/>
    <w:rsid w:val="00167825"/>
    <w:rsid w:val="00167C52"/>
    <w:rsid w:val="00167C5B"/>
    <w:rsid w:val="00167D81"/>
    <w:rsid w:val="001700A0"/>
    <w:rsid w:val="001700ED"/>
    <w:rsid w:val="00170113"/>
    <w:rsid w:val="00170158"/>
    <w:rsid w:val="00170164"/>
    <w:rsid w:val="00170207"/>
    <w:rsid w:val="00170247"/>
    <w:rsid w:val="00170337"/>
    <w:rsid w:val="001704CE"/>
    <w:rsid w:val="001705D5"/>
    <w:rsid w:val="001705D6"/>
    <w:rsid w:val="0017084C"/>
    <w:rsid w:val="00170A2E"/>
    <w:rsid w:val="00170B0B"/>
    <w:rsid w:val="00170B0F"/>
    <w:rsid w:val="00170BDD"/>
    <w:rsid w:val="00170BF2"/>
    <w:rsid w:val="00170CCE"/>
    <w:rsid w:val="00170D6A"/>
    <w:rsid w:val="00170E5E"/>
    <w:rsid w:val="00170F4C"/>
    <w:rsid w:val="00170F6E"/>
    <w:rsid w:val="00171254"/>
    <w:rsid w:val="0017131D"/>
    <w:rsid w:val="0017143F"/>
    <w:rsid w:val="001714A0"/>
    <w:rsid w:val="00171675"/>
    <w:rsid w:val="0017174C"/>
    <w:rsid w:val="00171801"/>
    <w:rsid w:val="00171ABC"/>
    <w:rsid w:val="00171B2A"/>
    <w:rsid w:val="00171C82"/>
    <w:rsid w:val="00171E4A"/>
    <w:rsid w:val="0017212B"/>
    <w:rsid w:val="001721E8"/>
    <w:rsid w:val="00172390"/>
    <w:rsid w:val="00172400"/>
    <w:rsid w:val="001727D3"/>
    <w:rsid w:val="00172A82"/>
    <w:rsid w:val="00172B89"/>
    <w:rsid w:val="00172F00"/>
    <w:rsid w:val="00172FA2"/>
    <w:rsid w:val="00173050"/>
    <w:rsid w:val="00173161"/>
    <w:rsid w:val="0017332A"/>
    <w:rsid w:val="00173584"/>
    <w:rsid w:val="00173A77"/>
    <w:rsid w:val="00173B7D"/>
    <w:rsid w:val="00173C7B"/>
    <w:rsid w:val="00173E9F"/>
    <w:rsid w:val="0017411C"/>
    <w:rsid w:val="001742BC"/>
    <w:rsid w:val="0017447E"/>
    <w:rsid w:val="001744F1"/>
    <w:rsid w:val="0017453E"/>
    <w:rsid w:val="00174564"/>
    <w:rsid w:val="001745DD"/>
    <w:rsid w:val="00174628"/>
    <w:rsid w:val="001747F6"/>
    <w:rsid w:val="00174B0F"/>
    <w:rsid w:val="00174BB2"/>
    <w:rsid w:val="00174D79"/>
    <w:rsid w:val="00174DDC"/>
    <w:rsid w:val="00174E16"/>
    <w:rsid w:val="00175215"/>
    <w:rsid w:val="0017542E"/>
    <w:rsid w:val="0017547C"/>
    <w:rsid w:val="00175491"/>
    <w:rsid w:val="001755B3"/>
    <w:rsid w:val="00175656"/>
    <w:rsid w:val="00175657"/>
    <w:rsid w:val="001756CF"/>
    <w:rsid w:val="0017577B"/>
    <w:rsid w:val="00175D7E"/>
    <w:rsid w:val="00175E5E"/>
    <w:rsid w:val="00175F46"/>
    <w:rsid w:val="00176064"/>
    <w:rsid w:val="001763C9"/>
    <w:rsid w:val="001764B1"/>
    <w:rsid w:val="0017658B"/>
    <w:rsid w:val="001768E2"/>
    <w:rsid w:val="00176B36"/>
    <w:rsid w:val="00176E84"/>
    <w:rsid w:val="00176EF4"/>
    <w:rsid w:val="00176FE2"/>
    <w:rsid w:val="00177148"/>
    <w:rsid w:val="00177445"/>
    <w:rsid w:val="001776D8"/>
    <w:rsid w:val="00177755"/>
    <w:rsid w:val="00177852"/>
    <w:rsid w:val="00177965"/>
    <w:rsid w:val="00177ACE"/>
    <w:rsid w:val="00177DEC"/>
    <w:rsid w:val="00177F18"/>
    <w:rsid w:val="00177FEF"/>
    <w:rsid w:val="00180126"/>
    <w:rsid w:val="001802CA"/>
    <w:rsid w:val="0018038A"/>
    <w:rsid w:val="001804D4"/>
    <w:rsid w:val="001804DB"/>
    <w:rsid w:val="0018060F"/>
    <w:rsid w:val="00180647"/>
    <w:rsid w:val="00180776"/>
    <w:rsid w:val="00180871"/>
    <w:rsid w:val="00180928"/>
    <w:rsid w:val="00180A2F"/>
    <w:rsid w:val="00180AB8"/>
    <w:rsid w:val="00180D66"/>
    <w:rsid w:val="00180F73"/>
    <w:rsid w:val="00181022"/>
    <w:rsid w:val="00181154"/>
    <w:rsid w:val="00181167"/>
    <w:rsid w:val="001811E3"/>
    <w:rsid w:val="00181393"/>
    <w:rsid w:val="001813DA"/>
    <w:rsid w:val="001814B6"/>
    <w:rsid w:val="0018174C"/>
    <w:rsid w:val="00181C58"/>
    <w:rsid w:val="00181EAF"/>
    <w:rsid w:val="00181FC5"/>
    <w:rsid w:val="0018200E"/>
    <w:rsid w:val="0018219B"/>
    <w:rsid w:val="001821CD"/>
    <w:rsid w:val="00182227"/>
    <w:rsid w:val="0018224A"/>
    <w:rsid w:val="0018232D"/>
    <w:rsid w:val="001824BA"/>
    <w:rsid w:val="001824E8"/>
    <w:rsid w:val="00182768"/>
    <w:rsid w:val="00182931"/>
    <w:rsid w:val="00182A7A"/>
    <w:rsid w:val="00182AA7"/>
    <w:rsid w:val="00182CFE"/>
    <w:rsid w:val="00182E5F"/>
    <w:rsid w:val="00182F48"/>
    <w:rsid w:val="00182F71"/>
    <w:rsid w:val="00182F80"/>
    <w:rsid w:val="00183028"/>
    <w:rsid w:val="00183163"/>
    <w:rsid w:val="001836B9"/>
    <w:rsid w:val="001837B9"/>
    <w:rsid w:val="001838AA"/>
    <w:rsid w:val="00183958"/>
    <w:rsid w:val="00183A1A"/>
    <w:rsid w:val="00183AD0"/>
    <w:rsid w:val="00183DF7"/>
    <w:rsid w:val="00183E71"/>
    <w:rsid w:val="00183E7B"/>
    <w:rsid w:val="00183F17"/>
    <w:rsid w:val="00184016"/>
    <w:rsid w:val="00184023"/>
    <w:rsid w:val="00184244"/>
    <w:rsid w:val="0018425F"/>
    <w:rsid w:val="0018432E"/>
    <w:rsid w:val="00184359"/>
    <w:rsid w:val="00184395"/>
    <w:rsid w:val="001843D3"/>
    <w:rsid w:val="001844A8"/>
    <w:rsid w:val="00184633"/>
    <w:rsid w:val="001846ED"/>
    <w:rsid w:val="00184729"/>
    <w:rsid w:val="0018478B"/>
    <w:rsid w:val="00184844"/>
    <w:rsid w:val="00184BD1"/>
    <w:rsid w:val="00184E75"/>
    <w:rsid w:val="00184F58"/>
    <w:rsid w:val="00184F63"/>
    <w:rsid w:val="0018506D"/>
    <w:rsid w:val="0018507B"/>
    <w:rsid w:val="00185119"/>
    <w:rsid w:val="00185254"/>
    <w:rsid w:val="001852ED"/>
    <w:rsid w:val="001853E0"/>
    <w:rsid w:val="00185461"/>
    <w:rsid w:val="0018577A"/>
    <w:rsid w:val="001857C6"/>
    <w:rsid w:val="0018584C"/>
    <w:rsid w:val="001858C6"/>
    <w:rsid w:val="0018597F"/>
    <w:rsid w:val="00185AEC"/>
    <w:rsid w:val="00185CDB"/>
    <w:rsid w:val="00185EA8"/>
    <w:rsid w:val="00185EC6"/>
    <w:rsid w:val="0018614E"/>
    <w:rsid w:val="001863FD"/>
    <w:rsid w:val="0018653E"/>
    <w:rsid w:val="0018699D"/>
    <w:rsid w:val="00186AAF"/>
    <w:rsid w:val="00186B7F"/>
    <w:rsid w:val="00186B99"/>
    <w:rsid w:val="00186B9D"/>
    <w:rsid w:val="00186DCB"/>
    <w:rsid w:val="00186ECC"/>
    <w:rsid w:val="00186F6A"/>
    <w:rsid w:val="00187083"/>
    <w:rsid w:val="00187153"/>
    <w:rsid w:val="00187275"/>
    <w:rsid w:val="001873E7"/>
    <w:rsid w:val="001875F6"/>
    <w:rsid w:val="00187948"/>
    <w:rsid w:val="00187BE8"/>
    <w:rsid w:val="00187D4F"/>
    <w:rsid w:val="00187D50"/>
    <w:rsid w:val="00187F4C"/>
    <w:rsid w:val="00187F95"/>
    <w:rsid w:val="00187FAB"/>
    <w:rsid w:val="00190356"/>
    <w:rsid w:val="00190418"/>
    <w:rsid w:val="00190517"/>
    <w:rsid w:val="001905B3"/>
    <w:rsid w:val="001905C4"/>
    <w:rsid w:val="001905EE"/>
    <w:rsid w:val="001906A1"/>
    <w:rsid w:val="00190992"/>
    <w:rsid w:val="00190A45"/>
    <w:rsid w:val="00190B3E"/>
    <w:rsid w:val="00190C44"/>
    <w:rsid w:val="00190F1B"/>
    <w:rsid w:val="001910FB"/>
    <w:rsid w:val="00191198"/>
    <w:rsid w:val="00191312"/>
    <w:rsid w:val="001916CB"/>
    <w:rsid w:val="001917D0"/>
    <w:rsid w:val="001919B3"/>
    <w:rsid w:val="00191C98"/>
    <w:rsid w:val="00191FBE"/>
    <w:rsid w:val="0019207E"/>
    <w:rsid w:val="0019215F"/>
    <w:rsid w:val="0019231A"/>
    <w:rsid w:val="001923EF"/>
    <w:rsid w:val="00192550"/>
    <w:rsid w:val="00192719"/>
    <w:rsid w:val="00192891"/>
    <w:rsid w:val="00192A1F"/>
    <w:rsid w:val="00192A24"/>
    <w:rsid w:val="00192CA3"/>
    <w:rsid w:val="00192E0A"/>
    <w:rsid w:val="00192E6A"/>
    <w:rsid w:val="0019304D"/>
    <w:rsid w:val="001931F7"/>
    <w:rsid w:val="001936E3"/>
    <w:rsid w:val="00193939"/>
    <w:rsid w:val="00193970"/>
    <w:rsid w:val="00193A10"/>
    <w:rsid w:val="00193B0C"/>
    <w:rsid w:val="00193B57"/>
    <w:rsid w:val="00193D0D"/>
    <w:rsid w:val="00193F86"/>
    <w:rsid w:val="0019415F"/>
    <w:rsid w:val="00194327"/>
    <w:rsid w:val="0019440B"/>
    <w:rsid w:val="00194487"/>
    <w:rsid w:val="001945F2"/>
    <w:rsid w:val="0019471D"/>
    <w:rsid w:val="001948FB"/>
    <w:rsid w:val="001949F7"/>
    <w:rsid w:val="00194A03"/>
    <w:rsid w:val="00194AB4"/>
    <w:rsid w:val="00194B23"/>
    <w:rsid w:val="00194CA2"/>
    <w:rsid w:val="00194D69"/>
    <w:rsid w:val="00194EFD"/>
    <w:rsid w:val="00194FFD"/>
    <w:rsid w:val="001951FF"/>
    <w:rsid w:val="00195251"/>
    <w:rsid w:val="001954A8"/>
    <w:rsid w:val="0019552F"/>
    <w:rsid w:val="001955D2"/>
    <w:rsid w:val="0019568B"/>
    <w:rsid w:val="001958A5"/>
    <w:rsid w:val="001958DF"/>
    <w:rsid w:val="00195A4D"/>
    <w:rsid w:val="00195A77"/>
    <w:rsid w:val="00195C48"/>
    <w:rsid w:val="00195D02"/>
    <w:rsid w:val="00195D3E"/>
    <w:rsid w:val="00195D81"/>
    <w:rsid w:val="00195F13"/>
    <w:rsid w:val="001961BD"/>
    <w:rsid w:val="0019632D"/>
    <w:rsid w:val="001966A0"/>
    <w:rsid w:val="0019670B"/>
    <w:rsid w:val="0019695C"/>
    <w:rsid w:val="00196985"/>
    <w:rsid w:val="00196BE5"/>
    <w:rsid w:val="00196E0A"/>
    <w:rsid w:val="00196E1E"/>
    <w:rsid w:val="00196F87"/>
    <w:rsid w:val="00196FD2"/>
    <w:rsid w:val="00196FFE"/>
    <w:rsid w:val="0019723C"/>
    <w:rsid w:val="001974E1"/>
    <w:rsid w:val="001975AF"/>
    <w:rsid w:val="00197952"/>
    <w:rsid w:val="00197A80"/>
    <w:rsid w:val="00197C16"/>
    <w:rsid w:val="00197D77"/>
    <w:rsid w:val="00197D8B"/>
    <w:rsid w:val="00197D9E"/>
    <w:rsid w:val="00197DAD"/>
    <w:rsid w:val="00197FF9"/>
    <w:rsid w:val="001A00DC"/>
    <w:rsid w:val="001A00F6"/>
    <w:rsid w:val="001A02BE"/>
    <w:rsid w:val="001A031F"/>
    <w:rsid w:val="001A035B"/>
    <w:rsid w:val="001A03CF"/>
    <w:rsid w:val="001A0418"/>
    <w:rsid w:val="001A0500"/>
    <w:rsid w:val="001A054F"/>
    <w:rsid w:val="001A07B0"/>
    <w:rsid w:val="001A07E9"/>
    <w:rsid w:val="001A0920"/>
    <w:rsid w:val="001A0BD8"/>
    <w:rsid w:val="001A0C27"/>
    <w:rsid w:val="001A0C45"/>
    <w:rsid w:val="001A0D46"/>
    <w:rsid w:val="001A0D8E"/>
    <w:rsid w:val="001A0DE7"/>
    <w:rsid w:val="001A11EB"/>
    <w:rsid w:val="001A14B6"/>
    <w:rsid w:val="001A14EB"/>
    <w:rsid w:val="001A16A6"/>
    <w:rsid w:val="001A17AC"/>
    <w:rsid w:val="001A1832"/>
    <w:rsid w:val="001A186C"/>
    <w:rsid w:val="001A187D"/>
    <w:rsid w:val="001A1A7E"/>
    <w:rsid w:val="001A1AD5"/>
    <w:rsid w:val="001A1D34"/>
    <w:rsid w:val="001A1DA9"/>
    <w:rsid w:val="001A1DDF"/>
    <w:rsid w:val="001A21A2"/>
    <w:rsid w:val="001A21E1"/>
    <w:rsid w:val="001A2339"/>
    <w:rsid w:val="001A24B0"/>
    <w:rsid w:val="001A252F"/>
    <w:rsid w:val="001A25B5"/>
    <w:rsid w:val="001A25C3"/>
    <w:rsid w:val="001A269B"/>
    <w:rsid w:val="001A26BB"/>
    <w:rsid w:val="001A285F"/>
    <w:rsid w:val="001A28FC"/>
    <w:rsid w:val="001A2AA9"/>
    <w:rsid w:val="001A2AAC"/>
    <w:rsid w:val="001A2D57"/>
    <w:rsid w:val="001A2D8F"/>
    <w:rsid w:val="001A32C1"/>
    <w:rsid w:val="001A3999"/>
    <w:rsid w:val="001A3D30"/>
    <w:rsid w:val="001A3D4A"/>
    <w:rsid w:val="001A3DA0"/>
    <w:rsid w:val="001A3ECD"/>
    <w:rsid w:val="001A3EE9"/>
    <w:rsid w:val="001A3FB6"/>
    <w:rsid w:val="001A3FB7"/>
    <w:rsid w:val="001A4268"/>
    <w:rsid w:val="001A4A07"/>
    <w:rsid w:val="001A4B8C"/>
    <w:rsid w:val="001A4C18"/>
    <w:rsid w:val="001A4C42"/>
    <w:rsid w:val="001A4D05"/>
    <w:rsid w:val="001A4EAF"/>
    <w:rsid w:val="001A4EC9"/>
    <w:rsid w:val="001A4F92"/>
    <w:rsid w:val="001A5171"/>
    <w:rsid w:val="001A57D6"/>
    <w:rsid w:val="001A59D9"/>
    <w:rsid w:val="001A59E1"/>
    <w:rsid w:val="001A5BAB"/>
    <w:rsid w:val="001A5C99"/>
    <w:rsid w:val="001A5D1A"/>
    <w:rsid w:val="001A5D6D"/>
    <w:rsid w:val="001A5E63"/>
    <w:rsid w:val="001A5EBB"/>
    <w:rsid w:val="001A5FB0"/>
    <w:rsid w:val="001A61EE"/>
    <w:rsid w:val="001A660C"/>
    <w:rsid w:val="001A6850"/>
    <w:rsid w:val="001A6BAB"/>
    <w:rsid w:val="001A6C4B"/>
    <w:rsid w:val="001A6F10"/>
    <w:rsid w:val="001A72F7"/>
    <w:rsid w:val="001A7401"/>
    <w:rsid w:val="001A74B7"/>
    <w:rsid w:val="001A751B"/>
    <w:rsid w:val="001A75E6"/>
    <w:rsid w:val="001A77F0"/>
    <w:rsid w:val="001A7891"/>
    <w:rsid w:val="001A7AD9"/>
    <w:rsid w:val="001A7D75"/>
    <w:rsid w:val="001A7D92"/>
    <w:rsid w:val="001A7E7D"/>
    <w:rsid w:val="001A7FB8"/>
    <w:rsid w:val="001B02CF"/>
    <w:rsid w:val="001B05BA"/>
    <w:rsid w:val="001B0642"/>
    <w:rsid w:val="001B080A"/>
    <w:rsid w:val="001B0A3D"/>
    <w:rsid w:val="001B0BD4"/>
    <w:rsid w:val="001B0E23"/>
    <w:rsid w:val="001B0E77"/>
    <w:rsid w:val="001B0F1D"/>
    <w:rsid w:val="001B0F25"/>
    <w:rsid w:val="001B0F33"/>
    <w:rsid w:val="001B13F2"/>
    <w:rsid w:val="001B14AB"/>
    <w:rsid w:val="001B15AD"/>
    <w:rsid w:val="001B1620"/>
    <w:rsid w:val="001B164E"/>
    <w:rsid w:val="001B170C"/>
    <w:rsid w:val="001B1816"/>
    <w:rsid w:val="001B1AD1"/>
    <w:rsid w:val="001B1B81"/>
    <w:rsid w:val="001B1EA6"/>
    <w:rsid w:val="001B1F7E"/>
    <w:rsid w:val="001B1FC6"/>
    <w:rsid w:val="001B1FD0"/>
    <w:rsid w:val="001B1FFD"/>
    <w:rsid w:val="001B2012"/>
    <w:rsid w:val="001B20F6"/>
    <w:rsid w:val="001B21E2"/>
    <w:rsid w:val="001B2351"/>
    <w:rsid w:val="001B23D7"/>
    <w:rsid w:val="001B2410"/>
    <w:rsid w:val="001B2583"/>
    <w:rsid w:val="001B2810"/>
    <w:rsid w:val="001B28A2"/>
    <w:rsid w:val="001B2909"/>
    <w:rsid w:val="001B2A3F"/>
    <w:rsid w:val="001B2B89"/>
    <w:rsid w:val="001B2C2E"/>
    <w:rsid w:val="001B2CA4"/>
    <w:rsid w:val="001B2CCE"/>
    <w:rsid w:val="001B2D20"/>
    <w:rsid w:val="001B2E21"/>
    <w:rsid w:val="001B2F31"/>
    <w:rsid w:val="001B308C"/>
    <w:rsid w:val="001B3101"/>
    <w:rsid w:val="001B3133"/>
    <w:rsid w:val="001B340F"/>
    <w:rsid w:val="001B3538"/>
    <w:rsid w:val="001B358D"/>
    <w:rsid w:val="001B35FE"/>
    <w:rsid w:val="001B3642"/>
    <w:rsid w:val="001B37A9"/>
    <w:rsid w:val="001B3992"/>
    <w:rsid w:val="001B3B58"/>
    <w:rsid w:val="001B3C52"/>
    <w:rsid w:val="001B3DA0"/>
    <w:rsid w:val="001B3FAB"/>
    <w:rsid w:val="001B4192"/>
    <w:rsid w:val="001B4197"/>
    <w:rsid w:val="001B4617"/>
    <w:rsid w:val="001B4780"/>
    <w:rsid w:val="001B478C"/>
    <w:rsid w:val="001B47E0"/>
    <w:rsid w:val="001B4A25"/>
    <w:rsid w:val="001B4AF6"/>
    <w:rsid w:val="001B4B12"/>
    <w:rsid w:val="001B4CF6"/>
    <w:rsid w:val="001B4DE8"/>
    <w:rsid w:val="001B4E0A"/>
    <w:rsid w:val="001B4E97"/>
    <w:rsid w:val="001B4EB3"/>
    <w:rsid w:val="001B5043"/>
    <w:rsid w:val="001B509E"/>
    <w:rsid w:val="001B5110"/>
    <w:rsid w:val="001B514B"/>
    <w:rsid w:val="001B519E"/>
    <w:rsid w:val="001B521C"/>
    <w:rsid w:val="001B54D5"/>
    <w:rsid w:val="001B57B9"/>
    <w:rsid w:val="001B58D8"/>
    <w:rsid w:val="001B5A0B"/>
    <w:rsid w:val="001B5AD9"/>
    <w:rsid w:val="001B5C00"/>
    <w:rsid w:val="001B5DF2"/>
    <w:rsid w:val="001B5E7E"/>
    <w:rsid w:val="001B5F40"/>
    <w:rsid w:val="001B6140"/>
    <w:rsid w:val="001B63EF"/>
    <w:rsid w:val="001B6477"/>
    <w:rsid w:val="001B66C7"/>
    <w:rsid w:val="001B66F8"/>
    <w:rsid w:val="001B685E"/>
    <w:rsid w:val="001B68F6"/>
    <w:rsid w:val="001B6925"/>
    <w:rsid w:val="001B6D9E"/>
    <w:rsid w:val="001B6EC7"/>
    <w:rsid w:val="001B7298"/>
    <w:rsid w:val="001B75B7"/>
    <w:rsid w:val="001B7658"/>
    <w:rsid w:val="001B7A00"/>
    <w:rsid w:val="001B7AAC"/>
    <w:rsid w:val="001B7B7B"/>
    <w:rsid w:val="001B7B9D"/>
    <w:rsid w:val="001B7E0F"/>
    <w:rsid w:val="001B7E52"/>
    <w:rsid w:val="001B7F49"/>
    <w:rsid w:val="001C020C"/>
    <w:rsid w:val="001C0214"/>
    <w:rsid w:val="001C0220"/>
    <w:rsid w:val="001C04D8"/>
    <w:rsid w:val="001C0613"/>
    <w:rsid w:val="001C0636"/>
    <w:rsid w:val="001C0782"/>
    <w:rsid w:val="001C0806"/>
    <w:rsid w:val="001C0833"/>
    <w:rsid w:val="001C09E0"/>
    <w:rsid w:val="001C0AE3"/>
    <w:rsid w:val="001C0C00"/>
    <w:rsid w:val="001C0C79"/>
    <w:rsid w:val="001C0F8D"/>
    <w:rsid w:val="001C1045"/>
    <w:rsid w:val="001C1286"/>
    <w:rsid w:val="001C149C"/>
    <w:rsid w:val="001C1618"/>
    <w:rsid w:val="001C16B3"/>
    <w:rsid w:val="001C16E9"/>
    <w:rsid w:val="001C17FD"/>
    <w:rsid w:val="001C183C"/>
    <w:rsid w:val="001C192E"/>
    <w:rsid w:val="001C1AE0"/>
    <w:rsid w:val="001C1FBC"/>
    <w:rsid w:val="001C215C"/>
    <w:rsid w:val="001C2438"/>
    <w:rsid w:val="001C2446"/>
    <w:rsid w:val="001C2770"/>
    <w:rsid w:val="001C280E"/>
    <w:rsid w:val="001C28A9"/>
    <w:rsid w:val="001C29A6"/>
    <w:rsid w:val="001C2AE2"/>
    <w:rsid w:val="001C2B08"/>
    <w:rsid w:val="001C2D8D"/>
    <w:rsid w:val="001C2E84"/>
    <w:rsid w:val="001C307A"/>
    <w:rsid w:val="001C3205"/>
    <w:rsid w:val="001C3241"/>
    <w:rsid w:val="001C3277"/>
    <w:rsid w:val="001C328E"/>
    <w:rsid w:val="001C364C"/>
    <w:rsid w:val="001C367B"/>
    <w:rsid w:val="001C375C"/>
    <w:rsid w:val="001C38A6"/>
    <w:rsid w:val="001C3A21"/>
    <w:rsid w:val="001C3B06"/>
    <w:rsid w:val="001C3BB6"/>
    <w:rsid w:val="001C3CB2"/>
    <w:rsid w:val="001C3E40"/>
    <w:rsid w:val="001C4029"/>
    <w:rsid w:val="001C40E8"/>
    <w:rsid w:val="001C419B"/>
    <w:rsid w:val="001C428A"/>
    <w:rsid w:val="001C42B3"/>
    <w:rsid w:val="001C4392"/>
    <w:rsid w:val="001C43DD"/>
    <w:rsid w:val="001C4455"/>
    <w:rsid w:val="001C44CD"/>
    <w:rsid w:val="001C4586"/>
    <w:rsid w:val="001C4617"/>
    <w:rsid w:val="001C465A"/>
    <w:rsid w:val="001C46E0"/>
    <w:rsid w:val="001C471C"/>
    <w:rsid w:val="001C47B9"/>
    <w:rsid w:val="001C4901"/>
    <w:rsid w:val="001C4970"/>
    <w:rsid w:val="001C4A2F"/>
    <w:rsid w:val="001C4B1A"/>
    <w:rsid w:val="001C4B1C"/>
    <w:rsid w:val="001C4B1D"/>
    <w:rsid w:val="001C4B2D"/>
    <w:rsid w:val="001C4E93"/>
    <w:rsid w:val="001C4FFA"/>
    <w:rsid w:val="001C523B"/>
    <w:rsid w:val="001C5479"/>
    <w:rsid w:val="001C5811"/>
    <w:rsid w:val="001C5898"/>
    <w:rsid w:val="001C58B4"/>
    <w:rsid w:val="001C5A20"/>
    <w:rsid w:val="001C5BFF"/>
    <w:rsid w:val="001C5C0A"/>
    <w:rsid w:val="001C5DFE"/>
    <w:rsid w:val="001C6013"/>
    <w:rsid w:val="001C60CB"/>
    <w:rsid w:val="001C65CC"/>
    <w:rsid w:val="001C684B"/>
    <w:rsid w:val="001C6B95"/>
    <w:rsid w:val="001C6D55"/>
    <w:rsid w:val="001C6ED1"/>
    <w:rsid w:val="001C6F2C"/>
    <w:rsid w:val="001C716B"/>
    <w:rsid w:val="001C7265"/>
    <w:rsid w:val="001C7297"/>
    <w:rsid w:val="001C72AE"/>
    <w:rsid w:val="001C75DC"/>
    <w:rsid w:val="001C7896"/>
    <w:rsid w:val="001C78A3"/>
    <w:rsid w:val="001C78F2"/>
    <w:rsid w:val="001C7BB9"/>
    <w:rsid w:val="001D006C"/>
    <w:rsid w:val="001D00A9"/>
    <w:rsid w:val="001D0238"/>
    <w:rsid w:val="001D032B"/>
    <w:rsid w:val="001D043E"/>
    <w:rsid w:val="001D044D"/>
    <w:rsid w:val="001D04BD"/>
    <w:rsid w:val="001D0500"/>
    <w:rsid w:val="001D05D0"/>
    <w:rsid w:val="001D078D"/>
    <w:rsid w:val="001D090B"/>
    <w:rsid w:val="001D0A03"/>
    <w:rsid w:val="001D0E58"/>
    <w:rsid w:val="001D0E7E"/>
    <w:rsid w:val="001D1075"/>
    <w:rsid w:val="001D1533"/>
    <w:rsid w:val="001D1751"/>
    <w:rsid w:val="001D1D4E"/>
    <w:rsid w:val="001D1DF7"/>
    <w:rsid w:val="001D1FD2"/>
    <w:rsid w:val="001D201D"/>
    <w:rsid w:val="001D22AB"/>
    <w:rsid w:val="001D2348"/>
    <w:rsid w:val="001D2428"/>
    <w:rsid w:val="001D256B"/>
    <w:rsid w:val="001D26E0"/>
    <w:rsid w:val="001D2A75"/>
    <w:rsid w:val="001D2B82"/>
    <w:rsid w:val="001D2C12"/>
    <w:rsid w:val="001D2D00"/>
    <w:rsid w:val="001D2ED2"/>
    <w:rsid w:val="001D2FBA"/>
    <w:rsid w:val="001D313A"/>
    <w:rsid w:val="001D3289"/>
    <w:rsid w:val="001D32DD"/>
    <w:rsid w:val="001D3432"/>
    <w:rsid w:val="001D351A"/>
    <w:rsid w:val="001D359A"/>
    <w:rsid w:val="001D3615"/>
    <w:rsid w:val="001D3726"/>
    <w:rsid w:val="001D38FA"/>
    <w:rsid w:val="001D3B4E"/>
    <w:rsid w:val="001D3CB7"/>
    <w:rsid w:val="001D3DFC"/>
    <w:rsid w:val="001D3E8A"/>
    <w:rsid w:val="001D3EFA"/>
    <w:rsid w:val="001D3F38"/>
    <w:rsid w:val="001D40C4"/>
    <w:rsid w:val="001D42C7"/>
    <w:rsid w:val="001D4543"/>
    <w:rsid w:val="001D4711"/>
    <w:rsid w:val="001D4732"/>
    <w:rsid w:val="001D499F"/>
    <w:rsid w:val="001D4A75"/>
    <w:rsid w:val="001D4A98"/>
    <w:rsid w:val="001D4EEF"/>
    <w:rsid w:val="001D5228"/>
    <w:rsid w:val="001D5343"/>
    <w:rsid w:val="001D558B"/>
    <w:rsid w:val="001D5B40"/>
    <w:rsid w:val="001D60A2"/>
    <w:rsid w:val="001D60B6"/>
    <w:rsid w:val="001D6152"/>
    <w:rsid w:val="001D61D0"/>
    <w:rsid w:val="001D6292"/>
    <w:rsid w:val="001D6479"/>
    <w:rsid w:val="001D6679"/>
    <w:rsid w:val="001D67CE"/>
    <w:rsid w:val="001D6907"/>
    <w:rsid w:val="001D6AAB"/>
    <w:rsid w:val="001D6ACD"/>
    <w:rsid w:val="001D7032"/>
    <w:rsid w:val="001D7110"/>
    <w:rsid w:val="001D74E5"/>
    <w:rsid w:val="001D7517"/>
    <w:rsid w:val="001D7673"/>
    <w:rsid w:val="001D79A0"/>
    <w:rsid w:val="001D7DF6"/>
    <w:rsid w:val="001D7E61"/>
    <w:rsid w:val="001D7FDD"/>
    <w:rsid w:val="001E0164"/>
    <w:rsid w:val="001E03D7"/>
    <w:rsid w:val="001E07F9"/>
    <w:rsid w:val="001E09B3"/>
    <w:rsid w:val="001E0D6F"/>
    <w:rsid w:val="001E1297"/>
    <w:rsid w:val="001E1322"/>
    <w:rsid w:val="001E1404"/>
    <w:rsid w:val="001E1531"/>
    <w:rsid w:val="001E162B"/>
    <w:rsid w:val="001E1675"/>
    <w:rsid w:val="001E169A"/>
    <w:rsid w:val="001E1AC1"/>
    <w:rsid w:val="001E1AC5"/>
    <w:rsid w:val="001E1CB3"/>
    <w:rsid w:val="001E1CE6"/>
    <w:rsid w:val="001E1D06"/>
    <w:rsid w:val="001E1F5A"/>
    <w:rsid w:val="001E2142"/>
    <w:rsid w:val="001E2369"/>
    <w:rsid w:val="001E25BF"/>
    <w:rsid w:val="001E26BA"/>
    <w:rsid w:val="001E2791"/>
    <w:rsid w:val="001E287B"/>
    <w:rsid w:val="001E299E"/>
    <w:rsid w:val="001E2AF3"/>
    <w:rsid w:val="001E310C"/>
    <w:rsid w:val="001E3706"/>
    <w:rsid w:val="001E373D"/>
    <w:rsid w:val="001E3895"/>
    <w:rsid w:val="001E38EC"/>
    <w:rsid w:val="001E39EF"/>
    <w:rsid w:val="001E3AE7"/>
    <w:rsid w:val="001E3AED"/>
    <w:rsid w:val="001E3C85"/>
    <w:rsid w:val="001E3FCE"/>
    <w:rsid w:val="001E406A"/>
    <w:rsid w:val="001E4170"/>
    <w:rsid w:val="001E41F0"/>
    <w:rsid w:val="001E432D"/>
    <w:rsid w:val="001E451B"/>
    <w:rsid w:val="001E471C"/>
    <w:rsid w:val="001E471D"/>
    <w:rsid w:val="001E4786"/>
    <w:rsid w:val="001E47B5"/>
    <w:rsid w:val="001E4906"/>
    <w:rsid w:val="001E495C"/>
    <w:rsid w:val="001E4B17"/>
    <w:rsid w:val="001E4F80"/>
    <w:rsid w:val="001E4FC5"/>
    <w:rsid w:val="001E5287"/>
    <w:rsid w:val="001E591B"/>
    <w:rsid w:val="001E5DD4"/>
    <w:rsid w:val="001E5F5B"/>
    <w:rsid w:val="001E6035"/>
    <w:rsid w:val="001E60B7"/>
    <w:rsid w:val="001E6255"/>
    <w:rsid w:val="001E649A"/>
    <w:rsid w:val="001E653A"/>
    <w:rsid w:val="001E6577"/>
    <w:rsid w:val="001E6652"/>
    <w:rsid w:val="001E67EF"/>
    <w:rsid w:val="001E6CD6"/>
    <w:rsid w:val="001E6E50"/>
    <w:rsid w:val="001E6F11"/>
    <w:rsid w:val="001E6FA9"/>
    <w:rsid w:val="001E7134"/>
    <w:rsid w:val="001E7229"/>
    <w:rsid w:val="001E74BE"/>
    <w:rsid w:val="001E761F"/>
    <w:rsid w:val="001E797D"/>
    <w:rsid w:val="001E7B24"/>
    <w:rsid w:val="001E7D3E"/>
    <w:rsid w:val="001F00CA"/>
    <w:rsid w:val="001F02FC"/>
    <w:rsid w:val="001F047C"/>
    <w:rsid w:val="001F0563"/>
    <w:rsid w:val="001F097D"/>
    <w:rsid w:val="001F09C7"/>
    <w:rsid w:val="001F0A99"/>
    <w:rsid w:val="001F0B38"/>
    <w:rsid w:val="001F0B6D"/>
    <w:rsid w:val="001F0BED"/>
    <w:rsid w:val="001F0D31"/>
    <w:rsid w:val="001F0D3D"/>
    <w:rsid w:val="001F0FB7"/>
    <w:rsid w:val="001F1457"/>
    <w:rsid w:val="001F161F"/>
    <w:rsid w:val="001F166C"/>
    <w:rsid w:val="001F1855"/>
    <w:rsid w:val="001F18B4"/>
    <w:rsid w:val="001F19E2"/>
    <w:rsid w:val="001F1A9B"/>
    <w:rsid w:val="001F1B3E"/>
    <w:rsid w:val="001F1BF5"/>
    <w:rsid w:val="001F1C13"/>
    <w:rsid w:val="001F1CCF"/>
    <w:rsid w:val="001F1FFF"/>
    <w:rsid w:val="001F2026"/>
    <w:rsid w:val="001F2117"/>
    <w:rsid w:val="001F214F"/>
    <w:rsid w:val="001F22CD"/>
    <w:rsid w:val="001F230B"/>
    <w:rsid w:val="001F2416"/>
    <w:rsid w:val="001F24C5"/>
    <w:rsid w:val="001F24D4"/>
    <w:rsid w:val="001F24E7"/>
    <w:rsid w:val="001F2844"/>
    <w:rsid w:val="001F285C"/>
    <w:rsid w:val="001F2984"/>
    <w:rsid w:val="001F2AB8"/>
    <w:rsid w:val="001F2B6D"/>
    <w:rsid w:val="001F2BF0"/>
    <w:rsid w:val="001F2E1B"/>
    <w:rsid w:val="001F2E8C"/>
    <w:rsid w:val="001F2FF9"/>
    <w:rsid w:val="001F30DF"/>
    <w:rsid w:val="001F31E5"/>
    <w:rsid w:val="001F331C"/>
    <w:rsid w:val="001F3385"/>
    <w:rsid w:val="001F36A8"/>
    <w:rsid w:val="001F3A6D"/>
    <w:rsid w:val="001F3E61"/>
    <w:rsid w:val="001F3EA4"/>
    <w:rsid w:val="001F4060"/>
    <w:rsid w:val="001F45EE"/>
    <w:rsid w:val="001F47AD"/>
    <w:rsid w:val="001F489B"/>
    <w:rsid w:val="001F4919"/>
    <w:rsid w:val="001F4C73"/>
    <w:rsid w:val="001F4EAF"/>
    <w:rsid w:val="001F4EF5"/>
    <w:rsid w:val="001F4EFD"/>
    <w:rsid w:val="001F4FA8"/>
    <w:rsid w:val="001F50C0"/>
    <w:rsid w:val="001F51D2"/>
    <w:rsid w:val="001F5290"/>
    <w:rsid w:val="001F57FF"/>
    <w:rsid w:val="001F589F"/>
    <w:rsid w:val="001F5995"/>
    <w:rsid w:val="001F5B1F"/>
    <w:rsid w:val="001F5BF1"/>
    <w:rsid w:val="001F5CAC"/>
    <w:rsid w:val="001F5CDA"/>
    <w:rsid w:val="001F622A"/>
    <w:rsid w:val="001F63DB"/>
    <w:rsid w:val="001F6463"/>
    <w:rsid w:val="001F665B"/>
    <w:rsid w:val="001F6669"/>
    <w:rsid w:val="001F66E0"/>
    <w:rsid w:val="001F6849"/>
    <w:rsid w:val="001F69BD"/>
    <w:rsid w:val="001F6A58"/>
    <w:rsid w:val="001F6A8F"/>
    <w:rsid w:val="001F6B81"/>
    <w:rsid w:val="001F6BB9"/>
    <w:rsid w:val="001F6C9A"/>
    <w:rsid w:val="001F6D9B"/>
    <w:rsid w:val="001F6EDF"/>
    <w:rsid w:val="001F6F1B"/>
    <w:rsid w:val="001F70E1"/>
    <w:rsid w:val="001F7383"/>
    <w:rsid w:val="001F75D7"/>
    <w:rsid w:val="001F77A9"/>
    <w:rsid w:val="001F7802"/>
    <w:rsid w:val="001F7810"/>
    <w:rsid w:val="001F7B3F"/>
    <w:rsid w:val="001F7C88"/>
    <w:rsid w:val="001F7CCC"/>
    <w:rsid w:val="001F7D61"/>
    <w:rsid w:val="001F7DEB"/>
    <w:rsid w:val="001F7DFF"/>
    <w:rsid w:val="001F7EF9"/>
    <w:rsid w:val="001F7F6A"/>
    <w:rsid w:val="00200058"/>
    <w:rsid w:val="002000CE"/>
    <w:rsid w:val="002001B6"/>
    <w:rsid w:val="00200575"/>
    <w:rsid w:val="00200611"/>
    <w:rsid w:val="00200D56"/>
    <w:rsid w:val="00201047"/>
    <w:rsid w:val="00201093"/>
    <w:rsid w:val="00201094"/>
    <w:rsid w:val="002011C1"/>
    <w:rsid w:val="002013D1"/>
    <w:rsid w:val="002014CA"/>
    <w:rsid w:val="0020175B"/>
    <w:rsid w:val="00201A73"/>
    <w:rsid w:val="00201B0D"/>
    <w:rsid w:val="00201D6B"/>
    <w:rsid w:val="00201E30"/>
    <w:rsid w:val="00201FA9"/>
    <w:rsid w:val="00202099"/>
    <w:rsid w:val="0020218D"/>
    <w:rsid w:val="00202275"/>
    <w:rsid w:val="0020238B"/>
    <w:rsid w:val="00202746"/>
    <w:rsid w:val="002028E5"/>
    <w:rsid w:val="00202C7E"/>
    <w:rsid w:val="00202EA0"/>
    <w:rsid w:val="00203145"/>
    <w:rsid w:val="0020336F"/>
    <w:rsid w:val="00203484"/>
    <w:rsid w:val="00203528"/>
    <w:rsid w:val="00203629"/>
    <w:rsid w:val="00203A87"/>
    <w:rsid w:val="00204347"/>
    <w:rsid w:val="00204440"/>
    <w:rsid w:val="0020452A"/>
    <w:rsid w:val="00204814"/>
    <w:rsid w:val="002049FD"/>
    <w:rsid w:val="00204BD9"/>
    <w:rsid w:val="00204DD4"/>
    <w:rsid w:val="00204E7C"/>
    <w:rsid w:val="00204E99"/>
    <w:rsid w:val="00204EBA"/>
    <w:rsid w:val="00204F05"/>
    <w:rsid w:val="0020500A"/>
    <w:rsid w:val="002051F4"/>
    <w:rsid w:val="00205221"/>
    <w:rsid w:val="00205230"/>
    <w:rsid w:val="002052CE"/>
    <w:rsid w:val="00205302"/>
    <w:rsid w:val="002053F2"/>
    <w:rsid w:val="002055AE"/>
    <w:rsid w:val="00205921"/>
    <w:rsid w:val="00205B84"/>
    <w:rsid w:val="00205E81"/>
    <w:rsid w:val="00205EDD"/>
    <w:rsid w:val="00205F56"/>
    <w:rsid w:val="00205FBB"/>
    <w:rsid w:val="002061A7"/>
    <w:rsid w:val="002061E0"/>
    <w:rsid w:val="0020639D"/>
    <w:rsid w:val="002065CC"/>
    <w:rsid w:val="0020694F"/>
    <w:rsid w:val="00206B01"/>
    <w:rsid w:val="00206D4A"/>
    <w:rsid w:val="00206DC6"/>
    <w:rsid w:val="00206ED0"/>
    <w:rsid w:val="00206EE6"/>
    <w:rsid w:val="00207009"/>
    <w:rsid w:val="00207198"/>
    <w:rsid w:val="002073D8"/>
    <w:rsid w:val="002073FD"/>
    <w:rsid w:val="0020756A"/>
    <w:rsid w:val="0020781B"/>
    <w:rsid w:val="00207898"/>
    <w:rsid w:val="0020799A"/>
    <w:rsid w:val="00207ACF"/>
    <w:rsid w:val="00207BAF"/>
    <w:rsid w:val="00207CA2"/>
    <w:rsid w:val="00207D82"/>
    <w:rsid w:val="00207EF9"/>
    <w:rsid w:val="00207F83"/>
    <w:rsid w:val="00210033"/>
    <w:rsid w:val="0021021A"/>
    <w:rsid w:val="00210531"/>
    <w:rsid w:val="002105C4"/>
    <w:rsid w:val="0021060D"/>
    <w:rsid w:val="0021067E"/>
    <w:rsid w:val="002106D5"/>
    <w:rsid w:val="00210B89"/>
    <w:rsid w:val="00210C17"/>
    <w:rsid w:val="00210CBE"/>
    <w:rsid w:val="00210D31"/>
    <w:rsid w:val="00210E14"/>
    <w:rsid w:val="00210FFC"/>
    <w:rsid w:val="00211048"/>
    <w:rsid w:val="002110E1"/>
    <w:rsid w:val="00211143"/>
    <w:rsid w:val="0021129A"/>
    <w:rsid w:val="002113E6"/>
    <w:rsid w:val="00211497"/>
    <w:rsid w:val="002114B6"/>
    <w:rsid w:val="00211624"/>
    <w:rsid w:val="00211771"/>
    <w:rsid w:val="002119E0"/>
    <w:rsid w:val="00211A6B"/>
    <w:rsid w:val="00211AAB"/>
    <w:rsid w:val="00211CA2"/>
    <w:rsid w:val="00211D38"/>
    <w:rsid w:val="00211D48"/>
    <w:rsid w:val="00211E72"/>
    <w:rsid w:val="00211FCE"/>
    <w:rsid w:val="00212102"/>
    <w:rsid w:val="002121BE"/>
    <w:rsid w:val="002121C7"/>
    <w:rsid w:val="0021228F"/>
    <w:rsid w:val="002122C8"/>
    <w:rsid w:val="0021242D"/>
    <w:rsid w:val="00212BC9"/>
    <w:rsid w:val="00212BDC"/>
    <w:rsid w:val="00212C35"/>
    <w:rsid w:val="00213002"/>
    <w:rsid w:val="00213327"/>
    <w:rsid w:val="0021337C"/>
    <w:rsid w:val="0021344F"/>
    <w:rsid w:val="0021364F"/>
    <w:rsid w:val="0021382D"/>
    <w:rsid w:val="00213A59"/>
    <w:rsid w:val="00213B3E"/>
    <w:rsid w:val="00213C3C"/>
    <w:rsid w:val="00213CF9"/>
    <w:rsid w:val="00213DD8"/>
    <w:rsid w:val="002141C5"/>
    <w:rsid w:val="0021430E"/>
    <w:rsid w:val="00214359"/>
    <w:rsid w:val="002143FD"/>
    <w:rsid w:val="0021449A"/>
    <w:rsid w:val="002145C5"/>
    <w:rsid w:val="0021478C"/>
    <w:rsid w:val="00214B1F"/>
    <w:rsid w:val="00214D03"/>
    <w:rsid w:val="00215547"/>
    <w:rsid w:val="002155C0"/>
    <w:rsid w:val="002156C2"/>
    <w:rsid w:val="002156D7"/>
    <w:rsid w:val="002156D9"/>
    <w:rsid w:val="00215838"/>
    <w:rsid w:val="00215A15"/>
    <w:rsid w:val="00215B97"/>
    <w:rsid w:val="00215DCD"/>
    <w:rsid w:val="00215EE7"/>
    <w:rsid w:val="002160CA"/>
    <w:rsid w:val="00216326"/>
    <w:rsid w:val="002164CC"/>
    <w:rsid w:val="0021650D"/>
    <w:rsid w:val="0021659E"/>
    <w:rsid w:val="00216651"/>
    <w:rsid w:val="002167A1"/>
    <w:rsid w:val="0021691C"/>
    <w:rsid w:val="00216AFE"/>
    <w:rsid w:val="00216BAA"/>
    <w:rsid w:val="00216CC2"/>
    <w:rsid w:val="00217146"/>
    <w:rsid w:val="00217309"/>
    <w:rsid w:val="002173BC"/>
    <w:rsid w:val="002175CD"/>
    <w:rsid w:val="002176DD"/>
    <w:rsid w:val="00217775"/>
    <w:rsid w:val="00217803"/>
    <w:rsid w:val="00217867"/>
    <w:rsid w:val="00217870"/>
    <w:rsid w:val="002178C6"/>
    <w:rsid w:val="00217BF0"/>
    <w:rsid w:val="00217D53"/>
    <w:rsid w:val="00217EB6"/>
    <w:rsid w:val="00217F1A"/>
    <w:rsid w:val="00217F1E"/>
    <w:rsid w:val="002200C5"/>
    <w:rsid w:val="0022037F"/>
    <w:rsid w:val="0022049A"/>
    <w:rsid w:val="00220720"/>
    <w:rsid w:val="002208BC"/>
    <w:rsid w:val="00220B62"/>
    <w:rsid w:val="00220C42"/>
    <w:rsid w:val="00220E2E"/>
    <w:rsid w:val="00220EDC"/>
    <w:rsid w:val="002210A1"/>
    <w:rsid w:val="0022110A"/>
    <w:rsid w:val="002212D1"/>
    <w:rsid w:val="0022132C"/>
    <w:rsid w:val="00221330"/>
    <w:rsid w:val="002218B1"/>
    <w:rsid w:val="00221B77"/>
    <w:rsid w:val="00221BBC"/>
    <w:rsid w:val="00221D52"/>
    <w:rsid w:val="00221DA4"/>
    <w:rsid w:val="00221F17"/>
    <w:rsid w:val="002220BE"/>
    <w:rsid w:val="0022254D"/>
    <w:rsid w:val="002226D9"/>
    <w:rsid w:val="002226F7"/>
    <w:rsid w:val="002227EE"/>
    <w:rsid w:val="00222826"/>
    <w:rsid w:val="00222B4B"/>
    <w:rsid w:val="00222CB5"/>
    <w:rsid w:val="00222CF6"/>
    <w:rsid w:val="00222D4A"/>
    <w:rsid w:val="002232B7"/>
    <w:rsid w:val="002234C1"/>
    <w:rsid w:val="002234E8"/>
    <w:rsid w:val="002236B0"/>
    <w:rsid w:val="00223848"/>
    <w:rsid w:val="00223D6C"/>
    <w:rsid w:val="002241E6"/>
    <w:rsid w:val="002244D5"/>
    <w:rsid w:val="00224562"/>
    <w:rsid w:val="002248FD"/>
    <w:rsid w:val="00224913"/>
    <w:rsid w:val="0022494A"/>
    <w:rsid w:val="00224ACE"/>
    <w:rsid w:val="00224B2A"/>
    <w:rsid w:val="00224EEC"/>
    <w:rsid w:val="00224F71"/>
    <w:rsid w:val="00224FDF"/>
    <w:rsid w:val="00225111"/>
    <w:rsid w:val="00225239"/>
    <w:rsid w:val="00225320"/>
    <w:rsid w:val="00225355"/>
    <w:rsid w:val="00225372"/>
    <w:rsid w:val="002253DA"/>
    <w:rsid w:val="002257FB"/>
    <w:rsid w:val="00225C19"/>
    <w:rsid w:val="00225CC1"/>
    <w:rsid w:val="00225DE3"/>
    <w:rsid w:val="00225E28"/>
    <w:rsid w:val="0022609B"/>
    <w:rsid w:val="0022619E"/>
    <w:rsid w:val="00226241"/>
    <w:rsid w:val="0022652E"/>
    <w:rsid w:val="00226788"/>
    <w:rsid w:val="00226946"/>
    <w:rsid w:val="0022695E"/>
    <w:rsid w:val="00226A82"/>
    <w:rsid w:val="00226A9A"/>
    <w:rsid w:val="00226D9B"/>
    <w:rsid w:val="00226E1A"/>
    <w:rsid w:val="00227099"/>
    <w:rsid w:val="00227165"/>
    <w:rsid w:val="0022790E"/>
    <w:rsid w:val="002279CA"/>
    <w:rsid w:val="00227F6D"/>
    <w:rsid w:val="002300BA"/>
    <w:rsid w:val="00230190"/>
    <w:rsid w:val="002303F1"/>
    <w:rsid w:val="00230A7F"/>
    <w:rsid w:val="00230A8A"/>
    <w:rsid w:val="00230AF4"/>
    <w:rsid w:val="00230C03"/>
    <w:rsid w:val="00230D4D"/>
    <w:rsid w:val="00230DB8"/>
    <w:rsid w:val="00231785"/>
    <w:rsid w:val="00231835"/>
    <w:rsid w:val="00231863"/>
    <w:rsid w:val="00231A75"/>
    <w:rsid w:val="00231C4F"/>
    <w:rsid w:val="00231D58"/>
    <w:rsid w:val="00231EC4"/>
    <w:rsid w:val="00232061"/>
    <w:rsid w:val="0023208C"/>
    <w:rsid w:val="00232141"/>
    <w:rsid w:val="002323A1"/>
    <w:rsid w:val="002324A8"/>
    <w:rsid w:val="00232760"/>
    <w:rsid w:val="0023295E"/>
    <w:rsid w:val="002329C2"/>
    <w:rsid w:val="00232A67"/>
    <w:rsid w:val="00232D52"/>
    <w:rsid w:val="00232DA3"/>
    <w:rsid w:val="0023321E"/>
    <w:rsid w:val="00233526"/>
    <w:rsid w:val="0023367D"/>
    <w:rsid w:val="00233954"/>
    <w:rsid w:val="0023398D"/>
    <w:rsid w:val="002339F4"/>
    <w:rsid w:val="00233FBD"/>
    <w:rsid w:val="00234082"/>
    <w:rsid w:val="00234287"/>
    <w:rsid w:val="002342E5"/>
    <w:rsid w:val="0023433D"/>
    <w:rsid w:val="0023438E"/>
    <w:rsid w:val="002343E3"/>
    <w:rsid w:val="002344AC"/>
    <w:rsid w:val="002345D9"/>
    <w:rsid w:val="002349E8"/>
    <w:rsid w:val="00234C23"/>
    <w:rsid w:val="00234C67"/>
    <w:rsid w:val="00234D9C"/>
    <w:rsid w:val="00234DF3"/>
    <w:rsid w:val="00234FA8"/>
    <w:rsid w:val="0023513B"/>
    <w:rsid w:val="002352A7"/>
    <w:rsid w:val="0023534D"/>
    <w:rsid w:val="002354FB"/>
    <w:rsid w:val="00235547"/>
    <w:rsid w:val="00235619"/>
    <w:rsid w:val="00235622"/>
    <w:rsid w:val="0023562D"/>
    <w:rsid w:val="002358FC"/>
    <w:rsid w:val="00235952"/>
    <w:rsid w:val="0023597E"/>
    <w:rsid w:val="002359E3"/>
    <w:rsid w:val="00235A9E"/>
    <w:rsid w:val="00235CA4"/>
    <w:rsid w:val="00235D8C"/>
    <w:rsid w:val="00235DAB"/>
    <w:rsid w:val="00235F73"/>
    <w:rsid w:val="002360BD"/>
    <w:rsid w:val="002360CC"/>
    <w:rsid w:val="002362D0"/>
    <w:rsid w:val="002362F4"/>
    <w:rsid w:val="002362FF"/>
    <w:rsid w:val="00236547"/>
    <w:rsid w:val="002365A1"/>
    <w:rsid w:val="002365DF"/>
    <w:rsid w:val="00236968"/>
    <w:rsid w:val="00236975"/>
    <w:rsid w:val="002369B0"/>
    <w:rsid w:val="00236DDB"/>
    <w:rsid w:val="00236E10"/>
    <w:rsid w:val="00236EEB"/>
    <w:rsid w:val="00237256"/>
    <w:rsid w:val="002374F6"/>
    <w:rsid w:val="002375DB"/>
    <w:rsid w:val="002377A8"/>
    <w:rsid w:val="002378B4"/>
    <w:rsid w:val="002378C9"/>
    <w:rsid w:val="00237BB4"/>
    <w:rsid w:val="00237CF0"/>
    <w:rsid w:val="00237DF6"/>
    <w:rsid w:val="00240175"/>
    <w:rsid w:val="002401B8"/>
    <w:rsid w:val="0024030E"/>
    <w:rsid w:val="002405D3"/>
    <w:rsid w:val="00240AE5"/>
    <w:rsid w:val="00240B75"/>
    <w:rsid w:val="00240C95"/>
    <w:rsid w:val="00240D73"/>
    <w:rsid w:val="00240F56"/>
    <w:rsid w:val="00240FFE"/>
    <w:rsid w:val="00241049"/>
    <w:rsid w:val="00241911"/>
    <w:rsid w:val="00241A98"/>
    <w:rsid w:val="00241BC6"/>
    <w:rsid w:val="00241C56"/>
    <w:rsid w:val="00241C92"/>
    <w:rsid w:val="00241DEB"/>
    <w:rsid w:val="00241E14"/>
    <w:rsid w:val="00241E48"/>
    <w:rsid w:val="00241F96"/>
    <w:rsid w:val="00241FC4"/>
    <w:rsid w:val="00242166"/>
    <w:rsid w:val="002422AA"/>
    <w:rsid w:val="0024242B"/>
    <w:rsid w:val="002424BA"/>
    <w:rsid w:val="00242561"/>
    <w:rsid w:val="002426CD"/>
    <w:rsid w:val="00242761"/>
    <w:rsid w:val="002427AF"/>
    <w:rsid w:val="0024299E"/>
    <w:rsid w:val="00242A07"/>
    <w:rsid w:val="00242A21"/>
    <w:rsid w:val="00242AAF"/>
    <w:rsid w:val="00242CF0"/>
    <w:rsid w:val="00242EE9"/>
    <w:rsid w:val="002431AC"/>
    <w:rsid w:val="00243252"/>
    <w:rsid w:val="002432DA"/>
    <w:rsid w:val="00243309"/>
    <w:rsid w:val="0024366F"/>
    <w:rsid w:val="002436A0"/>
    <w:rsid w:val="002437CF"/>
    <w:rsid w:val="002437E5"/>
    <w:rsid w:val="002438A0"/>
    <w:rsid w:val="00243A5E"/>
    <w:rsid w:val="00243B35"/>
    <w:rsid w:val="00243B4D"/>
    <w:rsid w:val="00243D0D"/>
    <w:rsid w:val="00243D57"/>
    <w:rsid w:val="00243E09"/>
    <w:rsid w:val="00244035"/>
    <w:rsid w:val="00244039"/>
    <w:rsid w:val="0024421A"/>
    <w:rsid w:val="0024429E"/>
    <w:rsid w:val="0024450F"/>
    <w:rsid w:val="002445DB"/>
    <w:rsid w:val="002445EF"/>
    <w:rsid w:val="0024480A"/>
    <w:rsid w:val="00244910"/>
    <w:rsid w:val="00244923"/>
    <w:rsid w:val="00244A44"/>
    <w:rsid w:val="00244B8D"/>
    <w:rsid w:val="00244DCB"/>
    <w:rsid w:val="00244E31"/>
    <w:rsid w:val="00244E51"/>
    <w:rsid w:val="002451D3"/>
    <w:rsid w:val="002451D8"/>
    <w:rsid w:val="00245202"/>
    <w:rsid w:val="0024526F"/>
    <w:rsid w:val="00245272"/>
    <w:rsid w:val="00245646"/>
    <w:rsid w:val="00245733"/>
    <w:rsid w:val="0024589B"/>
    <w:rsid w:val="00245B90"/>
    <w:rsid w:val="00245B91"/>
    <w:rsid w:val="00245BAC"/>
    <w:rsid w:val="00245C1E"/>
    <w:rsid w:val="00245EA2"/>
    <w:rsid w:val="00245EC0"/>
    <w:rsid w:val="00246228"/>
    <w:rsid w:val="002462C0"/>
    <w:rsid w:val="00246344"/>
    <w:rsid w:val="00246425"/>
    <w:rsid w:val="00246497"/>
    <w:rsid w:val="002465F3"/>
    <w:rsid w:val="0024663C"/>
    <w:rsid w:val="002467A9"/>
    <w:rsid w:val="00246834"/>
    <w:rsid w:val="00246A49"/>
    <w:rsid w:val="00246A60"/>
    <w:rsid w:val="00246AA0"/>
    <w:rsid w:val="00246B30"/>
    <w:rsid w:val="00246CE5"/>
    <w:rsid w:val="00246D78"/>
    <w:rsid w:val="00246D7E"/>
    <w:rsid w:val="00246DA1"/>
    <w:rsid w:val="00246DD3"/>
    <w:rsid w:val="00247171"/>
    <w:rsid w:val="002471C6"/>
    <w:rsid w:val="00247278"/>
    <w:rsid w:val="0024729E"/>
    <w:rsid w:val="00247512"/>
    <w:rsid w:val="002477F1"/>
    <w:rsid w:val="00247BA5"/>
    <w:rsid w:val="00247BCC"/>
    <w:rsid w:val="00247C30"/>
    <w:rsid w:val="00247C85"/>
    <w:rsid w:val="00247F65"/>
    <w:rsid w:val="00247F8E"/>
    <w:rsid w:val="00247FB3"/>
    <w:rsid w:val="00247FFA"/>
    <w:rsid w:val="0025003B"/>
    <w:rsid w:val="002501DC"/>
    <w:rsid w:val="002501FB"/>
    <w:rsid w:val="0025033F"/>
    <w:rsid w:val="0025037D"/>
    <w:rsid w:val="002504C5"/>
    <w:rsid w:val="002504D7"/>
    <w:rsid w:val="002504E4"/>
    <w:rsid w:val="00250517"/>
    <w:rsid w:val="00250600"/>
    <w:rsid w:val="002506E9"/>
    <w:rsid w:val="00250774"/>
    <w:rsid w:val="00250779"/>
    <w:rsid w:val="002509C2"/>
    <w:rsid w:val="00250CD1"/>
    <w:rsid w:val="00250DD6"/>
    <w:rsid w:val="00250E39"/>
    <w:rsid w:val="00250F07"/>
    <w:rsid w:val="00250F91"/>
    <w:rsid w:val="00250FC8"/>
    <w:rsid w:val="00251087"/>
    <w:rsid w:val="00251362"/>
    <w:rsid w:val="00251391"/>
    <w:rsid w:val="002513AB"/>
    <w:rsid w:val="00251526"/>
    <w:rsid w:val="0025178F"/>
    <w:rsid w:val="00251A90"/>
    <w:rsid w:val="00251A9F"/>
    <w:rsid w:val="00251C0B"/>
    <w:rsid w:val="00251C13"/>
    <w:rsid w:val="00251C1A"/>
    <w:rsid w:val="00251C99"/>
    <w:rsid w:val="00251C9D"/>
    <w:rsid w:val="00251DB1"/>
    <w:rsid w:val="00251DC6"/>
    <w:rsid w:val="00251DD2"/>
    <w:rsid w:val="00251E8A"/>
    <w:rsid w:val="002523C7"/>
    <w:rsid w:val="00252446"/>
    <w:rsid w:val="002527A9"/>
    <w:rsid w:val="00252DB9"/>
    <w:rsid w:val="00252E6B"/>
    <w:rsid w:val="00252EDA"/>
    <w:rsid w:val="00252FBC"/>
    <w:rsid w:val="002530A6"/>
    <w:rsid w:val="002532F6"/>
    <w:rsid w:val="002535B5"/>
    <w:rsid w:val="002535D4"/>
    <w:rsid w:val="00253727"/>
    <w:rsid w:val="0025372B"/>
    <w:rsid w:val="002539C5"/>
    <w:rsid w:val="002539D4"/>
    <w:rsid w:val="002539F1"/>
    <w:rsid w:val="00253AC1"/>
    <w:rsid w:val="00253C2C"/>
    <w:rsid w:val="00253D18"/>
    <w:rsid w:val="00253D2A"/>
    <w:rsid w:val="00253DFB"/>
    <w:rsid w:val="00253F32"/>
    <w:rsid w:val="00253FE2"/>
    <w:rsid w:val="002544BC"/>
    <w:rsid w:val="002544D9"/>
    <w:rsid w:val="002545A3"/>
    <w:rsid w:val="0025472B"/>
    <w:rsid w:val="0025478C"/>
    <w:rsid w:val="002548A0"/>
    <w:rsid w:val="00254E0E"/>
    <w:rsid w:val="00254EEC"/>
    <w:rsid w:val="00255282"/>
    <w:rsid w:val="00255366"/>
    <w:rsid w:val="002553F9"/>
    <w:rsid w:val="002556EB"/>
    <w:rsid w:val="0025591D"/>
    <w:rsid w:val="00255935"/>
    <w:rsid w:val="0025598F"/>
    <w:rsid w:val="002559BE"/>
    <w:rsid w:val="00255C58"/>
    <w:rsid w:val="00255C60"/>
    <w:rsid w:val="00255CCE"/>
    <w:rsid w:val="002560DD"/>
    <w:rsid w:val="00256463"/>
    <w:rsid w:val="002567B9"/>
    <w:rsid w:val="0025696E"/>
    <w:rsid w:val="002569ED"/>
    <w:rsid w:val="00256B7C"/>
    <w:rsid w:val="00256D0A"/>
    <w:rsid w:val="00256FB6"/>
    <w:rsid w:val="00256FBB"/>
    <w:rsid w:val="00257076"/>
    <w:rsid w:val="00257132"/>
    <w:rsid w:val="00257304"/>
    <w:rsid w:val="00257505"/>
    <w:rsid w:val="0025750C"/>
    <w:rsid w:val="00257528"/>
    <w:rsid w:val="002576EC"/>
    <w:rsid w:val="00257972"/>
    <w:rsid w:val="00257BC6"/>
    <w:rsid w:val="00257BDA"/>
    <w:rsid w:val="002601C7"/>
    <w:rsid w:val="00260327"/>
    <w:rsid w:val="00260328"/>
    <w:rsid w:val="00260494"/>
    <w:rsid w:val="00260588"/>
    <w:rsid w:val="002605C2"/>
    <w:rsid w:val="0026060F"/>
    <w:rsid w:val="002606DE"/>
    <w:rsid w:val="002607BC"/>
    <w:rsid w:val="0026099F"/>
    <w:rsid w:val="00260B61"/>
    <w:rsid w:val="00260CEF"/>
    <w:rsid w:val="00260D57"/>
    <w:rsid w:val="00260D96"/>
    <w:rsid w:val="00260DFF"/>
    <w:rsid w:val="00260EBB"/>
    <w:rsid w:val="00260F68"/>
    <w:rsid w:val="002612C2"/>
    <w:rsid w:val="0026136E"/>
    <w:rsid w:val="0026139B"/>
    <w:rsid w:val="002613F7"/>
    <w:rsid w:val="0026152F"/>
    <w:rsid w:val="0026184A"/>
    <w:rsid w:val="00261A04"/>
    <w:rsid w:val="00261A65"/>
    <w:rsid w:val="00261AF7"/>
    <w:rsid w:val="00261C02"/>
    <w:rsid w:val="00261CC1"/>
    <w:rsid w:val="00261DC5"/>
    <w:rsid w:val="00261DE7"/>
    <w:rsid w:val="00261F10"/>
    <w:rsid w:val="00261FF0"/>
    <w:rsid w:val="0026204C"/>
    <w:rsid w:val="002620F4"/>
    <w:rsid w:val="002623D7"/>
    <w:rsid w:val="002628FD"/>
    <w:rsid w:val="002629DF"/>
    <w:rsid w:val="00262A51"/>
    <w:rsid w:val="00262C65"/>
    <w:rsid w:val="00262CA4"/>
    <w:rsid w:val="00262FDA"/>
    <w:rsid w:val="00263071"/>
    <w:rsid w:val="002630A1"/>
    <w:rsid w:val="0026329D"/>
    <w:rsid w:val="002634DC"/>
    <w:rsid w:val="00263701"/>
    <w:rsid w:val="002638F3"/>
    <w:rsid w:val="002639C9"/>
    <w:rsid w:val="002639D8"/>
    <w:rsid w:val="00263A39"/>
    <w:rsid w:val="00264064"/>
    <w:rsid w:val="00264094"/>
    <w:rsid w:val="00264370"/>
    <w:rsid w:val="002643BD"/>
    <w:rsid w:val="0026448A"/>
    <w:rsid w:val="00264572"/>
    <w:rsid w:val="002645C4"/>
    <w:rsid w:val="00264651"/>
    <w:rsid w:val="002648CC"/>
    <w:rsid w:val="0026494E"/>
    <w:rsid w:val="00264958"/>
    <w:rsid w:val="002649DB"/>
    <w:rsid w:val="00264A42"/>
    <w:rsid w:val="00264B37"/>
    <w:rsid w:val="00264B75"/>
    <w:rsid w:val="00264F09"/>
    <w:rsid w:val="00264F42"/>
    <w:rsid w:val="0026503A"/>
    <w:rsid w:val="00265141"/>
    <w:rsid w:val="00265200"/>
    <w:rsid w:val="0026520C"/>
    <w:rsid w:val="00265A10"/>
    <w:rsid w:val="00265C7E"/>
    <w:rsid w:val="00265D81"/>
    <w:rsid w:val="00265E77"/>
    <w:rsid w:val="00265F63"/>
    <w:rsid w:val="00265F92"/>
    <w:rsid w:val="00265FBD"/>
    <w:rsid w:val="00266348"/>
    <w:rsid w:val="0026648F"/>
    <w:rsid w:val="0026668A"/>
    <w:rsid w:val="00266926"/>
    <w:rsid w:val="00266A2F"/>
    <w:rsid w:val="00266A76"/>
    <w:rsid w:val="00266AB6"/>
    <w:rsid w:val="00266ABB"/>
    <w:rsid w:val="00266ACC"/>
    <w:rsid w:val="00266AFE"/>
    <w:rsid w:val="00266B5D"/>
    <w:rsid w:val="00266CF9"/>
    <w:rsid w:val="00266F89"/>
    <w:rsid w:val="0026721B"/>
    <w:rsid w:val="00267417"/>
    <w:rsid w:val="002678EE"/>
    <w:rsid w:val="00267A10"/>
    <w:rsid w:val="00267AF7"/>
    <w:rsid w:val="00267C27"/>
    <w:rsid w:val="00267D35"/>
    <w:rsid w:val="00267D9D"/>
    <w:rsid w:val="00267DD9"/>
    <w:rsid w:val="00267F47"/>
    <w:rsid w:val="00267F8E"/>
    <w:rsid w:val="0027009D"/>
    <w:rsid w:val="002700E3"/>
    <w:rsid w:val="002703DD"/>
    <w:rsid w:val="00270466"/>
    <w:rsid w:val="002705B1"/>
    <w:rsid w:val="002705BE"/>
    <w:rsid w:val="00270797"/>
    <w:rsid w:val="0027081F"/>
    <w:rsid w:val="0027097D"/>
    <w:rsid w:val="00270A1E"/>
    <w:rsid w:val="00270D3C"/>
    <w:rsid w:val="00271112"/>
    <w:rsid w:val="002711A9"/>
    <w:rsid w:val="00271277"/>
    <w:rsid w:val="00271335"/>
    <w:rsid w:val="00271511"/>
    <w:rsid w:val="002715CA"/>
    <w:rsid w:val="00271730"/>
    <w:rsid w:val="0027178C"/>
    <w:rsid w:val="00271839"/>
    <w:rsid w:val="0027189D"/>
    <w:rsid w:val="0027194A"/>
    <w:rsid w:val="002719E7"/>
    <w:rsid w:val="00271A52"/>
    <w:rsid w:val="00271E0E"/>
    <w:rsid w:val="00271E39"/>
    <w:rsid w:val="0027203A"/>
    <w:rsid w:val="002722A4"/>
    <w:rsid w:val="002722BE"/>
    <w:rsid w:val="002723A7"/>
    <w:rsid w:val="0027253B"/>
    <w:rsid w:val="0027274D"/>
    <w:rsid w:val="0027291C"/>
    <w:rsid w:val="00272A0E"/>
    <w:rsid w:val="00272A22"/>
    <w:rsid w:val="00272AD7"/>
    <w:rsid w:val="00272B44"/>
    <w:rsid w:val="00272B83"/>
    <w:rsid w:val="00272C04"/>
    <w:rsid w:val="00272D6F"/>
    <w:rsid w:val="00272DDA"/>
    <w:rsid w:val="00272E46"/>
    <w:rsid w:val="00272EC2"/>
    <w:rsid w:val="00272F59"/>
    <w:rsid w:val="00272F97"/>
    <w:rsid w:val="00272FE9"/>
    <w:rsid w:val="002733B9"/>
    <w:rsid w:val="002733F5"/>
    <w:rsid w:val="0027353E"/>
    <w:rsid w:val="00273727"/>
    <w:rsid w:val="0027398E"/>
    <w:rsid w:val="00273ACD"/>
    <w:rsid w:val="00273DC8"/>
    <w:rsid w:val="00273DF6"/>
    <w:rsid w:val="00273DF8"/>
    <w:rsid w:val="00273E03"/>
    <w:rsid w:val="00274000"/>
    <w:rsid w:val="00274019"/>
    <w:rsid w:val="002741E2"/>
    <w:rsid w:val="00274354"/>
    <w:rsid w:val="00274407"/>
    <w:rsid w:val="0027459C"/>
    <w:rsid w:val="0027460C"/>
    <w:rsid w:val="0027468F"/>
    <w:rsid w:val="002746EE"/>
    <w:rsid w:val="00274760"/>
    <w:rsid w:val="002747B8"/>
    <w:rsid w:val="0027483E"/>
    <w:rsid w:val="002748D9"/>
    <w:rsid w:val="00274AF6"/>
    <w:rsid w:val="00274CE5"/>
    <w:rsid w:val="00274E94"/>
    <w:rsid w:val="00274F77"/>
    <w:rsid w:val="00275013"/>
    <w:rsid w:val="0027513B"/>
    <w:rsid w:val="0027520A"/>
    <w:rsid w:val="00275351"/>
    <w:rsid w:val="00275360"/>
    <w:rsid w:val="00275450"/>
    <w:rsid w:val="002755F6"/>
    <w:rsid w:val="00275803"/>
    <w:rsid w:val="00275A33"/>
    <w:rsid w:val="00275AD5"/>
    <w:rsid w:val="00275B8D"/>
    <w:rsid w:val="00275BF7"/>
    <w:rsid w:val="00275C90"/>
    <w:rsid w:val="00275D3D"/>
    <w:rsid w:val="00275F3B"/>
    <w:rsid w:val="002763D7"/>
    <w:rsid w:val="002763F7"/>
    <w:rsid w:val="002764ED"/>
    <w:rsid w:val="002764F1"/>
    <w:rsid w:val="002764F5"/>
    <w:rsid w:val="002767D4"/>
    <w:rsid w:val="002767F3"/>
    <w:rsid w:val="002768B6"/>
    <w:rsid w:val="002768C4"/>
    <w:rsid w:val="002769B0"/>
    <w:rsid w:val="00276AFA"/>
    <w:rsid w:val="00276C04"/>
    <w:rsid w:val="00276D86"/>
    <w:rsid w:val="00276E1C"/>
    <w:rsid w:val="00276E23"/>
    <w:rsid w:val="00277041"/>
    <w:rsid w:val="00277532"/>
    <w:rsid w:val="0027759B"/>
    <w:rsid w:val="0027778E"/>
    <w:rsid w:val="00277C33"/>
    <w:rsid w:val="00277E26"/>
    <w:rsid w:val="002800BB"/>
    <w:rsid w:val="0028025A"/>
    <w:rsid w:val="00280424"/>
    <w:rsid w:val="00280472"/>
    <w:rsid w:val="002806B4"/>
    <w:rsid w:val="00280766"/>
    <w:rsid w:val="0028091C"/>
    <w:rsid w:val="00280A65"/>
    <w:rsid w:val="00280B15"/>
    <w:rsid w:val="00280BBD"/>
    <w:rsid w:val="00280D54"/>
    <w:rsid w:val="00280DAB"/>
    <w:rsid w:val="00281094"/>
    <w:rsid w:val="002812DF"/>
    <w:rsid w:val="0028153A"/>
    <w:rsid w:val="00281557"/>
    <w:rsid w:val="002816E2"/>
    <w:rsid w:val="00281852"/>
    <w:rsid w:val="002819A6"/>
    <w:rsid w:val="00281A11"/>
    <w:rsid w:val="00281B57"/>
    <w:rsid w:val="00281F31"/>
    <w:rsid w:val="00281F50"/>
    <w:rsid w:val="00281FF9"/>
    <w:rsid w:val="00282197"/>
    <w:rsid w:val="002821F9"/>
    <w:rsid w:val="002823E6"/>
    <w:rsid w:val="002824E2"/>
    <w:rsid w:val="0028252A"/>
    <w:rsid w:val="00282688"/>
    <w:rsid w:val="00282C63"/>
    <w:rsid w:val="00282CE7"/>
    <w:rsid w:val="00282E38"/>
    <w:rsid w:val="00282E93"/>
    <w:rsid w:val="002830C6"/>
    <w:rsid w:val="00283213"/>
    <w:rsid w:val="00283459"/>
    <w:rsid w:val="00283566"/>
    <w:rsid w:val="00283726"/>
    <w:rsid w:val="00283848"/>
    <w:rsid w:val="002839D5"/>
    <w:rsid w:val="00283A84"/>
    <w:rsid w:val="00283ABE"/>
    <w:rsid w:val="00283B59"/>
    <w:rsid w:val="00283C54"/>
    <w:rsid w:val="00283CC4"/>
    <w:rsid w:val="00283E0C"/>
    <w:rsid w:val="00283E9C"/>
    <w:rsid w:val="00283EF2"/>
    <w:rsid w:val="00283F67"/>
    <w:rsid w:val="00283FB8"/>
    <w:rsid w:val="00284112"/>
    <w:rsid w:val="00284184"/>
    <w:rsid w:val="002842EE"/>
    <w:rsid w:val="002843C4"/>
    <w:rsid w:val="0028452A"/>
    <w:rsid w:val="00284674"/>
    <w:rsid w:val="002846F5"/>
    <w:rsid w:val="00284949"/>
    <w:rsid w:val="00284A4D"/>
    <w:rsid w:val="00284B88"/>
    <w:rsid w:val="00284D56"/>
    <w:rsid w:val="00284EA4"/>
    <w:rsid w:val="00284EB0"/>
    <w:rsid w:val="002852BC"/>
    <w:rsid w:val="0028530A"/>
    <w:rsid w:val="002854D3"/>
    <w:rsid w:val="0028550B"/>
    <w:rsid w:val="002857E1"/>
    <w:rsid w:val="00285B1E"/>
    <w:rsid w:val="00285C66"/>
    <w:rsid w:val="00285F9A"/>
    <w:rsid w:val="00286026"/>
    <w:rsid w:val="00286069"/>
    <w:rsid w:val="002860D2"/>
    <w:rsid w:val="0028629E"/>
    <w:rsid w:val="002862BB"/>
    <w:rsid w:val="002864D1"/>
    <w:rsid w:val="002864DA"/>
    <w:rsid w:val="00286579"/>
    <w:rsid w:val="002867FB"/>
    <w:rsid w:val="002868C6"/>
    <w:rsid w:val="00286AE3"/>
    <w:rsid w:val="00286D5A"/>
    <w:rsid w:val="00286E43"/>
    <w:rsid w:val="00286EDB"/>
    <w:rsid w:val="00286F5B"/>
    <w:rsid w:val="0028722D"/>
    <w:rsid w:val="002872ED"/>
    <w:rsid w:val="00287584"/>
    <w:rsid w:val="00287926"/>
    <w:rsid w:val="00287E9A"/>
    <w:rsid w:val="00287E9E"/>
    <w:rsid w:val="002900AD"/>
    <w:rsid w:val="002904C7"/>
    <w:rsid w:val="002905B2"/>
    <w:rsid w:val="00290746"/>
    <w:rsid w:val="00290769"/>
    <w:rsid w:val="002908AD"/>
    <w:rsid w:val="00290A05"/>
    <w:rsid w:val="00290B53"/>
    <w:rsid w:val="00290DE0"/>
    <w:rsid w:val="00290FC1"/>
    <w:rsid w:val="0029136B"/>
    <w:rsid w:val="00291464"/>
    <w:rsid w:val="0029170D"/>
    <w:rsid w:val="00291F24"/>
    <w:rsid w:val="0029204D"/>
    <w:rsid w:val="00292238"/>
    <w:rsid w:val="002924D0"/>
    <w:rsid w:val="002925AE"/>
    <w:rsid w:val="002926FE"/>
    <w:rsid w:val="002929AF"/>
    <w:rsid w:val="00292AE0"/>
    <w:rsid w:val="00292BBD"/>
    <w:rsid w:val="00292F48"/>
    <w:rsid w:val="0029329F"/>
    <w:rsid w:val="002934C4"/>
    <w:rsid w:val="002935A6"/>
    <w:rsid w:val="002935E2"/>
    <w:rsid w:val="00293887"/>
    <w:rsid w:val="00293952"/>
    <w:rsid w:val="002939F3"/>
    <w:rsid w:val="002939FA"/>
    <w:rsid w:val="00293A5B"/>
    <w:rsid w:val="00293A60"/>
    <w:rsid w:val="00293C50"/>
    <w:rsid w:val="00293D84"/>
    <w:rsid w:val="00293EE6"/>
    <w:rsid w:val="0029412B"/>
    <w:rsid w:val="002942D5"/>
    <w:rsid w:val="002942E6"/>
    <w:rsid w:val="0029449C"/>
    <w:rsid w:val="002945DC"/>
    <w:rsid w:val="00294695"/>
    <w:rsid w:val="00294ABA"/>
    <w:rsid w:val="00294D5B"/>
    <w:rsid w:val="00294E15"/>
    <w:rsid w:val="00294F36"/>
    <w:rsid w:val="00294FCA"/>
    <w:rsid w:val="00295158"/>
    <w:rsid w:val="002952B6"/>
    <w:rsid w:val="0029539A"/>
    <w:rsid w:val="00295548"/>
    <w:rsid w:val="002956A6"/>
    <w:rsid w:val="00295A5C"/>
    <w:rsid w:val="00295AD8"/>
    <w:rsid w:val="00295D18"/>
    <w:rsid w:val="00295D9D"/>
    <w:rsid w:val="00295DC2"/>
    <w:rsid w:val="00295EC5"/>
    <w:rsid w:val="00295F1F"/>
    <w:rsid w:val="00295FD0"/>
    <w:rsid w:val="00296163"/>
    <w:rsid w:val="00296205"/>
    <w:rsid w:val="00296554"/>
    <w:rsid w:val="0029655E"/>
    <w:rsid w:val="00296663"/>
    <w:rsid w:val="0029696B"/>
    <w:rsid w:val="002969B2"/>
    <w:rsid w:val="00296A0B"/>
    <w:rsid w:val="00296E40"/>
    <w:rsid w:val="00296E98"/>
    <w:rsid w:val="00296F61"/>
    <w:rsid w:val="002970BB"/>
    <w:rsid w:val="002971B9"/>
    <w:rsid w:val="002971FE"/>
    <w:rsid w:val="00297330"/>
    <w:rsid w:val="0029737B"/>
    <w:rsid w:val="00297466"/>
    <w:rsid w:val="002975AD"/>
    <w:rsid w:val="002975D3"/>
    <w:rsid w:val="00297648"/>
    <w:rsid w:val="002976B9"/>
    <w:rsid w:val="002978C2"/>
    <w:rsid w:val="00297BFD"/>
    <w:rsid w:val="00297E66"/>
    <w:rsid w:val="002A0086"/>
    <w:rsid w:val="002A04E7"/>
    <w:rsid w:val="002A0538"/>
    <w:rsid w:val="002A05DF"/>
    <w:rsid w:val="002A06AC"/>
    <w:rsid w:val="002A07A9"/>
    <w:rsid w:val="002A090E"/>
    <w:rsid w:val="002A0A00"/>
    <w:rsid w:val="002A0BCA"/>
    <w:rsid w:val="002A0DC3"/>
    <w:rsid w:val="002A0E94"/>
    <w:rsid w:val="002A0FC3"/>
    <w:rsid w:val="002A11C0"/>
    <w:rsid w:val="002A13E5"/>
    <w:rsid w:val="002A1702"/>
    <w:rsid w:val="002A1925"/>
    <w:rsid w:val="002A196F"/>
    <w:rsid w:val="002A1A2F"/>
    <w:rsid w:val="002A1A69"/>
    <w:rsid w:val="002A1B9E"/>
    <w:rsid w:val="002A1EC5"/>
    <w:rsid w:val="002A1F1A"/>
    <w:rsid w:val="002A1FD2"/>
    <w:rsid w:val="002A1FFF"/>
    <w:rsid w:val="002A221C"/>
    <w:rsid w:val="002A2463"/>
    <w:rsid w:val="002A2506"/>
    <w:rsid w:val="002A25B1"/>
    <w:rsid w:val="002A2693"/>
    <w:rsid w:val="002A284B"/>
    <w:rsid w:val="002A2A67"/>
    <w:rsid w:val="002A2AB6"/>
    <w:rsid w:val="002A3124"/>
    <w:rsid w:val="002A3181"/>
    <w:rsid w:val="002A3207"/>
    <w:rsid w:val="002A328C"/>
    <w:rsid w:val="002A32B9"/>
    <w:rsid w:val="002A3459"/>
    <w:rsid w:val="002A361D"/>
    <w:rsid w:val="002A36A5"/>
    <w:rsid w:val="002A3769"/>
    <w:rsid w:val="002A37C4"/>
    <w:rsid w:val="002A37FC"/>
    <w:rsid w:val="002A3948"/>
    <w:rsid w:val="002A39E0"/>
    <w:rsid w:val="002A3B92"/>
    <w:rsid w:val="002A3C46"/>
    <w:rsid w:val="002A3CD0"/>
    <w:rsid w:val="002A3CF6"/>
    <w:rsid w:val="002A3D10"/>
    <w:rsid w:val="002A465C"/>
    <w:rsid w:val="002A4864"/>
    <w:rsid w:val="002A48FB"/>
    <w:rsid w:val="002A4B6F"/>
    <w:rsid w:val="002A4F55"/>
    <w:rsid w:val="002A4FC8"/>
    <w:rsid w:val="002A505B"/>
    <w:rsid w:val="002A5207"/>
    <w:rsid w:val="002A52DE"/>
    <w:rsid w:val="002A53A8"/>
    <w:rsid w:val="002A56AC"/>
    <w:rsid w:val="002A5AD6"/>
    <w:rsid w:val="002A5B90"/>
    <w:rsid w:val="002A5C7B"/>
    <w:rsid w:val="002A5D2B"/>
    <w:rsid w:val="002A60EA"/>
    <w:rsid w:val="002A6264"/>
    <w:rsid w:val="002A6281"/>
    <w:rsid w:val="002A63EE"/>
    <w:rsid w:val="002A641A"/>
    <w:rsid w:val="002A649F"/>
    <w:rsid w:val="002A64E9"/>
    <w:rsid w:val="002A6619"/>
    <w:rsid w:val="002A6719"/>
    <w:rsid w:val="002A676A"/>
    <w:rsid w:val="002A67B0"/>
    <w:rsid w:val="002A6BDE"/>
    <w:rsid w:val="002A6C1F"/>
    <w:rsid w:val="002A6C9A"/>
    <w:rsid w:val="002A6D03"/>
    <w:rsid w:val="002A6ED4"/>
    <w:rsid w:val="002A70D4"/>
    <w:rsid w:val="002A71F8"/>
    <w:rsid w:val="002A735A"/>
    <w:rsid w:val="002A7557"/>
    <w:rsid w:val="002A7696"/>
    <w:rsid w:val="002A76E8"/>
    <w:rsid w:val="002A7837"/>
    <w:rsid w:val="002A78D8"/>
    <w:rsid w:val="002A7928"/>
    <w:rsid w:val="002A7A55"/>
    <w:rsid w:val="002A7CD5"/>
    <w:rsid w:val="002A7D5D"/>
    <w:rsid w:val="002A7E25"/>
    <w:rsid w:val="002A7EA1"/>
    <w:rsid w:val="002A7FC3"/>
    <w:rsid w:val="002A7FFE"/>
    <w:rsid w:val="002B0194"/>
    <w:rsid w:val="002B052D"/>
    <w:rsid w:val="002B0586"/>
    <w:rsid w:val="002B0810"/>
    <w:rsid w:val="002B0827"/>
    <w:rsid w:val="002B098C"/>
    <w:rsid w:val="002B09F0"/>
    <w:rsid w:val="002B0B50"/>
    <w:rsid w:val="002B0C1C"/>
    <w:rsid w:val="002B0FFD"/>
    <w:rsid w:val="002B100C"/>
    <w:rsid w:val="002B1400"/>
    <w:rsid w:val="002B1449"/>
    <w:rsid w:val="002B1681"/>
    <w:rsid w:val="002B17BB"/>
    <w:rsid w:val="002B1866"/>
    <w:rsid w:val="002B194D"/>
    <w:rsid w:val="002B19F4"/>
    <w:rsid w:val="002B1C2E"/>
    <w:rsid w:val="002B1E3B"/>
    <w:rsid w:val="002B1E7F"/>
    <w:rsid w:val="002B21DB"/>
    <w:rsid w:val="002B2218"/>
    <w:rsid w:val="002B227D"/>
    <w:rsid w:val="002B2326"/>
    <w:rsid w:val="002B23D4"/>
    <w:rsid w:val="002B25F8"/>
    <w:rsid w:val="002B26DE"/>
    <w:rsid w:val="002B27B1"/>
    <w:rsid w:val="002B2801"/>
    <w:rsid w:val="002B2A50"/>
    <w:rsid w:val="002B2B68"/>
    <w:rsid w:val="002B2DCE"/>
    <w:rsid w:val="002B2EBB"/>
    <w:rsid w:val="002B3070"/>
    <w:rsid w:val="002B3256"/>
    <w:rsid w:val="002B346F"/>
    <w:rsid w:val="002B34AA"/>
    <w:rsid w:val="002B35A0"/>
    <w:rsid w:val="002B3971"/>
    <w:rsid w:val="002B3B01"/>
    <w:rsid w:val="002B3B5D"/>
    <w:rsid w:val="002B3C5F"/>
    <w:rsid w:val="002B3C65"/>
    <w:rsid w:val="002B3C8E"/>
    <w:rsid w:val="002B3E37"/>
    <w:rsid w:val="002B3ED0"/>
    <w:rsid w:val="002B3F7C"/>
    <w:rsid w:val="002B3FC6"/>
    <w:rsid w:val="002B4124"/>
    <w:rsid w:val="002B4331"/>
    <w:rsid w:val="002B4644"/>
    <w:rsid w:val="002B483B"/>
    <w:rsid w:val="002B4849"/>
    <w:rsid w:val="002B4898"/>
    <w:rsid w:val="002B49E3"/>
    <w:rsid w:val="002B49ED"/>
    <w:rsid w:val="002B4B45"/>
    <w:rsid w:val="002B4BCE"/>
    <w:rsid w:val="002B4CFE"/>
    <w:rsid w:val="002B4E07"/>
    <w:rsid w:val="002B4FD5"/>
    <w:rsid w:val="002B5009"/>
    <w:rsid w:val="002B5266"/>
    <w:rsid w:val="002B527A"/>
    <w:rsid w:val="002B52AE"/>
    <w:rsid w:val="002B533C"/>
    <w:rsid w:val="002B53F8"/>
    <w:rsid w:val="002B576E"/>
    <w:rsid w:val="002B58B7"/>
    <w:rsid w:val="002B5CF1"/>
    <w:rsid w:val="002B5D14"/>
    <w:rsid w:val="002B5E19"/>
    <w:rsid w:val="002B5E54"/>
    <w:rsid w:val="002B5F95"/>
    <w:rsid w:val="002B6233"/>
    <w:rsid w:val="002B632F"/>
    <w:rsid w:val="002B6386"/>
    <w:rsid w:val="002B6597"/>
    <w:rsid w:val="002B65E2"/>
    <w:rsid w:val="002B6751"/>
    <w:rsid w:val="002B6910"/>
    <w:rsid w:val="002B699B"/>
    <w:rsid w:val="002B69B9"/>
    <w:rsid w:val="002B6A91"/>
    <w:rsid w:val="002B6AEE"/>
    <w:rsid w:val="002B6B3F"/>
    <w:rsid w:val="002B6BA4"/>
    <w:rsid w:val="002B6BED"/>
    <w:rsid w:val="002B6CCC"/>
    <w:rsid w:val="002B6E60"/>
    <w:rsid w:val="002B7050"/>
    <w:rsid w:val="002B70F3"/>
    <w:rsid w:val="002B74D2"/>
    <w:rsid w:val="002B75BE"/>
    <w:rsid w:val="002B765C"/>
    <w:rsid w:val="002B7748"/>
    <w:rsid w:val="002B7878"/>
    <w:rsid w:val="002B7A54"/>
    <w:rsid w:val="002B7B07"/>
    <w:rsid w:val="002B7C03"/>
    <w:rsid w:val="002B7D83"/>
    <w:rsid w:val="002B7F1E"/>
    <w:rsid w:val="002B7F6E"/>
    <w:rsid w:val="002B7FD5"/>
    <w:rsid w:val="002C00DB"/>
    <w:rsid w:val="002C01DC"/>
    <w:rsid w:val="002C02CF"/>
    <w:rsid w:val="002C03E0"/>
    <w:rsid w:val="002C048B"/>
    <w:rsid w:val="002C049D"/>
    <w:rsid w:val="002C053C"/>
    <w:rsid w:val="002C0579"/>
    <w:rsid w:val="002C08D8"/>
    <w:rsid w:val="002C0902"/>
    <w:rsid w:val="002C0BA1"/>
    <w:rsid w:val="002C0C0F"/>
    <w:rsid w:val="002C0CB8"/>
    <w:rsid w:val="002C0DF0"/>
    <w:rsid w:val="002C1816"/>
    <w:rsid w:val="002C189C"/>
    <w:rsid w:val="002C18D8"/>
    <w:rsid w:val="002C18F9"/>
    <w:rsid w:val="002C19D2"/>
    <w:rsid w:val="002C1A3C"/>
    <w:rsid w:val="002C1A90"/>
    <w:rsid w:val="002C1E90"/>
    <w:rsid w:val="002C1EE4"/>
    <w:rsid w:val="002C2155"/>
    <w:rsid w:val="002C21F0"/>
    <w:rsid w:val="002C239C"/>
    <w:rsid w:val="002C248D"/>
    <w:rsid w:val="002C2491"/>
    <w:rsid w:val="002C2716"/>
    <w:rsid w:val="002C2994"/>
    <w:rsid w:val="002C2AEA"/>
    <w:rsid w:val="002C2CC4"/>
    <w:rsid w:val="002C2DBA"/>
    <w:rsid w:val="002C2E9A"/>
    <w:rsid w:val="002C31B5"/>
    <w:rsid w:val="002C3301"/>
    <w:rsid w:val="002C331A"/>
    <w:rsid w:val="002C33AC"/>
    <w:rsid w:val="002C357D"/>
    <w:rsid w:val="002C36A6"/>
    <w:rsid w:val="002C37F2"/>
    <w:rsid w:val="002C383F"/>
    <w:rsid w:val="002C396C"/>
    <w:rsid w:val="002C3A38"/>
    <w:rsid w:val="002C3BC5"/>
    <w:rsid w:val="002C3C45"/>
    <w:rsid w:val="002C3C72"/>
    <w:rsid w:val="002C3D0B"/>
    <w:rsid w:val="002C3D5A"/>
    <w:rsid w:val="002C3DFA"/>
    <w:rsid w:val="002C3E22"/>
    <w:rsid w:val="002C3F94"/>
    <w:rsid w:val="002C3FC6"/>
    <w:rsid w:val="002C4083"/>
    <w:rsid w:val="002C41A0"/>
    <w:rsid w:val="002C444A"/>
    <w:rsid w:val="002C46A5"/>
    <w:rsid w:val="002C46AC"/>
    <w:rsid w:val="002C4754"/>
    <w:rsid w:val="002C47DC"/>
    <w:rsid w:val="002C48AD"/>
    <w:rsid w:val="002C4962"/>
    <w:rsid w:val="002C4AE5"/>
    <w:rsid w:val="002C4B7D"/>
    <w:rsid w:val="002C4C94"/>
    <w:rsid w:val="002C50F6"/>
    <w:rsid w:val="002C5125"/>
    <w:rsid w:val="002C54C8"/>
    <w:rsid w:val="002C552C"/>
    <w:rsid w:val="002C570B"/>
    <w:rsid w:val="002C5744"/>
    <w:rsid w:val="002C57C7"/>
    <w:rsid w:val="002C583A"/>
    <w:rsid w:val="002C5950"/>
    <w:rsid w:val="002C5CCF"/>
    <w:rsid w:val="002C5D72"/>
    <w:rsid w:val="002C5E9A"/>
    <w:rsid w:val="002C5EA5"/>
    <w:rsid w:val="002C5FA4"/>
    <w:rsid w:val="002C6091"/>
    <w:rsid w:val="002C6193"/>
    <w:rsid w:val="002C62AF"/>
    <w:rsid w:val="002C63A0"/>
    <w:rsid w:val="002C6635"/>
    <w:rsid w:val="002C6987"/>
    <w:rsid w:val="002C6A0B"/>
    <w:rsid w:val="002C6A23"/>
    <w:rsid w:val="002C6BC9"/>
    <w:rsid w:val="002C6C21"/>
    <w:rsid w:val="002C6F50"/>
    <w:rsid w:val="002C6FD3"/>
    <w:rsid w:val="002C7212"/>
    <w:rsid w:val="002C72F7"/>
    <w:rsid w:val="002C776A"/>
    <w:rsid w:val="002C7ABF"/>
    <w:rsid w:val="002C7C23"/>
    <w:rsid w:val="002C7C92"/>
    <w:rsid w:val="002C7CDD"/>
    <w:rsid w:val="002C7CFF"/>
    <w:rsid w:val="002C7E37"/>
    <w:rsid w:val="002C7E42"/>
    <w:rsid w:val="002C7E4D"/>
    <w:rsid w:val="002D0149"/>
    <w:rsid w:val="002D02EC"/>
    <w:rsid w:val="002D04E0"/>
    <w:rsid w:val="002D0596"/>
    <w:rsid w:val="002D06B1"/>
    <w:rsid w:val="002D075A"/>
    <w:rsid w:val="002D07EB"/>
    <w:rsid w:val="002D07FF"/>
    <w:rsid w:val="002D0875"/>
    <w:rsid w:val="002D08A2"/>
    <w:rsid w:val="002D0949"/>
    <w:rsid w:val="002D0A0A"/>
    <w:rsid w:val="002D0D1D"/>
    <w:rsid w:val="002D0DAE"/>
    <w:rsid w:val="002D0E79"/>
    <w:rsid w:val="002D1153"/>
    <w:rsid w:val="002D16B1"/>
    <w:rsid w:val="002D1831"/>
    <w:rsid w:val="002D1942"/>
    <w:rsid w:val="002D1A7E"/>
    <w:rsid w:val="002D1B38"/>
    <w:rsid w:val="002D1F18"/>
    <w:rsid w:val="002D1F45"/>
    <w:rsid w:val="002D1F8A"/>
    <w:rsid w:val="002D1FF8"/>
    <w:rsid w:val="002D2220"/>
    <w:rsid w:val="002D226A"/>
    <w:rsid w:val="002D22FC"/>
    <w:rsid w:val="002D253A"/>
    <w:rsid w:val="002D26D2"/>
    <w:rsid w:val="002D2814"/>
    <w:rsid w:val="002D29D6"/>
    <w:rsid w:val="002D2B9B"/>
    <w:rsid w:val="002D2C09"/>
    <w:rsid w:val="002D2E48"/>
    <w:rsid w:val="002D2ED1"/>
    <w:rsid w:val="002D2F00"/>
    <w:rsid w:val="002D30B7"/>
    <w:rsid w:val="002D3197"/>
    <w:rsid w:val="002D325E"/>
    <w:rsid w:val="002D34C9"/>
    <w:rsid w:val="002D3691"/>
    <w:rsid w:val="002D36D9"/>
    <w:rsid w:val="002D3B00"/>
    <w:rsid w:val="002D3C3B"/>
    <w:rsid w:val="002D3CAF"/>
    <w:rsid w:val="002D40E6"/>
    <w:rsid w:val="002D44CD"/>
    <w:rsid w:val="002D4687"/>
    <w:rsid w:val="002D46E8"/>
    <w:rsid w:val="002D4710"/>
    <w:rsid w:val="002D474B"/>
    <w:rsid w:val="002D4810"/>
    <w:rsid w:val="002D48B5"/>
    <w:rsid w:val="002D497E"/>
    <w:rsid w:val="002D49C4"/>
    <w:rsid w:val="002D49FC"/>
    <w:rsid w:val="002D4A95"/>
    <w:rsid w:val="002D4B24"/>
    <w:rsid w:val="002D4B64"/>
    <w:rsid w:val="002D4DE1"/>
    <w:rsid w:val="002D4EA6"/>
    <w:rsid w:val="002D4F77"/>
    <w:rsid w:val="002D5031"/>
    <w:rsid w:val="002D51F7"/>
    <w:rsid w:val="002D5235"/>
    <w:rsid w:val="002D535B"/>
    <w:rsid w:val="002D53CE"/>
    <w:rsid w:val="002D5736"/>
    <w:rsid w:val="002D58E5"/>
    <w:rsid w:val="002D5B4F"/>
    <w:rsid w:val="002D5BB1"/>
    <w:rsid w:val="002D5E5B"/>
    <w:rsid w:val="002D5F38"/>
    <w:rsid w:val="002D5F52"/>
    <w:rsid w:val="002D602A"/>
    <w:rsid w:val="002D6158"/>
    <w:rsid w:val="002D62C2"/>
    <w:rsid w:val="002D63C4"/>
    <w:rsid w:val="002D63D9"/>
    <w:rsid w:val="002D6462"/>
    <w:rsid w:val="002D647B"/>
    <w:rsid w:val="002D65CC"/>
    <w:rsid w:val="002D6653"/>
    <w:rsid w:val="002D6791"/>
    <w:rsid w:val="002D67EF"/>
    <w:rsid w:val="002D6858"/>
    <w:rsid w:val="002D6A38"/>
    <w:rsid w:val="002D6ABE"/>
    <w:rsid w:val="002D6C26"/>
    <w:rsid w:val="002D6D7E"/>
    <w:rsid w:val="002D6F60"/>
    <w:rsid w:val="002D6F9F"/>
    <w:rsid w:val="002D7157"/>
    <w:rsid w:val="002D73C4"/>
    <w:rsid w:val="002D7510"/>
    <w:rsid w:val="002D75E1"/>
    <w:rsid w:val="002D768B"/>
    <w:rsid w:val="002D77BF"/>
    <w:rsid w:val="002D789D"/>
    <w:rsid w:val="002D7A2F"/>
    <w:rsid w:val="002D7A4E"/>
    <w:rsid w:val="002D7A70"/>
    <w:rsid w:val="002D7AF5"/>
    <w:rsid w:val="002D7C6D"/>
    <w:rsid w:val="002D7D59"/>
    <w:rsid w:val="002D7DE1"/>
    <w:rsid w:val="002D7E01"/>
    <w:rsid w:val="002E0294"/>
    <w:rsid w:val="002E0353"/>
    <w:rsid w:val="002E035C"/>
    <w:rsid w:val="002E04B5"/>
    <w:rsid w:val="002E08C7"/>
    <w:rsid w:val="002E0994"/>
    <w:rsid w:val="002E09B8"/>
    <w:rsid w:val="002E0ADE"/>
    <w:rsid w:val="002E0C3A"/>
    <w:rsid w:val="002E0C7F"/>
    <w:rsid w:val="002E0D2B"/>
    <w:rsid w:val="002E0D6B"/>
    <w:rsid w:val="002E0FDC"/>
    <w:rsid w:val="002E0FE7"/>
    <w:rsid w:val="002E1140"/>
    <w:rsid w:val="002E1737"/>
    <w:rsid w:val="002E1962"/>
    <w:rsid w:val="002E1B06"/>
    <w:rsid w:val="002E1B8B"/>
    <w:rsid w:val="002E1D7F"/>
    <w:rsid w:val="002E1D85"/>
    <w:rsid w:val="002E1F52"/>
    <w:rsid w:val="002E1F56"/>
    <w:rsid w:val="002E1F96"/>
    <w:rsid w:val="002E1FB6"/>
    <w:rsid w:val="002E20D8"/>
    <w:rsid w:val="002E22C8"/>
    <w:rsid w:val="002E2321"/>
    <w:rsid w:val="002E23E5"/>
    <w:rsid w:val="002E2424"/>
    <w:rsid w:val="002E24B9"/>
    <w:rsid w:val="002E267A"/>
    <w:rsid w:val="002E27C0"/>
    <w:rsid w:val="002E280B"/>
    <w:rsid w:val="002E2D0E"/>
    <w:rsid w:val="002E2E05"/>
    <w:rsid w:val="002E2F17"/>
    <w:rsid w:val="002E3208"/>
    <w:rsid w:val="002E3394"/>
    <w:rsid w:val="002E33F6"/>
    <w:rsid w:val="002E3417"/>
    <w:rsid w:val="002E3555"/>
    <w:rsid w:val="002E3571"/>
    <w:rsid w:val="002E3670"/>
    <w:rsid w:val="002E39B7"/>
    <w:rsid w:val="002E39E4"/>
    <w:rsid w:val="002E3B67"/>
    <w:rsid w:val="002E3BB7"/>
    <w:rsid w:val="002E3C7B"/>
    <w:rsid w:val="002E3CA9"/>
    <w:rsid w:val="002E3E21"/>
    <w:rsid w:val="002E4109"/>
    <w:rsid w:val="002E415B"/>
    <w:rsid w:val="002E420A"/>
    <w:rsid w:val="002E440A"/>
    <w:rsid w:val="002E44D8"/>
    <w:rsid w:val="002E4797"/>
    <w:rsid w:val="002E4A6A"/>
    <w:rsid w:val="002E4D5B"/>
    <w:rsid w:val="002E4EFB"/>
    <w:rsid w:val="002E5376"/>
    <w:rsid w:val="002E53E1"/>
    <w:rsid w:val="002E545C"/>
    <w:rsid w:val="002E568F"/>
    <w:rsid w:val="002E569A"/>
    <w:rsid w:val="002E56AF"/>
    <w:rsid w:val="002E56D5"/>
    <w:rsid w:val="002E57A6"/>
    <w:rsid w:val="002E5833"/>
    <w:rsid w:val="002E59A3"/>
    <w:rsid w:val="002E5A38"/>
    <w:rsid w:val="002E5C3B"/>
    <w:rsid w:val="002E5D13"/>
    <w:rsid w:val="002E5D27"/>
    <w:rsid w:val="002E5F59"/>
    <w:rsid w:val="002E6225"/>
    <w:rsid w:val="002E6412"/>
    <w:rsid w:val="002E682D"/>
    <w:rsid w:val="002E6952"/>
    <w:rsid w:val="002E6955"/>
    <w:rsid w:val="002E6A5B"/>
    <w:rsid w:val="002E6AC1"/>
    <w:rsid w:val="002E6AC9"/>
    <w:rsid w:val="002E6AE9"/>
    <w:rsid w:val="002E6F91"/>
    <w:rsid w:val="002E704E"/>
    <w:rsid w:val="002E72D7"/>
    <w:rsid w:val="002E7385"/>
    <w:rsid w:val="002E7498"/>
    <w:rsid w:val="002E74CC"/>
    <w:rsid w:val="002E750E"/>
    <w:rsid w:val="002E7A6B"/>
    <w:rsid w:val="002E7B42"/>
    <w:rsid w:val="002E7B71"/>
    <w:rsid w:val="002E7CC9"/>
    <w:rsid w:val="002E7D7E"/>
    <w:rsid w:val="002E7DD8"/>
    <w:rsid w:val="002E7E53"/>
    <w:rsid w:val="002E7EAD"/>
    <w:rsid w:val="002F016D"/>
    <w:rsid w:val="002F027C"/>
    <w:rsid w:val="002F03DC"/>
    <w:rsid w:val="002F0678"/>
    <w:rsid w:val="002F073C"/>
    <w:rsid w:val="002F07A9"/>
    <w:rsid w:val="002F08AD"/>
    <w:rsid w:val="002F0932"/>
    <w:rsid w:val="002F0C62"/>
    <w:rsid w:val="002F0D0D"/>
    <w:rsid w:val="002F0DB9"/>
    <w:rsid w:val="002F0F71"/>
    <w:rsid w:val="002F0FB1"/>
    <w:rsid w:val="002F0FF9"/>
    <w:rsid w:val="002F1020"/>
    <w:rsid w:val="002F1082"/>
    <w:rsid w:val="002F14BD"/>
    <w:rsid w:val="002F15A4"/>
    <w:rsid w:val="002F15EF"/>
    <w:rsid w:val="002F1721"/>
    <w:rsid w:val="002F1926"/>
    <w:rsid w:val="002F19BA"/>
    <w:rsid w:val="002F1B7D"/>
    <w:rsid w:val="002F1C10"/>
    <w:rsid w:val="002F1CE4"/>
    <w:rsid w:val="002F1D7B"/>
    <w:rsid w:val="002F1F3B"/>
    <w:rsid w:val="002F202A"/>
    <w:rsid w:val="002F205E"/>
    <w:rsid w:val="002F219A"/>
    <w:rsid w:val="002F2297"/>
    <w:rsid w:val="002F23D3"/>
    <w:rsid w:val="002F257C"/>
    <w:rsid w:val="002F2655"/>
    <w:rsid w:val="002F270D"/>
    <w:rsid w:val="002F2807"/>
    <w:rsid w:val="002F29AB"/>
    <w:rsid w:val="002F2ADC"/>
    <w:rsid w:val="002F2B32"/>
    <w:rsid w:val="002F2B5B"/>
    <w:rsid w:val="002F2BD0"/>
    <w:rsid w:val="002F2DB0"/>
    <w:rsid w:val="002F2FD4"/>
    <w:rsid w:val="002F2FEC"/>
    <w:rsid w:val="002F301C"/>
    <w:rsid w:val="002F34F2"/>
    <w:rsid w:val="002F3661"/>
    <w:rsid w:val="002F3666"/>
    <w:rsid w:val="002F36C6"/>
    <w:rsid w:val="002F3F28"/>
    <w:rsid w:val="002F4043"/>
    <w:rsid w:val="002F411F"/>
    <w:rsid w:val="002F4761"/>
    <w:rsid w:val="002F478E"/>
    <w:rsid w:val="002F49C9"/>
    <w:rsid w:val="002F4BDC"/>
    <w:rsid w:val="002F4FE9"/>
    <w:rsid w:val="002F50B5"/>
    <w:rsid w:val="002F50BD"/>
    <w:rsid w:val="002F5334"/>
    <w:rsid w:val="002F5647"/>
    <w:rsid w:val="002F5677"/>
    <w:rsid w:val="002F570C"/>
    <w:rsid w:val="002F57E6"/>
    <w:rsid w:val="002F5827"/>
    <w:rsid w:val="002F5A45"/>
    <w:rsid w:val="002F5B4D"/>
    <w:rsid w:val="002F5F70"/>
    <w:rsid w:val="002F5FD5"/>
    <w:rsid w:val="002F6022"/>
    <w:rsid w:val="002F60ED"/>
    <w:rsid w:val="002F6143"/>
    <w:rsid w:val="002F61CD"/>
    <w:rsid w:val="002F633C"/>
    <w:rsid w:val="002F646D"/>
    <w:rsid w:val="002F670D"/>
    <w:rsid w:val="002F672A"/>
    <w:rsid w:val="002F68BA"/>
    <w:rsid w:val="002F6902"/>
    <w:rsid w:val="002F6909"/>
    <w:rsid w:val="002F69F5"/>
    <w:rsid w:val="002F6A8C"/>
    <w:rsid w:val="002F6BA2"/>
    <w:rsid w:val="002F6C34"/>
    <w:rsid w:val="002F6C6E"/>
    <w:rsid w:val="002F6C96"/>
    <w:rsid w:val="002F6CF7"/>
    <w:rsid w:val="002F6EE9"/>
    <w:rsid w:val="002F7056"/>
    <w:rsid w:val="002F72E4"/>
    <w:rsid w:val="002F747C"/>
    <w:rsid w:val="002F74C2"/>
    <w:rsid w:val="002F758F"/>
    <w:rsid w:val="002F7653"/>
    <w:rsid w:val="002F7697"/>
    <w:rsid w:val="002F793B"/>
    <w:rsid w:val="002F7942"/>
    <w:rsid w:val="002F79FB"/>
    <w:rsid w:val="002F7A13"/>
    <w:rsid w:val="002F7AB2"/>
    <w:rsid w:val="002F7B45"/>
    <w:rsid w:val="002F7C39"/>
    <w:rsid w:val="002F7CC2"/>
    <w:rsid w:val="002F7DA6"/>
    <w:rsid w:val="002F7E84"/>
    <w:rsid w:val="003002FE"/>
    <w:rsid w:val="00300649"/>
    <w:rsid w:val="0030075D"/>
    <w:rsid w:val="00300A86"/>
    <w:rsid w:val="00300AC2"/>
    <w:rsid w:val="00300B87"/>
    <w:rsid w:val="00300ED6"/>
    <w:rsid w:val="00301031"/>
    <w:rsid w:val="003010B1"/>
    <w:rsid w:val="00301141"/>
    <w:rsid w:val="00301169"/>
    <w:rsid w:val="0030121E"/>
    <w:rsid w:val="0030141E"/>
    <w:rsid w:val="00301598"/>
    <w:rsid w:val="00301692"/>
    <w:rsid w:val="0030175E"/>
    <w:rsid w:val="00301959"/>
    <w:rsid w:val="003019BE"/>
    <w:rsid w:val="00301AB5"/>
    <w:rsid w:val="00301B3F"/>
    <w:rsid w:val="00301C8E"/>
    <w:rsid w:val="00301F42"/>
    <w:rsid w:val="0030205E"/>
    <w:rsid w:val="00302080"/>
    <w:rsid w:val="00302082"/>
    <w:rsid w:val="00302111"/>
    <w:rsid w:val="003021B5"/>
    <w:rsid w:val="0030220D"/>
    <w:rsid w:val="0030229B"/>
    <w:rsid w:val="00302303"/>
    <w:rsid w:val="00302545"/>
    <w:rsid w:val="003025F2"/>
    <w:rsid w:val="00302821"/>
    <w:rsid w:val="0030285F"/>
    <w:rsid w:val="003028C9"/>
    <w:rsid w:val="003028F8"/>
    <w:rsid w:val="00302A91"/>
    <w:rsid w:val="00302BC1"/>
    <w:rsid w:val="00302BEB"/>
    <w:rsid w:val="00302CEC"/>
    <w:rsid w:val="00302ECD"/>
    <w:rsid w:val="00303102"/>
    <w:rsid w:val="00303120"/>
    <w:rsid w:val="0030325C"/>
    <w:rsid w:val="00303370"/>
    <w:rsid w:val="003033F2"/>
    <w:rsid w:val="00303427"/>
    <w:rsid w:val="00303484"/>
    <w:rsid w:val="003034A3"/>
    <w:rsid w:val="00303509"/>
    <w:rsid w:val="003037EF"/>
    <w:rsid w:val="00303993"/>
    <w:rsid w:val="00303B2D"/>
    <w:rsid w:val="00304044"/>
    <w:rsid w:val="003041E0"/>
    <w:rsid w:val="00304253"/>
    <w:rsid w:val="0030426A"/>
    <w:rsid w:val="00304283"/>
    <w:rsid w:val="00304297"/>
    <w:rsid w:val="0030439E"/>
    <w:rsid w:val="003043EC"/>
    <w:rsid w:val="003044B8"/>
    <w:rsid w:val="003045D5"/>
    <w:rsid w:val="00304743"/>
    <w:rsid w:val="00304823"/>
    <w:rsid w:val="0030486C"/>
    <w:rsid w:val="003048AD"/>
    <w:rsid w:val="0030497C"/>
    <w:rsid w:val="003049B0"/>
    <w:rsid w:val="00304A95"/>
    <w:rsid w:val="00304AB7"/>
    <w:rsid w:val="00305163"/>
    <w:rsid w:val="003051A6"/>
    <w:rsid w:val="003053B0"/>
    <w:rsid w:val="003055E5"/>
    <w:rsid w:val="00305661"/>
    <w:rsid w:val="003057EB"/>
    <w:rsid w:val="0030581E"/>
    <w:rsid w:val="0030584C"/>
    <w:rsid w:val="003058E6"/>
    <w:rsid w:val="00305C42"/>
    <w:rsid w:val="00305CAD"/>
    <w:rsid w:val="00305EB1"/>
    <w:rsid w:val="0030616F"/>
    <w:rsid w:val="0030634C"/>
    <w:rsid w:val="003063CA"/>
    <w:rsid w:val="003063D0"/>
    <w:rsid w:val="00306430"/>
    <w:rsid w:val="00306693"/>
    <w:rsid w:val="003066C6"/>
    <w:rsid w:val="0030680C"/>
    <w:rsid w:val="00306A39"/>
    <w:rsid w:val="00306E1F"/>
    <w:rsid w:val="00306F96"/>
    <w:rsid w:val="00307265"/>
    <w:rsid w:val="003072C8"/>
    <w:rsid w:val="00307459"/>
    <w:rsid w:val="003077B4"/>
    <w:rsid w:val="00307836"/>
    <w:rsid w:val="0030783D"/>
    <w:rsid w:val="0030785C"/>
    <w:rsid w:val="00307C56"/>
    <w:rsid w:val="00307CCA"/>
    <w:rsid w:val="00307E8A"/>
    <w:rsid w:val="00307E9B"/>
    <w:rsid w:val="003102E3"/>
    <w:rsid w:val="003105FC"/>
    <w:rsid w:val="003106AE"/>
    <w:rsid w:val="0031071B"/>
    <w:rsid w:val="00310A6C"/>
    <w:rsid w:val="00310B9D"/>
    <w:rsid w:val="00310BFF"/>
    <w:rsid w:val="00310CC7"/>
    <w:rsid w:val="00310D42"/>
    <w:rsid w:val="00311075"/>
    <w:rsid w:val="003110DD"/>
    <w:rsid w:val="0031153A"/>
    <w:rsid w:val="003116C2"/>
    <w:rsid w:val="00311723"/>
    <w:rsid w:val="00311979"/>
    <w:rsid w:val="00311D4F"/>
    <w:rsid w:val="00311E45"/>
    <w:rsid w:val="00311FAB"/>
    <w:rsid w:val="00312084"/>
    <w:rsid w:val="003120F2"/>
    <w:rsid w:val="00312104"/>
    <w:rsid w:val="00312116"/>
    <w:rsid w:val="00312325"/>
    <w:rsid w:val="003123B2"/>
    <w:rsid w:val="003125D0"/>
    <w:rsid w:val="00312672"/>
    <w:rsid w:val="003129B8"/>
    <w:rsid w:val="003129D3"/>
    <w:rsid w:val="00312A42"/>
    <w:rsid w:val="00312CA0"/>
    <w:rsid w:val="00312D33"/>
    <w:rsid w:val="00312D8A"/>
    <w:rsid w:val="00312F20"/>
    <w:rsid w:val="0031323E"/>
    <w:rsid w:val="00313259"/>
    <w:rsid w:val="00313274"/>
    <w:rsid w:val="00313577"/>
    <w:rsid w:val="0031358F"/>
    <w:rsid w:val="00313671"/>
    <w:rsid w:val="003138EC"/>
    <w:rsid w:val="00313931"/>
    <w:rsid w:val="003139B8"/>
    <w:rsid w:val="00313C1E"/>
    <w:rsid w:val="00313DDC"/>
    <w:rsid w:val="00313E2A"/>
    <w:rsid w:val="00313F45"/>
    <w:rsid w:val="00314074"/>
    <w:rsid w:val="0031434D"/>
    <w:rsid w:val="0031435D"/>
    <w:rsid w:val="00314531"/>
    <w:rsid w:val="0031472D"/>
    <w:rsid w:val="0031512E"/>
    <w:rsid w:val="00315190"/>
    <w:rsid w:val="0031527C"/>
    <w:rsid w:val="00315312"/>
    <w:rsid w:val="003154C4"/>
    <w:rsid w:val="00315529"/>
    <w:rsid w:val="00315584"/>
    <w:rsid w:val="003155E6"/>
    <w:rsid w:val="00315B90"/>
    <w:rsid w:val="00315C95"/>
    <w:rsid w:val="00315CE2"/>
    <w:rsid w:val="00315EC1"/>
    <w:rsid w:val="00315F83"/>
    <w:rsid w:val="00315F9C"/>
    <w:rsid w:val="00315FFD"/>
    <w:rsid w:val="00316034"/>
    <w:rsid w:val="003160DC"/>
    <w:rsid w:val="00316492"/>
    <w:rsid w:val="00316631"/>
    <w:rsid w:val="00316750"/>
    <w:rsid w:val="00316845"/>
    <w:rsid w:val="00316994"/>
    <w:rsid w:val="00316A89"/>
    <w:rsid w:val="00316BE1"/>
    <w:rsid w:val="00316C08"/>
    <w:rsid w:val="00316E98"/>
    <w:rsid w:val="0031706E"/>
    <w:rsid w:val="00317283"/>
    <w:rsid w:val="003172BE"/>
    <w:rsid w:val="00317356"/>
    <w:rsid w:val="003173BE"/>
    <w:rsid w:val="00317492"/>
    <w:rsid w:val="00317594"/>
    <w:rsid w:val="003175EF"/>
    <w:rsid w:val="0031761B"/>
    <w:rsid w:val="003176DC"/>
    <w:rsid w:val="00317B47"/>
    <w:rsid w:val="00317BAB"/>
    <w:rsid w:val="00317D1B"/>
    <w:rsid w:val="00317EF3"/>
    <w:rsid w:val="00317F21"/>
    <w:rsid w:val="00320069"/>
    <w:rsid w:val="003201CD"/>
    <w:rsid w:val="00320261"/>
    <w:rsid w:val="00320375"/>
    <w:rsid w:val="00320491"/>
    <w:rsid w:val="00320518"/>
    <w:rsid w:val="003207B0"/>
    <w:rsid w:val="003208F4"/>
    <w:rsid w:val="003209AD"/>
    <w:rsid w:val="00320A48"/>
    <w:rsid w:val="00320AD5"/>
    <w:rsid w:val="00320BD9"/>
    <w:rsid w:val="00320C97"/>
    <w:rsid w:val="00320CFE"/>
    <w:rsid w:val="00320EBB"/>
    <w:rsid w:val="00320FBB"/>
    <w:rsid w:val="003210E2"/>
    <w:rsid w:val="003210F4"/>
    <w:rsid w:val="00321150"/>
    <w:rsid w:val="003213E5"/>
    <w:rsid w:val="00321515"/>
    <w:rsid w:val="003217A7"/>
    <w:rsid w:val="003218C8"/>
    <w:rsid w:val="00321944"/>
    <w:rsid w:val="00321AB7"/>
    <w:rsid w:val="00321B65"/>
    <w:rsid w:val="00321CA9"/>
    <w:rsid w:val="00321E21"/>
    <w:rsid w:val="00321EAD"/>
    <w:rsid w:val="00321F1F"/>
    <w:rsid w:val="003221BB"/>
    <w:rsid w:val="003221EB"/>
    <w:rsid w:val="003223AB"/>
    <w:rsid w:val="00322544"/>
    <w:rsid w:val="00322775"/>
    <w:rsid w:val="00322829"/>
    <w:rsid w:val="0032282B"/>
    <w:rsid w:val="00322A75"/>
    <w:rsid w:val="00322A9B"/>
    <w:rsid w:val="00322EED"/>
    <w:rsid w:val="0032303A"/>
    <w:rsid w:val="003230CC"/>
    <w:rsid w:val="00323118"/>
    <w:rsid w:val="0032325E"/>
    <w:rsid w:val="00323298"/>
    <w:rsid w:val="00323461"/>
    <w:rsid w:val="00323783"/>
    <w:rsid w:val="003237FC"/>
    <w:rsid w:val="00323840"/>
    <w:rsid w:val="00323943"/>
    <w:rsid w:val="00323BE3"/>
    <w:rsid w:val="00323D07"/>
    <w:rsid w:val="00323D83"/>
    <w:rsid w:val="00323EEC"/>
    <w:rsid w:val="00323F5D"/>
    <w:rsid w:val="00323F84"/>
    <w:rsid w:val="0032409B"/>
    <w:rsid w:val="003240A9"/>
    <w:rsid w:val="00324184"/>
    <w:rsid w:val="0032426D"/>
    <w:rsid w:val="0032486C"/>
    <w:rsid w:val="003248F9"/>
    <w:rsid w:val="003249B9"/>
    <w:rsid w:val="00324A33"/>
    <w:rsid w:val="00324CA3"/>
    <w:rsid w:val="00324D0F"/>
    <w:rsid w:val="00324D51"/>
    <w:rsid w:val="00324F57"/>
    <w:rsid w:val="00324F62"/>
    <w:rsid w:val="00324FFB"/>
    <w:rsid w:val="003251FE"/>
    <w:rsid w:val="00325313"/>
    <w:rsid w:val="003254AB"/>
    <w:rsid w:val="003255FC"/>
    <w:rsid w:val="003257A7"/>
    <w:rsid w:val="00325844"/>
    <w:rsid w:val="003258A1"/>
    <w:rsid w:val="00325E07"/>
    <w:rsid w:val="00325FE6"/>
    <w:rsid w:val="0032607F"/>
    <w:rsid w:val="0032615B"/>
    <w:rsid w:val="0032615C"/>
    <w:rsid w:val="003261C7"/>
    <w:rsid w:val="00326262"/>
    <w:rsid w:val="0032647D"/>
    <w:rsid w:val="003264C3"/>
    <w:rsid w:val="003265DE"/>
    <w:rsid w:val="00326664"/>
    <w:rsid w:val="003267E5"/>
    <w:rsid w:val="00326A07"/>
    <w:rsid w:val="00326A5E"/>
    <w:rsid w:val="00326BEF"/>
    <w:rsid w:val="00326C1B"/>
    <w:rsid w:val="00326D89"/>
    <w:rsid w:val="00326DE3"/>
    <w:rsid w:val="0032705B"/>
    <w:rsid w:val="0032707D"/>
    <w:rsid w:val="00327199"/>
    <w:rsid w:val="003274F0"/>
    <w:rsid w:val="0032798C"/>
    <w:rsid w:val="00327B08"/>
    <w:rsid w:val="00327C57"/>
    <w:rsid w:val="00327C6B"/>
    <w:rsid w:val="00327CFE"/>
    <w:rsid w:val="00327D70"/>
    <w:rsid w:val="00327F60"/>
    <w:rsid w:val="00327FC5"/>
    <w:rsid w:val="00330040"/>
    <w:rsid w:val="00330096"/>
    <w:rsid w:val="003300F8"/>
    <w:rsid w:val="00330166"/>
    <w:rsid w:val="00330248"/>
    <w:rsid w:val="003302B1"/>
    <w:rsid w:val="00330376"/>
    <w:rsid w:val="0033047E"/>
    <w:rsid w:val="003305E3"/>
    <w:rsid w:val="00330732"/>
    <w:rsid w:val="00330796"/>
    <w:rsid w:val="00330BC4"/>
    <w:rsid w:val="00330DFB"/>
    <w:rsid w:val="00330E0E"/>
    <w:rsid w:val="00330E70"/>
    <w:rsid w:val="00330F93"/>
    <w:rsid w:val="00331045"/>
    <w:rsid w:val="0033114F"/>
    <w:rsid w:val="003311FE"/>
    <w:rsid w:val="0033127A"/>
    <w:rsid w:val="00331327"/>
    <w:rsid w:val="00331397"/>
    <w:rsid w:val="00331464"/>
    <w:rsid w:val="0033150C"/>
    <w:rsid w:val="0033151A"/>
    <w:rsid w:val="00331676"/>
    <w:rsid w:val="003317A8"/>
    <w:rsid w:val="0033181A"/>
    <w:rsid w:val="00331877"/>
    <w:rsid w:val="003318FF"/>
    <w:rsid w:val="00331A2F"/>
    <w:rsid w:val="00331B07"/>
    <w:rsid w:val="00331DAD"/>
    <w:rsid w:val="00331F2A"/>
    <w:rsid w:val="00332095"/>
    <w:rsid w:val="003324E3"/>
    <w:rsid w:val="0033252A"/>
    <w:rsid w:val="00332560"/>
    <w:rsid w:val="003325DF"/>
    <w:rsid w:val="003326C0"/>
    <w:rsid w:val="003327D4"/>
    <w:rsid w:val="003328A2"/>
    <w:rsid w:val="003328F8"/>
    <w:rsid w:val="0033296F"/>
    <w:rsid w:val="00332A6E"/>
    <w:rsid w:val="00332A91"/>
    <w:rsid w:val="00332C0D"/>
    <w:rsid w:val="00332EA5"/>
    <w:rsid w:val="00332EBA"/>
    <w:rsid w:val="00333091"/>
    <w:rsid w:val="003331B4"/>
    <w:rsid w:val="00333259"/>
    <w:rsid w:val="0033339C"/>
    <w:rsid w:val="0033340D"/>
    <w:rsid w:val="003334DD"/>
    <w:rsid w:val="0033364E"/>
    <w:rsid w:val="003337DC"/>
    <w:rsid w:val="003338B7"/>
    <w:rsid w:val="003338D4"/>
    <w:rsid w:val="003339C7"/>
    <w:rsid w:val="00333A5B"/>
    <w:rsid w:val="00333ACC"/>
    <w:rsid w:val="00333B2B"/>
    <w:rsid w:val="00333D81"/>
    <w:rsid w:val="00333DD7"/>
    <w:rsid w:val="00333FBA"/>
    <w:rsid w:val="003342E6"/>
    <w:rsid w:val="0033432F"/>
    <w:rsid w:val="00334508"/>
    <w:rsid w:val="00334517"/>
    <w:rsid w:val="00334560"/>
    <w:rsid w:val="00334AC0"/>
    <w:rsid w:val="00334B59"/>
    <w:rsid w:val="00334C06"/>
    <w:rsid w:val="00334D0E"/>
    <w:rsid w:val="00334D87"/>
    <w:rsid w:val="00334DDE"/>
    <w:rsid w:val="00334F77"/>
    <w:rsid w:val="00334FC8"/>
    <w:rsid w:val="00335009"/>
    <w:rsid w:val="003350D0"/>
    <w:rsid w:val="00335294"/>
    <w:rsid w:val="003353F3"/>
    <w:rsid w:val="0033545E"/>
    <w:rsid w:val="0033552A"/>
    <w:rsid w:val="00335604"/>
    <w:rsid w:val="00335775"/>
    <w:rsid w:val="00335B17"/>
    <w:rsid w:val="00335C06"/>
    <w:rsid w:val="00335CF4"/>
    <w:rsid w:val="00335D52"/>
    <w:rsid w:val="00335D98"/>
    <w:rsid w:val="00335FEF"/>
    <w:rsid w:val="003360BC"/>
    <w:rsid w:val="00336103"/>
    <w:rsid w:val="00336334"/>
    <w:rsid w:val="00336368"/>
    <w:rsid w:val="003364C0"/>
    <w:rsid w:val="0033664F"/>
    <w:rsid w:val="00336D4A"/>
    <w:rsid w:val="00336EB3"/>
    <w:rsid w:val="0033707A"/>
    <w:rsid w:val="003370C2"/>
    <w:rsid w:val="00337213"/>
    <w:rsid w:val="003374F4"/>
    <w:rsid w:val="00337511"/>
    <w:rsid w:val="003378D2"/>
    <w:rsid w:val="00337BEE"/>
    <w:rsid w:val="00337EB0"/>
    <w:rsid w:val="00337EC7"/>
    <w:rsid w:val="00337FD6"/>
    <w:rsid w:val="0034002B"/>
    <w:rsid w:val="003401C5"/>
    <w:rsid w:val="0034033E"/>
    <w:rsid w:val="00340493"/>
    <w:rsid w:val="003407DD"/>
    <w:rsid w:val="003407EC"/>
    <w:rsid w:val="00340931"/>
    <w:rsid w:val="00340B16"/>
    <w:rsid w:val="00340BB3"/>
    <w:rsid w:val="00340BE8"/>
    <w:rsid w:val="00340CBE"/>
    <w:rsid w:val="00340DE9"/>
    <w:rsid w:val="00340E36"/>
    <w:rsid w:val="00340F32"/>
    <w:rsid w:val="00340F5D"/>
    <w:rsid w:val="003410D5"/>
    <w:rsid w:val="0034113F"/>
    <w:rsid w:val="003412E6"/>
    <w:rsid w:val="00341380"/>
    <w:rsid w:val="003414CF"/>
    <w:rsid w:val="003415C4"/>
    <w:rsid w:val="0034168B"/>
    <w:rsid w:val="003416E3"/>
    <w:rsid w:val="0034175E"/>
    <w:rsid w:val="003417FA"/>
    <w:rsid w:val="00341833"/>
    <w:rsid w:val="00341986"/>
    <w:rsid w:val="00341A83"/>
    <w:rsid w:val="00341BE2"/>
    <w:rsid w:val="00341C46"/>
    <w:rsid w:val="00341D16"/>
    <w:rsid w:val="00341E76"/>
    <w:rsid w:val="003420AF"/>
    <w:rsid w:val="003420B6"/>
    <w:rsid w:val="003421C8"/>
    <w:rsid w:val="003421F4"/>
    <w:rsid w:val="00342437"/>
    <w:rsid w:val="003424B3"/>
    <w:rsid w:val="00342583"/>
    <w:rsid w:val="00342712"/>
    <w:rsid w:val="00342718"/>
    <w:rsid w:val="00342812"/>
    <w:rsid w:val="003428AC"/>
    <w:rsid w:val="003428E0"/>
    <w:rsid w:val="00342AF2"/>
    <w:rsid w:val="00342E63"/>
    <w:rsid w:val="00342F74"/>
    <w:rsid w:val="003430AA"/>
    <w:rsid w:val="003433E4"/>
    <w:rsid w:val="00343492"/>
    <w:rsid w:val="003435A4"/>
    <w:rsid w:val="003435DE"/>
    <w:rsid w:val="00343642"/>
    <w:rsid w:val="00343997"/>
    <w:rsid w:val="00343C68"/>
    <w:rsid w:val="00343E71"/>
    <w:rsid w:val="00343F14"/>
    <w:rsid w:val="00343FBD"/>
    <w:rsid w:val="003440A1"/>
    <w:rsid w:val="003442BA"/>
    <w:rsid w:val="003442E7"/>
    <w:rsid w:val="0034469E"/>
    <w:rsid w:val="003446E1"/>
    <w:rsid w:val="00344869"/>
    <w:rsid w:val="00344DD8"/>
    <w:rsid w:val="00344E07"/>
    <w:rsid w:val="00344E4B"/>
    <w:rsid w:val="00344E9B"/>
    <w:rsid w:val="00345228"/>
    <w:rsid w:val="00345248"/>
    <w:rsid w:val="00345424"/>
    <w:rsid w:val="00345561"/>
    <w:rsid w:val="003456DF"/>
    <w:rsid w:val="00345881"/>
    <w:rsid w:val="00345C76"/>
    <w:rsid w:val="00345CFC"/>
    <w:rsid w:val="00345DFF"/>
    <w:rsid w:val="00345E10"/>
    <w:rsid w:val="00345E92"/>
    <w:rsid w:val="0034629A"/>
    <w:rsid w:val="003463CC"/>
    <w:rsid w:val="003463FA"/>
    <w:rsid w:val="0034653C"/>
    <w:rsid w:val="003465BB"/>
    <w:rsid w:val="003465F3"/>
    <w:rsid w:val="003467BA"/>
    <w:rsid w:val="003469B8"/>
    <w:rsid w:val="00346BBE"/>
    <w:rsid w:val="00346BDD"/>
    <w:rsid w:val="00346D59"/>
    <w:rsid w:val="00346DC8"/>
    <w:rsid w:val="00347380"/>
    <w:rsid w:val="003473C8"/>
    <w:rsid w:val="0034740B"/>
    <w:rsid w:val="003475BC"/>
    <w:rsid w:val="0034765F"/>
    <w:rsid w:val="0034779E"/>
    <w:rsid w:val="00347802"/>
    <w:rsid w:val="00347EFE"/>
    <w:rsid w:val="00347F0A"/>
    <w:rsid w:val="00347F14"/>
    <w:rsid w:val="003501DB"/>
    <w:rsid w:val="00350231"/>
    <w:rsid w:val="00350350"/>
    <w:rsid w:val="00350367"/>
    <w:rsid w:val="0035037E"/>
    <w:rsid w:val="003503A9"/>
    <w:rsid w:val="003503F3"/>
    <w:rsid w:val="00350789"/>
    <w:rsid w:val="00350881"/>
    <w:rsid w:val="003508C6"/>
    <w:rsid w:val="00350958"/>
    <w:rsid w:val="00350BD4"/>
    <w:rsid w:val="00350C0A"/>
    <w:rsid w:val="00350C73"/>
    <w:rsid w:val="00350CC4"/>
    <w:rsid w:val="00350DEA"/>
    <w:rsid w:val="00351300"/>
    <w:rsid w:val="003514EC"/>
    <w:rsid w:val="00351627"/>
    <w:rsid w:val="00351967"/>
    <w:rsid w:val="00351B13"/>
    <w:rsid w:val="00351B32"/>
    <w:rsid w:val="00351D00"/>
    <w:rsid w:val="00351F3C"/>
    <w:rsid w:val="00351F7A"/>
    <w:rsid w:val="003522A6"/>
    <w:rsid w:val="003523FB"/>
    <w:rsid w:val="003524E1"/>
    <w:rsid w:val="00352502"/>
    <w:rsid w:val="003525EE"/>
    <w:rsid w:val="00352714"/>
    <w:rsid w:val="003527B9"/>
    <w:rsid w:val="00352805"/>
    <w:rsid w:val="00352932"/>
    <w:rsid w:val="00352A69"/>
    <w:rsid w:val="00352B4C"/>
    <w:rsid w:val="00352B95"/>
    <w:rsid w:val="00353053"/>
    <w:rsid w:val="003530F2"/>
    <w:rsid w:val="003531FD"/>
    <w:rsid w:val="00353279"/>
    <w:rsid w:val="00353320"/>
    <w:rsid w:val="0035337B"/>
    <w:rsid w:val="003534A4"/>
    <w:rsid w:val="003537EF"/>
    <w:rsid w:val="00353973"/>
    <w:rsid w:val="00353995"/>
    <w:rsid w:val="00353998"/>
    <w:rsid w:val="00353B0F"/>
    <w:rsid w:val="00353BB2"/>
    <w:rsid w:val="0035413C"/>
    <w:rsid w:val="0035415E"/>
    <w:rsid w:val="003541BA"/>
    <w:rsid w:val="00354252"/>
    <w:rsid w:val="00354402"/>
    <w:rsid w:val="003546AD"/>
    <w:rsid w:val="0035472F"/>
    <w:rsid w:val="003547F6"/>
    <w:rsid w:val="003548E2"/>
    <w:rsid w:val="003549C2"/>
    <w:rsid w:val="003549EA"/>
    <w:rsid w:val="00354BAD"/>
    <w:rsid w:val="00354C30"/>
    <w:rsid w:val="00354E44"/>
    <w:rsid w:val="00354FA7"/>
    <w:rsid w:val="003550FD"/>
    <w:rsid w:val="00355213"/>
    <w:rsid w:val="003552D9"/>
    <w:rsid w:val="003554A0"/>
    <w:rsid w:val="003554D5"/>
    <w:rsid w:val="003555EF"/>
    <w:rsid w:val="003558C7"/>
    <w:rsid w:val="00355CC3"/>
    <w:rsid w:val="00355CF8"/>
    <w:rsid w:val="00355CFF"/>
    <w:rsid w:val="00355E26"/>
    <w:rsid w:val="00356090"/>
    <w:rsid w:val="00356173"/>
    <w:rsid w:val="003561C7"/>
    <w:rsid w:val="003561CD"/>
    <w:rsid w:val="00356225"/>
    <w:rsid w:val="003562D0"/>
    <w:rsid w:val="003562F0"/>
    <w:rsid w:val="0035658E"/>
    <w:rsid w:val="00356722"/>
    <w:rsid w:val="003568CC"/>
    <w:rsid w:val="00356AA5"/>
    <w:rsid w:val="00356AD0"/>
    <w:rsid w:val="00356D3D"/>
    <w:rsid w:val="00356D60"/>
    <w:rsid w:val="00356DC2"/>
    <w:rsid w:val="00356E92"/>
    <w:rsid w:val="003572EC"/>
    <w:rsid w:val="00357408"/>
    <w:rsid w:val="003577CB"/>
    <w:rsid w:val="00357842"/>
    <w:rsid w:val="00357927"/>
    <w:rsid w:val="00357A4D"/>
    <w:rsid w:val="00357CAC"/>
    <w:rsid w:val="003600BB"/>
    <w:rsid w:val="00360466"/>
    <w:rsid w:val="003606C8"/>
    <w:rsid w:val="0036071B"/>
    <w:rsid w:val="003607E4"/>
    <w:rsid w:val="0036083B"/>
    <w:rsid w:val="00360841"/>
    <w:rsid w:val="003608CD"/>
    <w:rsid w:val="003608DF"/>
    <w:rsid w:val="00360C79"/>
    <w:rsid w:val="00360C7A"/>
    <w:rsid w:val="00360E89"/>
    <w:rsid w:val="00360EE6"/>
    <w:rsid w:val="00360FC7"/>
    <w:rsid w:val="00360FE0"/>
    <w:rsid w:val="00360FE9"/>
    <w:rsid w:val="0036101D"/>
    <w:rsid w:val="003610C4"/>
    <w:rsid w:val="003611AB"/>
    <w:rsid w:val="003614B5"/>
    <w:rsid w:val="00361583"/>
    <w:rsid w:val="00361CA8"/>
    <w:rsid w:val="00361D60"/>
    <w:rsid w:val="00361E05"/>
    <w:rsid w:val="00361E6F"/>
    <w:rsid w:val="0036225B"/>
    <w:rsid w:val="003622A9"/>
    <w:rsid w:val="003622CE"/>
    <w:rsid w:val="0036233C"/>
    <w:rsid w:val="00362345"/>
    <w:rsid w:val="003626FE"/>
    <w:rsid w:val="003628B3"/>
    <w:rsid w:val="00362ABB"/>
    <w:rsid w:val="00362B52"/>
    <w:rsid w:val="00362D7C"/>
    <w:rsid w:val="00362DEE"/>
    <w:rsid w:val="00362E06"/>
    <w:rsid w:val="00363055"/>
    <w:rsid w:val="0036326B"/>
    <w:rsid w:val="003632AD"/>
    <w:rsid w:val="0036333F"/>
    <w:rsid w:val="00363652"/>
    <w:rsid w:val="00363789"/>
    <w:rsid w:val="00363813"/>
    <w:rsid w:val="0036384B"/>
    <w:rsid w:val="0036396D"/>
    <w:rsid w:val="00363996"/>
    <w:rsid w:val="00363A13"/>
    <w:rsid w:val="00363BAE"/>
    <w:rsid w:val="00363C29"/>
    <w:rsid w:val="00363CEE"/>
    <w:rsid w:val="00363D08"/>
    <w:rsid w:val="00363DE3"/>
    <w:rsid w:val="00363F25"/>
    <w:rsid w:val="0036407E"/>
    <w:rsid w:val="0036445C"/>
    <w:rsid w:val="00364843"/>
    <w:rsid w:val="0036485E"/>
    <w:rsid w:val="00364A58"/>
    <w:rsid w:val="00364A5C"/>
    <w:rsid w:val="00364ABE"/>
    <w:rsid w:val="00364AFC"/>
    <w:rsid w:val="00364C0A"/>
    <w:rsid w:val="00364CEE"/>
    <w:rsid w:val="00364E0D"/>
    <w:rsid w:val="003650D6"/>
    <w:rsid w:val="0036517D"/>
    <w:rsid w:val="003651EB"/>
    <w:rsid w:val="00365264"/>
    <w:rsid w:val="00365320"/>
    <w:rsid w:val="003654B7"/>
    <w:rsid w:val="00365697"/>
    <w:rsid w:val="00365944"/>
    <w:rsid w:val="00365A24"/>
    <w:rsid w:val="00365AED"/>
    <w:rsid w:val="00365B98"/>
    <w:rsid w:val="00365C67"/>
    <w:rsid w:val="0036600B"/>
    <w:rsid w:val="003662E0"/>
    <w:rsid w:val="0036631E"/>
    <w:rsid w:val="003664AF"/>
    <w:rsid w:val="003664E5"/>
    <w:rsid w:val="003665D1"/>
    <w:rsid w:val="003666F7"/>
    <w:rsid w:val="003666FB"/>
    <w:rsid w:val="003667BF"/>
    <w:rsid w:val="00366957"/>
    <w:rsid w:val="00366AA5"/>
    <w:rsid w:val="00366AE8"/>
    <w:rsid w:val="00366BCC"/>
    <w:rsid w:val="00366CD5"/>
    <w:rsid w:val="00366CF6"/>
    <w:rsid w:val="00366E35"/>
    <w:rsid w:val="00366E97"/>
    <w:rsid w:val="00367064"/>
    <w:rsid w:val="00367321"/>
    <w:rsid w:val="003674B4"/>
    <w:rsid w:val="00367633"/>
    <w:rsid w:val="00367857"/>
    <w:rsid w:val="003678E9"/>
    <w:rsid w:val="00367979"/>
    <w:rsid w:val="0036798A"/>
    <w:rsid w:val="00367A00"/>
    <w:rsid w:val="00367A1C"/>
    <w:rsid w:val="00367C56"/>
    <w:rsid w:val="00367C90"/>
    <w:rsid w:val="00367D4C"/>
    <w:rsid w:val="00367D54"/>
    <w:rsid w:val="00367F3F"/>
    <w:rsid w:val="00370171"/>
    <w:rsid w:val="003702A2"/>
    <w:rsid w:val="0037036D"/>
    <w:rsid w:val="00370488"/>
    <w:rsid w:val="003704A9"/>
    <w:rsid w:val="00370521"/>
    <w:rsid w:val="0037068F"/>
    <w:rsid w:val="00370C32"/>
    <w:rsid w:val="00370F77"/>
    <w:rsid w:val="00371068"/>
    <w:rsid w:val="0037107A"/>
    <w:rsid w:val="003711DC"/>
    <w:rsid w:val="00371268"/>
    <w:rsid w:val="00371369"/>
    <w:rsid w:val="003718B4"/>
    <w:rsid w:val="0037193F"/>
    <w:rsid w:val="00371AA0"/>
    <w:rsid w:val="00371CFA"/>
    <w:rsid w:val="00371DDD"/>
    <w:rsid w:val="00371E2E"/>
    <w:rsid w:val="00371F4A"/>
    <w:rsid w:val="003720F8"/>
    <w:rsid w:val="0037229E"/>
    <w:rsid w:val="0037236B"/>
    <w:rsid w:val="003723DE"/>
    <w:rsid w:val="003723FB"/>
    <w:rsid w:val="0037261E"/>
    <w:rsid w:val="00372697"/>
    <w:rsid w:val="0037287E"/>
    <w:rsid w:val="00372898"/>
    <w:rsid w:val="00372B65"/>
    <w:rsid w:val="00373469"/>
    <w:rsid w:val="003735A8"/>
    <w:rsid w:val="00373819"/>
    <w:rsid w:val="003738AB"/>
    <w:rsid w:val="003739CF"/>
    <w:rsid w:val="003739E1"/>
    <w:rsid w:val="00373A8A"/>
    <w:rsid w:val="00373BC6"/>
    <w:rsid w:val="00373BD1"/>
    <w:rsid w:val="00373D5F"/>
    <w:rsid w:val="00373DB9"/>
    <w:rsid w:val="00373DD5"/>
    <w:rsid w:val="00373F53"/>
    <w:rsid w:val="00374115"/>
    <w:rsid w:val="00374161"/>
    <w:rsid w:val="0037423E"/>
    <w:rsid w:val="003743FC"/>
    <w:rsid w:val="00374519"/>
    <w:rsid w:val="00374A1A"/>
    <w:rsid w:val="00374A3B"/>
    <w:rsid w:val="00374B5E"/>
    <w:rsid w:val="00374D9C"/>
    <w:rsid w:val="00374E01"/>
    <w:rsid w:val="00374E3C"/>
    <w:rsid w:val="00375098"/>
    <w:rsid w:val="003750B5"/>
    <w:rsid w:val="003751B0"/>
    <w:rsid w:val="0037556A"/>
    <w:rsid w:val="0037580C"/>
    <w:rsid w:val="0037589D"/>
    <w:rsid w:val="003758A0"/>
    <w:rsid w:val="00375AA7"/>
    <w:rsid w:val="00375BE3"/>
    <w:rsid w:val="00375C01"/>
    <w:rsid w:val="00375C1B"/>
    <w:rsid w:val="00375C33"/>
    <w:rsid w:val="00375DD6"/>
    <w:rsid w:val="00375E0E"/>
    <w:rsid w:val="00375EAA"/>
    <w:rsid w:val="00375F3C"/>
    <w:rsid w:val="0037608A"/>
    <w:rsid w:val="00376500"/>
    <w:rsid w:val="00376BDC"/>
    <w:rsid w:val="00376C1C"/>
    <w:rsid w:val="00376D3F"/>
    <w:rsid w:val="00376ED3"/>
    <w:rsid w:val="00376F18"/>
    <w:rsid w:val="0037714E"/>
    <w:rsid w:val="00377345"/>
    <w:rsid w:val="003773C2"/>
    <w:rsid w:val="003774B9"/>
    <w:rsid w:val="00377576"/>
    <w:rsid w:val="003775B9"/>
    <w:rsid w:val="003776D9"/>
    <w:rsid w:val="003779E7"/>
    <w:rsid w:val="00377C56"/>
    <w:rsid w:val="00377EFC"/>
    <w:rsid w:val="00377F3A"/>
    <w:rsid w:val="00380337"/>
    <w:rsid w:val="00380369"/>
    <w:rsid w:val="00380595"/>
    <w:rsid w:val="0038059A"/>
    <w:rsid w:val="00380602"/>
    <w:rsid w:val="00380681"/>
    <w:rsid w:val="003808FA"/>
    <w:rsid w:val="00380993"/>
    <w:rsid w:val="00380BFE"/>
    <w:rsid w:val="00380D76"/>
    <w:rsid w:val="003818A4"/>
    <w:rsid w:val="00381974"/>
    <w:rsid w:val="00381B33"/>
    <w:rsid w:val="00381CB9"/>
    <w:rsid w:val="00381CE7"/>
    <w:rsid w:val="00381D99"/>
    <w:rsid w:val="00382041"/>
    <w:rsid w:val="00382174"/>
    <w:rsid w:val="003821D6"/>
    <w:rsid w:val="00382394"/>
    <w:rsid w:val="0038240C"/>
    <w:rsid w:val="0038253C"/>
    <w:rsid w:val="00382596"/>
    <w:rsid w:val="0038264D"/>
    <w:rsid w:val="00382706"/>
    <w:rsid w:val="0038283A"/>
    <w:rsid w:val="0038286D"/>
    <w:rsid w:val="0038288E"/>
    <w:rsid w:val="00382932"/>
    <w:rsid w:val="00382ABF"/>
    <w:rsid w:val="00382AEB"/>
    <w:rsid w:val="00382E1F"/>
    <w:rsid w:val="00383165"/>
    <w:rsid w:val="0038326A"/>
    <w:rsid w:val="00383334"/>
    <w:rsid w:val="0038346E"/>
    <w:rsid w:val="00383487"/>
    <w:rsid w:val="003838B7"/>
    <w:rsid w:val="00383A60"/>
    <w:rsid w:val="00383C43"/>
    <w:rsid w:val="00383D44"/>
    <w:rsid w:val="00383DE3"/>
    <w:rsid w:val="00383E49"/>
    <w:rsid w:val="003841E6"/>
    <w:rsid w:val="0038460D"/>
    <w:rsid w:val="00384738"/>
    <w:rsid w:val="00384968"/>
    <w:rsid w:val="00384C90"/>
    <w:rsid w:val="00384C9B"/>
    <w:rsid w:val="00384EB3"/>
    <w:rsid w:val="00384F32"/>
    <w:rsid w:val="0038502D"/>
    <w:rsid w:val="003853E6"/>
    <w:rsid w:val="00385511"/>
    <w:rsid w:val="00385780"/>
    <w:rsid w:val="00385800"/>
    <w:rsid w:val="00385885"/>
    <w:rsid w:val="003858B6"/>
    <w:rsid w:val="003858E4"/>
    <w:rsid w:val="00385CB0"/>
    <w:rsid w:val="00385CC8"/>
    <w:rsid w:val="00385D67"/>
    <w:rsid w:val="00385D73"/>
    <w:rsid w:val="00385D8E"/>
    <w:rsid w:val="00385E14"/>
    <w:rsid w:val="003860C0"/>
    <w:rsid w:val="003860E7"/>
    <w:rsid w:val="00386186"/>
    <w:rsid w:val="00386342"/>
    <w:rsid w:val="00386433"/>
    <w:rsid w:val="0038651D"/>
    <w:rsid w:val="003867D8"/>
    <w:rsid w:val="00386846"/>
    <w:rsid w:val="003869C1"/>
    <w:rsid w:val="00386C67"/>
    <w:rsid w:val="0038724E"/>
    <w:rsid w:val="00387506"/>
    <w:rsid w:val="00387550"/>
    <w:rsid w:val="00387732"/>
    <w:rsid w:val="003877A2"/>
    <w:rsid w:val="00387A43"/>
    <w:rsid w:val="00387B25"/>
    <w:rsid w:val="00387BBE"/>
    <w:rsid w:val="00387DF5"/>
    <w:rsid w:val="003900FA"/>
    <w:rsid w:val="003902B8"/>
    <w:rsid w:val="0039041A"/>
    <w:rsid w:val="00390596"/>
    <w:rsid w:val="00390653"/>
    <w:rsid w:val="00390777"/>
    <w:rsid w:val="00390A78"/>
    <w:rsid w:val="00390AFC"/>
    <w:rsid w:val="00390B93"/>
    <w:rsid w:val="00391208"/>
    <w:rsid w:val="00391279"/>
    <w:rsid w:val="00391390"/>
    <w:rsid w:val="00391422"/>
    <w:rsid w:val="0039153B"/>
    <w:rsid w:val="00391649"/>
    <w:rsid w:val="00391752"/>
    <w:rsid w:val="00391777"/>
    <w:rsid w:val="00391856"/>
    <w:rsid w:val="00391916"/>
    <w:rsid w:val="00391925"/>
    <w:rsid w:val="00391A9C"/>
    <w:rsid w:val="00391CC1"/>
    <w:rsid w:val="00391DFC"/>
    <w:rsid w:val="00391F19"/>
    <w:rsid w:val="00391F34"/>
    <w:rsid w:val="003921E4"/>
    <w:rsid w:val="003925AE"/>
    <w:rsid w:val="00392A9D"/>
    <w:rsid w:val="00392B02"/>
    <w:rsid w:val="00392BDA"/>
    <w:rsid w:val="00392CA2"/>
    <w:rsid w:val="00392EEE"/>
    <w:rsid w:val="0039321F"/>
    <w:rsid w:val="00393456"/>
    <w:rsid w:val="00393458"/>
    <w:rsid w:val="003936B5"/>
    <w:rsid w:val="00393740"/>
    <w:rsid w:val="00393786"/>
    <w:rsid w:val="003938C0"/>
    <w:rsid w:val="003939BC"/>
    <w:rsid w:val="00393B87"/>
    <w:rsid w:val="00393C7B"/>
    <w:rsid w:val="00393D30"/>
    <w:rsid w:val="00393DD3"/>
    <w:rsid w:val="00393F14"/>
    <w:rsid w:val="00393F2E"/>
    <w:rsid w:val="00393F64"/>
    <w:rsid w:val="003941D8"/>
    <w:rsid w:val="00394601"/>
    <w:rsid w:val="0039465D"/>
    <w:rsid w:val="0039467E"/>
    <w:rsid w:val="003946FF"/>
    <w:rsid w:val="00394827"/>
    <w:rsid w:val="00394DE6"/>
    <w:rsid w:val="00394E3C"/>
    <w:rsid w:val="00395413"/>
    <w:rsid w:val="003954A5"/>
    <w:rsid w:val="003956AC"/>
    <w:rsid w:val="0039583A"/>
    <w:rsid w:val="00395A59"/>
    <w:rsid w:val="00395AF9"/>
    <w:rsid w:val="00395D6A"/>
    <w:rsid w:val="00395F5C"/>
    <w:rsid w:val="003960E3"/>
    <w:rsid w:val="00396177"/>
    <w:rsid w:val="0039618C"/>
    <w:rsid w:val="00396A52"/>
    <w:rsid w:val="00396AC9"/>
    <w:rsid w:val="00396BA2"/>
    <w:rsid w:val="00396D92"/>
    <w:rsid w:val="00396DAB"/>
    <w:rsid w:val="0039712E"/>
    <w:rsid w:val="00397279"/>
    <w:rsid w:val="0039733A"/>
    <w:rsid w:val="00397377"/>
    <w:rsid w:val="0039750D"/>
    <w:rsid w:val="0039751B"/>
    <w:rsid w:val="003975B9"/>
    <w:rsid w:val="00397707"/>
    <w:rsid w:val="0039791D"/>
    <w:rsid w:val="00397938"/>
    <w:rsid w:val="00397AB1"/>
    <w:rsid w:val="00397B15"/>
    <w:rsid w:val="00397CE5"/>
    <w:rsid w:val="00397EF1"/>
    <w:rsid w:val="00397F90"/>
    <w:rsid w:val="003A0049"/>
    <w:rsid w:val="003A01D4"/>
    <w:rsid w:val="003A01EB"/>
    <w:rsid w:val="003A0423"/>
    <w:rsid w:val="003A0624"/>
    <w:rsid w:val="003A083B"/>
    <w:rsid w:val="003A091A"/>
    <w:rsid w:val="003A0D00"/>
    <w:rsid w:val="003A0EE3"/>
    <w:rsid w:val="003A10BD"/>
    <w:rsid w:val="003A128E"/>
    <w:rsid w:val="003A12B5"/>
    <w:rsid w:val="003A1301"/>
    <w:rsid w:val="003A133D"/>
    <w:rsid w:val="003A13A4"/>
    <w:rsid w:val="003A1AD1"/>
    <w:rsid w:val="003A1AE2"/>
    <w:rsid w:val="003A1D00"/>
    <w:rsid w:val="003A1D9B"/>
    <w:rsid w:val="003A1DA8"/>
    <w:rsid w:val="003A1DD5"/>
    <w:rsid w:val="003A1DEB"/>
    <w:rsid w:val="003A1E1A"/>
    <w:rsid w:val="003A1E33"/>
    <w:rsid w:val="003A1F8E"/>
    <w:rsid w:val="003A2169"/>
    <w:rsid w:val="003A2289"/>
    <w:rsid w:val="003A23BC"/>
    <w:rsid w:val="003A276A"/>
    <w:rsid w:val="003A2A8C"/>
    <w:rsid w:val="003A2D49"/>
    <w:rsid w:val="003A2D4A"/>
    <w:rsid w:val="003A2D68"/>
    <w:rsid w:val="003A2D9C"/>
    <w:rsid w:val="003A2E1A"/>
    <w:rsid w:val="003A2E54"/>
    <w:rsid w:val="003A3015"/>
    <w:rsid w:val="003A321C"/>
    <w:rsid w:val="003A328A"/>
    <w:rsid w:val="003A32F8"/>
    <w:rsid w:val="003A3317"/>
    <w:rsid w:val="003A3385"/>
    <w:rsid w:val="003A33F4"/>
    <w:rsid w:val="003A3478"/>
    <w:rsid w:val="003A34C8"/>
    <w:rsid w:val="003A3554"/>
    <w:rsid w:val="003A36F0"/>
    <w:rsid w:val="003A37AF"/>
    <w:rsid w:val="003A39B8"/>
    <w:rsid w:val="003A3BE0"/>
    <w:rsid w:val="003A3D26"/>
    <w:rsid w:val="003A3E8F"/>
    <w:rsid w:val="003A411E"/>
    <w:rsid w:val="003A427D"/>
    <w:rsid w:val="003A432C"/>
    <w:rsid w:val="003A44F2"/>
    <w:rsid w:val="003A4625"/>
    <w:rsid w:val="003A472D"/>
    <w:rsid w:val="003A478D"/>
    <w:rsid w:val="003A4831"/>
    <w:rsid w:val="003A49F6"/>
    <w:rsid w:val="003A4AC7"/>
    <w:rsid w:val="003A4C6B"/>
    <w:rsid w:val="003A4C8E"/>
    <w:rsid w:val="003A4E79"/>
    <w:rsid w:val="003A4E7D"/>
    <w:rsid w:val="003A5006"/>
    <w:rsid w:val="003A5164"/>
    <w:rsid w:val="003A534B"/>
    <w:rsid w:val="003A584B"/>
    <w:rsid w:val="003A5991"/>
    <w:rsid w:val="003A59CD"/>
    <w:rsid w:val="003A5A31"/>
    <w:rsid w:val="003A5A50"/>
    <w:rsid w:val="003A5AC6"/>
    <w:rsid w:val="003A5BA3"/>
    <w:rsid w:val="003A5C36"/>
    <w:rsid w:val="003A5C48"/>
    <w:rsid w:val="003A5D02"/>
    <w:rsid w:val="003A5F53"/>
    <w:rsid w:val="003A6148"/>
    <w:rsid w:val="003A617F"/>
    <w:rsid w:val="003A633F"/>
    <w:rsid w:val="003A64AD"/>
    <w:rsid w:val="003A65CB"/>
    <w:rsid w:val="003A663C"/>
    <w:rsid w:val="003A68A3"/>
    <w:rsid w:val="003A68DF"/>
    <w:rsid w:val="003A6949"/>
    <w:rsid w:val="003A6D8A"/>
    <w:rsid w:val="003A6F68"/>
    <w:rsid w:val="003A7066"/>
    <w:rsid w:val="003A710C"/>
    <w:rsid w:val="003A75B9"/>
    <w:rsid w:val="003A769B"/>
    <w:rsid w:val="003A76D5"/>
    <w:rsid w:val="003A7717"/>
    <w:rsid w:val="003A7900"/>
    <w:rsid w:val="003A7C6E"/>
    <w:rsid w:val="003A7CBD"/>
    <w:rsid w:val="003A7D06"/>
    <w:rsid w:val="003A7DB0"/>
    <w:rsid w:val="003A7E79"/>
    <w:rsid w:val="003A7EEA"/>
    <w:rsid w:val="003A7EF1"/>
    <w:rsid w:val="003A7F37"/>
    <w:rsid w:val="003A7FD2"/>
    <w:rsid w:val="003B0088"/>
    <w:rsid w:val="003B00B6"/>
    <w:rsid w:val="003B0261"/>
    <w:rsid w:val="003B030D"/>
    <w:rsid w:val="003B032C"/>
    <w:rsid w:val="003B0428"/>
    <w:rsid w:val="003B0468"/>
    <w:rsid w:val="003B064F"/>
    <w:rsid w:val="003B06C2"/>
    <w:rsid w:val="003B06DF"/>
    <w:rsid w:val="003B076D"/>
    <w:rsid w:val="003B085C"/>
    <w:rsid w:val="003B0986"/>
    <w:rsid w:val="003B09FB"/>
    <w:rsid w:val="003B0A55"/>
    <w:rsid w:val="003B0D3D"/>
    <w:rsid w:val="003B0DD5"/>
    <w:rsid w:val="003B0E07"/>
    <w:rsid w:val="003B10C3"/>
    <w:rsid w:val="003B1215"/>
    <w:rsid w:val="003B1222"/>
    <w:rsid w:val="003B12CA"/>
    <w:rsid w:val="003B13A9"/>
    <w:rsid w:val="003B197B"/>
    <w:rsid w:val="003B23AD"/>
    <w:rsid w:val="003B2408"/>
    <w:rsid w:val="003B2427"/>
    <w:rsid w:val="003B2507"/>
    <w:rsid w:val="003B2518"/>
    <w:rsid w:val="003B253B"/>
    <w:rsid w:val="003B29A2"/>
    <w:rsid w:val="003B2AD0"/>
    <w:rsid w:val="003B2D8A"/>
    <w:rsid w:val="003B2F78"/>
    <w:rsid w:val="003B2F7B"/>
    <w:rsid w:val="003B2FD4"/>
    <w:rsid w:val="003B351A"/>
    <w:rsid w:val="003B35A7"/>
    <w:rsid w:val="003B3A70"/>
    <w:rsid w:val="003B3ABE"/>
    <w:rsid w:val="003B3DB7"/>
    <w:rsid w:val="003B3E50"/>
    <w:rsid w:val="003B3E6C"/>
    <w:rsid w:val="003B3FA4"/>
    <w:rsid w:val="003B3FAD"/>
    <w:rsid w:val="003B4167"/>
    <w:rsid w:val="003B458F"/>
    <w:rsid w:val="003B4784"/>
    <w:rsid w:val="003B47CE"/>
    <w:rsid w:val="003B4923"/>
    <w:rsid w:val="003B4BB1"/>
    <w:rsid w:val="003B4DEC"/>
    <w:rsid w:val="003B4FAB"/>
    <w:rsid w:val="003B507C"/>
    <w:rsid w:val="003B519E"/>
    <w:rsid w:val="003B51EF"/>
    <w:rsid w:val="003B51FC"/>
    <w:rsid w:val="003B5351"/>
    <w:rsid w:val="003B5430"/>
    <w:rsid w:val="003B599F"/>
    <w:rsid w:val="003B5E51"/>
    <w:rsid w:val="003B6003"/>
    <w:rsid w:val="003B60BB"/>
    <w:rsid w:val="003B645A"/>
    <w:rsid w:val="003B652A"/>
    <w:rsid w:val="003B66DA"/>
    <w:rsid w:val="003B6780"/>
    <w:rsid w:val="003B6888"/>
    <w:rsid w:val="003B6A71"/>
    <w:rsid w:val="003B6AAB"/>
    <w:rsid w:val="003B6B75"/>
    <w:rsid w:val="003B6D4C"/>
    <w:rsid w:val="003B6F8E"/>
    <w:rsid w:val="003B701B"/>
    <w:rsid w:val="003B71F3"/>
    <w:rsid w:val="003B7327"/>
    <w:rsid w:val="003B73C0"/>
    <w:rsid w:val="003B7587"/>
    <w:rsid w:val="003B7723"/>
    <w:rsid w:val="003B7B00"/>
    <w:rsid w:val="003B7C9F"/>
    <w:rsid w:val="003B7DB2"/>
    <w:rsid w:val="003B7E62"/>
    <w:rsid w:val="003B7F9F"/>
    <w:rsid w:val="003C003A"/>
    <w:rsid w:val="003C004A"/>
    <w:rsid w:val="003C017D"/>
    <w:rsid w:val="003C031F"/>
    <w:rsid w:val="003C03BB"/>
    <w:rsid w:val="003C060B"/>
    <w:rsid w:val="003C071F"/>
    <w:rsid w:val="003C08F8"/>
    <w:rsid w:val="003C0B24"/>
    <w:rsid w:val="003C0B6A"/>
    <w:rsid w:val="003C0CE4"/>
    <w:rsid w:val="003C0D1A"/>
    <w:rsid w:val="003C0EE9"/>
    <w:rsid w:val="003C0F77"/>
    <w:rsid w:val="003C0FB5"/>
    <w:rsid w:val="003C106D"/>
    <w:rsid w:val="003C107E"/>
    <w:rsid w:val="003C10FA"/>
    <w:rsid w:val="003C1221"/>
    <w:rsid w:val="003C122D"/>
    <w:rsid w:val="003C128C"/>
    <w:rsid w:val="003C12AF"/>
    <w:rsid w:val="003C14A7"/>
    <w:rsid w:val="003C1549"/>
    <w:rsid w:val="003C1566"/>
    <w:rsid w:val="003C1A13"/>
    <w:rsid w:val="003C1C22"/>
    <w:rsid w:val="003C1C34"/>
    <w:rsid w:val="003C1D45"/>
    <w:rsid w:val="003C1D7B"/>
    <w:rsid w:val="003C1E2E"/>
    <w:rsid w:val="003C1E49"/>
    <w:rsid w:val="003C206C"/>
    <w:rsid w:val="003C217A"/>
    <w:rsid w:val="003C222B"/>
    <w:rsid w:val="003C2310"/>
    <w:rsid w:val="003C24E7"/>
    <w:rsid w:val="003C255D"/>
    <w:rsid w:val="003C2597"/>
    <w:rsid w:val="003C262F"/>
    <w:rsid w:val="003C2642"/>
    <w:rsid w:val="003C2828"/>
    <w:rsid w:val="003C2894"/>
    <w:rsid w:val="003C28E4"/>
    <w:rsid w:val="003C297D"/>
    <w:rsid w:val="003C2A95"/>
    <w:rsid w:val="003C2AED"/>
    <w:rsid w:val="003C3555"/>
    <w:rsid w:val="003C3613"/>
    <w:rsid w:val="003C37D2"/>
    <w:rsid w:val="003C3944"/>
    <w:rsid w:val="003C3978"/>
    <w:rsid w:val="003C3A54"/>
    <w:rsid w:val="003C3AF1"/>
    <w:rsid w:val="003C3B04"/>
    <w:rsid w:val="003C3B54"/>
    <w:rsid w:val="003C3BBD"/>
    <w:rsid w:val="003C3EF5"/>
    <w:rsid w:val="003C3F38"/>
    <w:rsid w:val="003C3F69"/>
    <w:rsid w:val="003C3FB7"/>
    <w:rsid w:val="003C4102"/>
    <w:rsid w:val="003C43DD"/>
    <w:rsid w:val="003C44DC"/>
    <w:rsid w:val="003C4579"/>
    <w:rsid w:val="003C4A03"/>
    <w:rsid w:val="003C4D47"/>
    <w:rsid w:val="003C4D6B"/>
    <w:rsid w:val="003C4E69"/>
    <w:rsid w:val="003C4F1E"/>
    <w:rsid w:val="003C50C9"/>
    <w:rsid w:val="003C5148"/>
    <w:rsid w:val="003C51C0"/>
    <w:rsid w:val="003C51DC"/>
    <w:rsid w:val="003C522C"/>
    <w:rsid w:val="003C5238"/>
    <w:rsid w:val="003C53D3"/>
    <w:rsid w:val="003C5414"/>
    <w:rsid w:val="003C54E5"/>
    <w:rsid w:val="003C555A"/>
    <w:rsid w:val="003C5561"/>
    <w:rsid w:val="003C5852"/>
    <w:rsid w:val="003C59A5"/>
    <w:rsid w:val="003C5B2E"/>
    <w:rsid w:val="003C5D4A"/>
    <w:rsid w:val="003C5E80"/>
    <w:rsid w:val="003C5F16"/>
    <w:rsid w:val="003C60AD"/>
    <w:rsid w:val="003C61ED"/>
    <w:rsid w:val="003C6366"/>
    <w:rsid w:val="003C64B5"/>
    <w:rsid w:val="003C6508"/>
    <w:rsid w:val="003C661C"/>
    <w:rsid w:val="003C664D"/>
    <w:rsid w:val="003C6859"/>
    <w:rsid w:val="003C68D0"/>
    <w:rsid w:val="003C6977"/>
    <w:rsid w:val="003C6A32"/>
    <w:rsid w:val="003C6AEE"/>
    <w:rsid w:val="003C6BEF"/>
    <w:rsid w:val="003C7078"/>
    <w:rsid w:val="003C71FB"/>
    <w:rsid w:val="003C7238"/>
    <w:rsid w:val="003C744D"/>
    <w:rsid w:val="003C749D"/>
    <w:rsid w:val="003C750B"/>
    <w:rsid w:val="003C76FB"/>
    <w:rsid w:val="003C7823"/>
    <w:rsid w:val="003C7A23"/>
    <w:rsid w:val="003C7A5C"/>
    <w:rsid w:val="003C7CA3"/>
    <w:rsid w:val="003C7D59"/>
    <w:rsid w:val="003C7ED9"/>
    <w:rsid w:val="003C7FB4"/>
    <w:rsid w:val="003D00EE"/>
    <w:rsid w:val="003D011E"/>
    <w:rsid w:val="003D015C"/>
    <w:rsid w:val="003D019B"/>
    <w:rsid w:val="003D0276"/>
    <w:rsid w:val="003D03F5"/>
    <w:rsid w:val="003D058D"/>
    <w:rsid w:val="003D0803"/>
    <w:rsid w:val="003D0990"/>
    <w:rsid w:val="003D0E1F"/>
    <w:rsid w:val="003D1204"/>
    <w:rsid w:val="003D1528"/>
    <w:rsid w:val="003D155D"/>
    <w:rsid w:val="003D156C"/>
    <w:rsid w:val="003D1602"/>
    <w:rsid w:val="003D17EF"/>
    <w:rsid w:val="003D18C7"/>
    <w:rsid w:val="003D1934"/>
    <w:rsid w:val="003D1987"/>
    <w:rsid w:val="003D19CD"/>
    <w:rsid w:val="003D1A29"/>
    <w:rsid w:val="003D1BE3"/>
    <w:rsid w:val="003D1BE8"/>
    <w:rsid w:val="003D1C93"/>
    <w:rsid w:val="003D1D8D"/>
    <w:rsid w:val="003D1E5F"/>
    <w:rsid w:val="003D1EAF"/>
    <w:rsid w:val="003D1F9D"/>
    <w:rsid w:val="003D1FE3"/>
    <w:rsid w:val="003D21DE"/>
    <w:rsid w:val="003D237E"/>
    <w:rsid w:val="003D2479"/>
    <w:rsid w:val="003D2612"/>
    <w:rsid w:val="003D265D"/>
    <w:rsid w:val="003D290B"/>
    <w:rsid w:val="003D29CB"/>
    <w:rsid w:val="003D2B17"/>
    <w:rsid w:val="003D2B67"/>
    <w:rsid w:val="003D2BB4"/>
    <w:rsid w:val="003D2C1C"/>
    <w:rsid w:val="003D2D0E"/>
    <w:rsid w:val="003D2EE6"/>
    <w:rsid w:val="003D2F30"/>
    <w:rsid w:val="003D359E"/>
    <w:rsid w:val="003D35E5"/>
    <w:rsid w:val="003D37D1"/>
    <w:rsid w:val="003D3A2D"/>
    <w:rsid w:val="003D3B93"/>
    <w:rsid w:val="003D3E71"/>
    <w:rsid w:val="003D406D"/>
    <w:rsid w:val="003D41A5"/>
    <w:rsid w:val="003D421D"/>
    <w:rsid w:val="003D4239"/>
    <w:rsid w:val="003D42D7"/>
    <w:rsid w:val="003D45A4"/>
    <w:rsid w:val="003D462E"/>
    <w:rsid w:val="003D48B6"/>
    <w:rsid w:val="003D4A15"/>
    <w:rsid w:val="003D4AC8"/>
    <w:rsid w:val="003D4B78"/>
    <w:rsid w:val="003D4EF8"/>
    <w:rsid w:val="003D4F22"/>
    <w:rsid w:val="003D4F9D"/>
    <w:rsid w:val="003D503B"/>
    <w:rsid w:val="003D5285"/>
    <w:rsid w:val="003D5425"/>
    <w:rsid w:val="003D54CD"/>
    <w:rsid w:val="003D5708"/>
    <w:rsid w:val="003D5833"/>
    <w:rsid w:val="003D5894"/>
    <w:rsid w:val="003D59E0"/>
    <w:rsid w:val="003D5BC4"/>
    <w:rsid w:val="003D5BED"/>
    <w:rsid w:val="003D5D52"/>
    <w:rsid w:val="003D615E"/>
    <w:rsid w:val="003D626D"/>
    <w:rsid w:val="003D6581"/>
    <w:rsid w:val="003D66F4"/>
    <w:rsid w:val="003D6781"/>
    <w:rsid w:val="003D6820"/>
    <w:rsid w:val="003D68B8"/>
    <w:rsid w:val="003D6A8A"/>
    <w:rsid w:val="003D6B97"/>
    <w:rsid w:val="003D6C07"/>
    <w:rsid w:val="003D6C9F"/>
    <w:rsid w:val="003D6E63"/>
    <w:rsid w:val="003D6F79"/>
    <w:rsid w:val="003D7374"/>
    <w:rsid w:val="003D73A2"/>
    <w:rsid w:val="003D7466"/>
    <w:rsid w:val="003D7A15"/>
    <w:rsid w:val="003D7A86"/>
    <w:rsid w:val="003D7B30"/>
    <w:rsid w:val="003D7C7A"/>
    <w:rsid w:val="003D7ED2"/>
    <w:rsid w:val="003D7FF8"/>
    <w:rsid w:val="003E018C"/>
    <w:rsid w:val="003E02AC"/>
    <w:rsid w:val="003E030F"/>
    <w:rsid w:val="003E0367"/>
    <w:rsid w:val="003E0412"/>
    <w:rsid w:val="003E04D4"/>
    <w:rsid w:val="003E0809"/>
    <w:rsid w:val="003E0874"/>
    <w:rsid w:val="003E08AE"/>
    <w:rsid w:val="003E0A8A"/>
    <w:rsid w:val="003E0B2B"/>
    <w:rsid w:val="003E0B4C"/>
    <w:rsid w:val="003E0BB8"/>
    <w:rsid w:val="003E0D99"/>
    <w:rsid w:val="003E0DB9"/>
    <w:rsid w:val="003E0F67"/>
    <w:rsid w:val="003E0FCF"/>
    <w:rsid w:val="003E1236"/>
    <w:rsid w:val="003E139F"/>
    <w:rsid w:val="003E143F"/>
    <w:rsid w:val="003E1489"/>
    <w:rsid w:val="003E14B3"/>
    <w:rsid w:val="003E171E"/>
    <w:rsid w:val="003E17CB"/>
    <w:rsid w:val="003E1839"/>
    <w:rsid w:val="003E18CE"/>
    <w:rsid w:val="003E1A59"/>
    <w:rsid w:val="003E1F6C"/>
    <w:rsid w:val="003E214E"/>
    <w:rsid w:val="003E227D"/>
    <w:rsid w:val="003E228C"/>
    <w:rsid w:val="003E23C7"/>
    <w:rsid w:val="003E2491"/>
    <w:rsid w:val="003E24C4"/>
    <w:rsid w:val="003E25AA"/>
    <w:rsid w:val="003E269D"/>
    <w:rsid w:val="003E27D2"/>
    <w:rsid w:val="003E2902"/>
    <w:rsid w:val="003E2B29"/>
    <w:rsid w:val="003E2C64"/>
    <w:rsid w:val="003E3003"/>
    <w:rsid w:val="003E3084"/>
    <w:rsid w:val="003E3221"/>
    <w:rsid w:val="003E32E5"/>
    <w:rsid w:val="003E3352"/>
    <w:rsid w:val="003E3393"/>
    <w:rsid w:val="003E35BD"/>
    <w:rsid w:val="003E365C"/>
    <w:rsid w:val="003E374D"/>
    <w:rsid w:val="003E38E1"/>
    <w:rsid w:val="003E3942"/>
    <w:rsid w:val="003E3979"/>
    <w:rsid w:val="003E39AB"/>
    <w:rsid w:val="003E39DF"/>
    <w:rsid w:val="003E3B8C"/>
    <w:rsid w:val="003E3C3D"/>
    <w:rsid w:val="003E3CA4"/>
    <w:rsid w:val="003E3DA6"/>
    <w:rsid w:val="003E3E05"/>
    <w:rsid w:val="003E3FF2"/>
    <w:rsid w:val="003E400B"/>
    <w:rsid w:val="003E412F"/>
    <w:rsid w:val="003E41A1"/>
    <w:rsid w:val="003E41AA"/>
    <w:rsid w:val="003E42D5"/>
    <w:rsid w:val="003E42F5"/>
    <w:rsid w:val="003E4522"/>
    <w:rsid w:val="003E45B4"/>
    <w:rsid w:val="003E4830"/>
    <w:rsid w:val="003E4958"/>
    <w:rsid w:val="003E4B3F"/>
    <w:rsid w:val="003E503E"/>
    <w:rsid w:val="003E518E"/>
    <w:rsid w:val="003E52BC"/>
    <w:rsid w:val="003E52E2"/>
    <w:rsid w:val="003E56F4"/>
    <w:rsid w:val="003E5748"/>
    <w:rsid w:val="003E57A5"/>
    <w:rsid w:val="003E57B7"/>
    <w:rsid w:val="003E5810"/>
    <w:rsid w:val="003E5860"/>
    <w:rsid w:val="003E593F"/>
    <w:rsid w:val="003E5A2C"/>
    <w:rsid w:val="003E5BAF"/>
    <w:rsid w:val="003E5BCE"/>
    <w:rsid w:val="003E5D89"/>
    <w:rsid w:val="003E5D91"/>
    <w:rsid w:val="003E5E3B"/>
    <w:rsid w:val="003E5E3C"/>
    <w:rsid w:val="003E5E6A"/>
    <w:rsid w:val="003E602E"/>
    <w:rsid w:val="003E6083"/>
    <w:rsid w:val="003E6176"/>
    <w:rsid w:val="003E6202"/>
    <w:rsid w:val="003E624E"/>
    <w:rsid w:val="003E62CD"/>
    <w:rsid w:val="003E62D2"/>
    <w:rsid w:val="003E654D"/>
    <w:rsid w:val="003E6607"/>
    <w:rsid w:val="003E660D"/>
    <w:rsid w:val="003E6684"/>
    <w:rsid w:val="003E6715"/>
    <w:rsid w:val="003E6940"/>
    <w:rsid w:val="003E6980"/>
    <w:rsid w:val="003E70EE"/>
    <w:rsid w:val="003E759B"/>
    <w:rsid w:val="003E7841"/>
    <w:rsid w:val="003E7881"/>
    <w:rsid w:val="003E7BA8"/>
    <w:rsid w:val="003E7C0E"/>
    <w:rsid w:val="003E7CA8"/>
    <w:rsid w:val="003E7CEA"/>
    <w:rsid w:val="003E7EC5"/>
    <w:rsid w:val="003F00D3"/>
    <w:rsid w:val="003F0263"/>
    <w:rsid w:val="003F03A6"/>
    <w:rsid w:val="003F03C7"/>
    <w:rsid w:val="003F0740"/>
    <w:rsid w:val="003F092B"/>
    <w:rsid w:val="003F0A12"/>
    <w:rsid w:val="003F0C08"/>
    <w:rsid w:val="003F0CFF"/>
    <w:rsid w:val="003F0E44"/>
    <w:rsid w:val="003F1336"/>
    <w:rsid w:val="003F15E5"/>
    <w:rsid w:val="003F1783"/>
    <w:rsid w:val="003F1942"/>
    <w:rsid w:val="003F1A7F"/>
    <w:rsid w:val="003F1C90"/>
    <w:rsid w:val="003F1F54"/>
    <w:rsid w:val="003F2602"/>
    <w:rsid w:val="003F2747"/>
    <w:rsid w:val="003F2A51"/>
    <w:rsid w:val="003F2BDF"/>
    <w:rsid w:val="003F2DFB"/>
    <w:rsid w:val="003F2ED6"/>
    <w:rsid w:val="003F3006"/>
    <w:rsid w:val="003F315A"/>
    <w:rsid w:val="003F3287"/>
    <w:rsid w:val="003F3381"/>
    <w:rsid w:val="003F3404"/>
    <w:rsid w:val="003F363A"/>
    <w:rsid w:val="003F3826"/>
    <w:rsid w:val="003F39BF"/>
    <w:rsid w:val="003F3B67"/>
    <w:rsid w:val="003F3C8B"/>
    <w:rsid w:val="003F3EED"/>
    <w:rsid w:val="003F43C8"/>
    <w:rsid w:val="003F4624"/>
    <w:rsid w:val="003F46C6"/>
    <w:rsid w:val="003F46DA"/>
    <w:rsid w:val="003F4704"/>
    <w:rsid w:val="003F479E"/>
    <w:rsid w:val="003F479F"/>
    <w:rsid w:val="003F49B7"/>
    <w:rsid w:val="003F4DCF"/>
    <w:rsid w:val="003F534B"/>
    <w:rsid w:val="003F5366"/>
    <w:rsid w:val="003F552A"/>
    <w:rsid w:val="003F55D4"/>
    <w:rsid w:val="003F5A02"/>
    <w:rsid w:val="003F5A68"/>
    <w:rsid w:val="003F5A9B"/>
    <w:rsid w:val="003F5B3C"/>
    <w:rsid w:val="003F5D15"/>
    <w:rsid w:val="003F604E"/>
    <w:rsid w:val="003F6081"/>
    <w:rsid w:val="003F6381"/>
    <w:rsid w:val="003F652D"/>
    <w:rsid w:val="003F65DE"/>
    <w:rsid w:val="003F660C"/>
    <w:rsid w:val="003F669D"/>
    <w:rsid w:val="003F66D0"/>
    <w:rsid w:val="003F67B6"/>
    <w:rsid w:val="003F690E"/>
    <w:rsid w:val="003F69B2"/>
    <w:rsid w:val="003F6A0B"/>
    <w:rsid w:val="003F6B9E"/>
    <w:rsid w:val="003F6D07"/>
    <w:rsid w:val="003F6E1A"/>
    <w:rsid w:val="003F6EBE"/>
    <w:rsid w:val="003F6FB4"/>
    <w:rsid w:val="003F72F7"/>
    <w:rsid w:val="003F7399"/>
    <w:rsid w:val="003F73CC"/>
    <w:rsid w:val="003F7581"/>
    <w:rsid w:val="003F7585"/>
    <w:rsid w:val="003F7796"/>
    <w:rsid w:val="003F78C2"/>
    <w:rsid w:val="003F7A6F"/>
    <w:rsid w:val="003F7AB5"/>
    <w:rsid w:val="003F7CA5"/>
    <w:rsid w:val="003F7D8C"/>
    <w:rsid w:val="003F7D90"/>
    <w:rsid w:val="003F7EC5"/>
    <w:rsid w:val="0040033E"/>
    <w:rsid w:val="004003C2"/>
    <w:rsid w:val="00400577"/>
    <w:rsid w:val="004006E8"/>
    <w:rsid w:val="00400999"/>
    <w:rsid w:val="00400CB7"/>
    <w:rsid w:val="00400D7E"/>
    <w:rsid w:val="00400E84"/>
    <w:rsid w:val="00400EC4"/>
    <w:rsid w:val="00400ED4"/>
    <w:rsid w:val="00400F93"/>
    <w:rsid w:val="004010D3"/>
    <w:rsid w:val="0040127B"/>
    <w:rsid w:val="004014A8"/>
    <w:rsid w:val="004014CB"/>
    <w:rsid w:val="004015F0"/>
    <w:rsid w:val="00401BE6"/>
    <w:rsid w:val="00401D8C"/>
    <w:rsid w:val="00401E3F"/>
    <w:rsid w:val="00402094"/>
    <w:rsid w:val="0040221E"/>
    <w:rsid w:val="00402471"/>
    <w:rsid w:val="004024AB"/>
    <w:rsid w:val="00402503"/>
    <w:rsid w:val="00402518"/>
    <w:rsid w:val="00402610"/>
    <w:rsid w:val="004026CE"/>
    <w:rsid w:val="004027A0"/>
    <w:rsid w:val="004027E3"/>
    <w:rsid w:val="00402B42"/>
    <w:rsid w:val="00402D20"/>
    <w:rsid w:val="00402D66"/>
    <w:rsid w:val="00402E98"/>
    <w:rsid w:val="00403239"/>
    <w:rsid w:val="00403337"/>
    <w:rsid w:val="004033B0"/>
    <w:rsid w:val="00403703"/>
    <w:rsid w:val="00403850"/>
    <w:rsid w:val="004038B9"/>
    <w:rsid w:val="00403A56"/>
    <w:rsid w:val="00403B4A"/>
    <w:rsid w:val="00403BBB"/>
    <w:rsid w:val="00403BD5"/>
    <w:rsid w:val="00403C52"/>
    <w:rsid w:val="00403D30"/>
    <w:rsid w:val="00403D34"/>
    <w:rsid w:val="0040407F"/>
    <w:rsid w:val="004040A4"/>
    <w:rsid w:val="00404164"/>
    <w:rsid w:val="00404407"/>
    <w:rsid w:val="0040466F"/>
    <w:rsid w:val="0040489F"/>
    <w:rsid w:val="00404A3A"/>
    <w:rsid w:val="00404B61"/>
    <w:rsid w:val="00404BC8"/>
    <w:rsid w:val="00404C3A"/>
    <w:rsid w:val="00404DC5"/>
    <w:rsid w:val="00404E32"/>
    <w:rsid w:val="00404F1E"/>
    <w:rsid w:val="00404FE7"/>
    <w:rsid w:val="00405190"/>
    <w:rsid w:val="00405399"/>
    <w:rsid w:val="0040540D"/>
    <w:rsid w:val="0040559C"/>
    <w:rsid w:val="00405931"/>
    <w:rsid w:val="0040594A"/>
    <w:rsid w:val="00405B9C"/>
    <w:rsid w:val="00405C28"/>
    <w:rsid w:val="00405C8D"/>
    <w:rsid w:val="004060CA"/>
    <w:rsid w:val="004060CB"/>
    <w:rsid w:val="0040636D"/>
    <w:rsid w:val="004068CF"/>
    <w:rsid w:val="00406A8B"/>
    <w:rsid w:val="00406C68"/>
    <w:rsid w:val="00406CAF"/>
    <w:rsid w:val="00406EF7"/>
    <w:rsid w:val="00406F07"/>
    <w:rsid w:val="00406F45"/>
    <w:rsid w:val="0040706A"/>
    <w:rsid w:val="00407091"/>
    <w:rsid w:val="004071E6"/>
    <w:rsid w:val="0040741C"/>
    <w:rsid w:val="0040782A"/>
    <w:rsid w:val="00407833"/>
    <w:rsid w:val="00407836"/>
    <w:rsid w:val="004078CF"/>
    <w:rsid w:val="004079E1"/>
    <w:rsid w:val="004079E3"/>
    <w:rsid w:val="00407CCA"/>
    <w:rsid w:val="00407E3A"/>
    <w:rsid w:val="00407E57"/>
    <w:rsid w:val="00407EE1"/>
    <w:rsid w:val="00410143"/>
    <w:rsid w:val="0041014B"/>
    <w:rsid w:val="00410525"/>
    <w:rsid w:val="0041056F"/>
    <w:rsid w:val="00410573"/>
    <w:rsid w:val="00410590"/>
    <w:rsid w:val="004105A9"/>
    <w:rsid w:val="00410638"/>
    <w:rsid w:val="00410639"/>
    <w:rsid w:val="004108E2"/>
    <w:rsid w:val="00410B19"/>
    <w:rsid w:val="00410D0F"/>
    <w:rsid w:val="00410E83"/>
    <w:rsid w:val="00410FD4"/>
    <w:rsid w:val="004110BE"/>
    <w:rsid w:val="00411445"/>
    <w:rsid w:val="0041158F"/>
    <w:rsid w:val="00411791"/>
    <w:rsid w:val="00411B8E"/>
    <w:rsid w:val="00412054"/>
    <w:rsid w:val="0041208A"/>
    <w:rsid w:val="00412278"/>
    <w:rsid w:val="0041297B"/>
    <w:rsid w:val="00412A05"/>
    <w:rsid w:val="00412E31"/>
    <w:rsid w:val="00412ECC"/>
    <w:rsid w:val="00412ED1"/>
    <w:rsid w:val="00412F1A"/>
    <w:rsid w:val="0041315F"/>
    <w:rsid w:val="004131BA"/>
    <w:rsid w:val="004131C4"/>
    <w:rsid w:val="00413207"/>
    <w:rsid w:val="004132DD"/>
    <w:rsid w:val="004133B3"/>
    <w:rsid w:val="004134E9"/>
    <w:rsid w:val="004135F3"/>
    <w:rsid w:val="00413630"/>
    <w:rsid w:val="00413727"/>
    <w:rsid w:val="004138F8"/>
    <w:rsid w:val="00413BD0"/>
    <w:rsid w:val="00413CAC"/>
    <w:rsid w:val="00413D59"/>
    <w:rsid w:val="00413FBA"/>
    <w:rsid w:val="004140C6"/>
    <w:rsid w:val="0041411C"/>
    <w:rsid w:val="0041416C"/>
    <w:rsid w:val="0041428C"/>
    <w:rsid w:val="004144B4"/>
    <w:rsid w:val="004145BB"/>
    <w:rsid w:val="004148CD"/>
    <w:rsid w:val="004148DC"/>
    <w:rsid w:val="00414903"/>
    <w:rsid w:val="00414B79"/>
    <w:rsid w:val="00414D5B"/>
    <w:rsid w:val="0041526F"/>
    <w:rsid w:val="0041528A"/>
    <w:rsid w:val="00415303"/>
    <w:rsid w:val="0041548C"/>
    <w:rsid w:val="004155EC"/>
    <w:rsid w:val="00415A27"/>
    <w:rsid w:val="00415BEF"/>
    <w:rsid w:val="00415C03"/>
    <w:rsid w:val="00415C05"/>
    <w:rsid w:val="00415D61"/>
    <w:rsid w:val="00415ED4"/>
    <w:rsid w:val="00415F22"/>
    <w:rsid w:val="004160F9"/>
    <w:rsid w:val="0041645C"/>
    <w:rsid w:val="00416470"/>
    <w:rsid w:val="00416557"/>
    <w:rsid w:val="00416575"/>
    <w:rsid w:val="004166F2"/>
    <w:rsid w:val="004169B6"/>
    <w:rsid w:val="004169F6"/>
    <w:rsid w:val="00416A30"/>
    <w:rsid w:val="00416A8F"/>
    <w:rsid w:val="00416DDD"/>
    <w:rsid w:val="00416F83"/>
    <w:rsid w:val="004171C8"/>
    <w:rsid w:val="00417206"/>
    <w:rsid w:val="00417232"/>
    <w:rsid w:val="004174EC"/>
    <w:rsid w:val="00417827"/>
    <w:rsid w:val="0041787D"/>
    <w:rsid w:val="00417932"/>
    <w:rsid w:val="00417C6A"/>
    <w:rsid w:val="00417CE2"/>
    <w:rsid w:val="00417D1E"/>
    <w:rsid w:val="00417D75"/>
    <w:rsid w:val="00417E1F"/>
    <w:rsid w:val="00417F09"/>
    <w:rsid w:val="00417F40"/>
    <w:rsid w:val="00417FF6"/>
    <w:rsid w:val="00420105"/>
    <w:rsid w:val="00420154"/>
    <w:rsid w:val="00420522"/>
    <w:rsid w:val="00420578"/>
    <w:rsid w:val="004206CA"/>
    <w:rsid w:val="00420716"/>
    <w:rsid w:val="00420765"/>
    <w:rsid w:val="00420835"/>
    <w:rsid w:val="004208A6"/>
    <w:rsid w:val="00420A10"/>
    <w:rsid w:val="00420BC6"/>
    <w:rsid w:val="00420CE9"/>
    <w:rsid w:val="00420ECB"/>
    <w:rsid w:val="004212BB"/>
    <w:rsid w:val="00421534"/>
    <w:rsid w:val="0042169E"/>
    <w:rsid w:val="00421839"/>
    <w:rsid w:val="0042192B"/>
    <w:rsid w:val="00421938"/>
    <w:rsid w:val="0042196B"/>
    <w:rsid w:val="004219AD"/>
    <w:rsid w:val="00421B6C"/>
    <w:rsid w:val="00421E00"/>
    <w:rsid w:val="00421EF9"/>
    <w:rsid w:val="004220F2"/>
    <w:rsid w:val="00422196"/>
    <w:rsid w:val="004222AE"/>
    <w:rsid w:val="004223C7"/>
    <w:rsid w:val="0042258E"/>
    <w:rsid w:val="00422596"/>
    <w:rsid w:val="004225AA"/>
    <w:rsid w:val="004227BA"/>
    <w:rsid w:val="0042288A"/>
    <w:rsid w:val="004228AB"/>
    <w:rsid w:val="00422952"/>
    <w:rsid w:val="004229EB"/>
    <w:rsid w:val="00422A3E"/>
    <w:rsid w:val="00422CA2"/>
    <w:rsid w:val="00422D5F"/>
    <w:rsid w:val="00422DDF"/>
    <w:rsid w:val="0042365A"/>
    <w:rsid w:val="00423682"/>
    <w:rsid w:val="004236CA"/>
    <w:rsid w:val="00423829"/>
    <w:rsid w:val="00423E5F"/>
    <w:rsid w:val="004240B1"/>
    <w:rsid w:val="00424168"/>
    <w:rsid w:val="004241D3"/>
    <w:rsid w:val="00424233"/>
    <w:rsid w:val="004242F2"/>
    <w:rsid w:val="004243F8"/>
    <w:rsid w:val="0042441A"/>
    <w:rsid w:val="0042449C"/>
    <w:rsid w:val="00424916"/>
    <w:rsid w:val="00424A35"/>
    <w:rsid w:val="00424A7B"/>
    <w:rsid w:val="00424C7C"/>
    <w:rsid w:val="00424D9E"/>
    <w:rsid w:val="00424F39"/>
    <w:rsid w:val="00424F6A"/>
    <w:rsid w:val="00424FAE"/>
    <w:rsid w:val="00424FFD"/>
    <w:rsid w:val="004254CE"/>
    <w:rsid w:val="00425560"/>
    <w:rsid w:val="004256DA"/>
    <w:rsid w:val="00425812"/>
    <w:rsid w:val="0042594C"/>
    <w:rsid w:val="00425ABC"/>
    <w:rsid w:val="00425C05"/>
    <w:rsid w:val="00425C23"/>
    <w:rsid w:val="00425EF1"/>
    <w:rsid w:val="00426132"/>
    <w:rsid w:val="004261FB"/>
    <w:rsid w:val="004262D1"/>
    <w:rsid w:val="0042641C"/>
    <w:rsid w:val="00426508"/>
    <w:rsid w:val="0042650D"/>
    <w:rsid w:val="00426966"/>
    <w:rsid w:val="00426B18"/>
    <w:rsid w:val="0042722D"/>
    <w:rsid w:val="00427253"/>
    <w:rsid w:val="00427277"/>
    <w:rsid w:val="0042727F"/>
    <w:rsid w:val="0042747A"/>
    <w:rsid w:val="00427481"/>
    <w:rsid w:val="0042748E"/>
    <w:rsid w:val="00427598"/>
    <w:rsid w:val="00427609"/>
    <w:rsid w:val="00427611"/>
    <w:rsid w:val="0042772D"/>
    <w:rsid w:val="00427860"/>
    <w:rsid w:val="004278E1"/>
    <w:rsid w:val="0042798E"/>
    <w:rsid w:val="00427A97"/>
    <w:rsid w:val="00427BFF"/>
    <w:rsid w:val="00427CA7"/>
    <w:rsid w:val="00427CE2"/>
    <w:rsid w:val="00430015"/>
    <w:rsid w:val="00430235"/>
    <w:rsid w:val="004302E3"/>
    <w:rsid w:val="0043033B"/>
    <w:rsid w:val="0043045E"/>
    <w:rsid w:val="00430488"/>
    <w:rsid w:val="00430528"/>
    <w:rsid w:val="004307CD"/>
    <w:rsid w:val="00430D49"/>
    <w:rsid w:val="00430DFC"/>
    <w:rsid w:val="00430EF2"/>
    <w:rsid w:val="0043122F"/>
    <w:rsid w:val="00431236"/>
    <w:rsid w:val="004312D9"/>
    <w:rsid w:val="0043139D"/>
    <w:rsid w:val="00431587"/>
    <w:rsid w:val="004315DE"/>
    <w:rsid w:val="0043184F"/>
    <w:rsid w:val="0043188A"/>
    <w:rsid w:val="00431949"/>
    <w:rsid w:val="00431970"/>
    <w:rsid w:val="00431BD5"/>
    <w:rsid w:val="00431C59"/>
    <w:rsid w:val="00431C8E"/>
    <w:rsid w:val="00431E67"/>
    <w:rsid w:val="00431EC7"/>
    <w:rsid w:val="00431EFE"/>
    <w:rsid w:val="004321C7"/>
    <w:rsid w:val="0043222C"/>
    <w:rsid w:val="00432266"/>
    <w:rsid w:val="004322EB"/>
    <w:rsid w:val="004324AC"/>
    <w:rsid w:val="0043259E"/>
    <w:rsid w:val="00432629"/>
    <w:rsid w:val="004326F8"/>
    <w:rsid w:val="004329F0"/>
    <w:rsid w:val="00432BA2"/>
    <w:rsid w:val="00432C20"/>
    <w:rsid w:val="00432DE4"/>
    <w:rsid w:val="00432E03"/>
    <w:rsid w:val="0043309B"/>
    <w:rsid w:val="00433206"/>
    <w:rsid w:val="00433520"/>
    <w:rsid w:val="00433617"/>
    <w:rsid w:val="00433699"/>
    <w:rsid w:val="0043372C"/>
    <w:rsid w:val="00433774"/>
    <w:rsid w:val="0043377D"/>
    <w:rsid w:val="0043378C"/>
    <w:rsid w:val="00433808"/>
    <w:rsid w:val="00433FA6"/>
    <w:rsid w:val="0043400E"/>
    <w:rsid w:val="0043413B"/>
    <w:rsid w:val="004341ED"/>
    <w:rsid w:val="0043423F"/>
    <w:rsid w:val="00434368"/>
    <w:rsid w:val="00434448"/>
    <w:rsid w:val="004348D5"/>
    <w:rsid w:val="004348E8"/>
    <w:rsid w:val="004348F1"/>
    <w:rsid w:val="004349DC"/>
    <w:rsid w:val="00434A2A"/>
    <w:rsid w:val="00434A64"/>
    <w:rsid w:val="00434C48"/>
    <w:rsid w:val="00434D1C"/>
    <w:rsid w:val="00434D7C"/>
    <w:rsid w:val="00434E97"/>
    <w:rsid w:val="0043502F"/>
    <w:rsid w:val="00435129"/>
    <w:rsid w:val="00435137"/>
    <w:rsid w:val="0043513B"/>
    <w:rsid w:val="0043537F"/>
    <w:rsid w:val="004356B6"/>
    <w:rsid w:val="0043593F"/>
    <w:rsid w:val="004359D8"/>
    <w:rsid w:val="00435A35"/>
    <w:rsid w:val="00435B2D"/>
    <w:rsid w:val="00435BC9"/>
    <w:rsid w:val="00435E1D"/>
    <w:rsid w:val="00436083"/>
    <w:rsid w:val="004360BF"/>
    <w:rsid w:val="00436359"/>
    <w:rsid w:val="00436368"/>
    <w:rsid w:val="00436479"/>
    <w:rsid w:val="004364A2"/>
    <w:rsid w:val="00436C09"/>
    <w:rsid w:val="00436CCE"/>
    <w:rsid w:val="00436E68"/>
    <w:rsid w:val="00436E7B"/>
    <w:rsid w:val="00437003"/>
    <w:rsid w:val="00437307"/>
    <w:rsid w:val="00437476"/>
    <w:rsid w:val="00437534"/>
    <w:rsid w:val="004377BB"/>
    <w:rsid w:val="004377E6"/>
    <w:rsid w:val="00437848"/>
    <w:rsid w:val="004379A1"/>
    <w:rsid w:val="00437BCF"/>
    <w:rsid w:val="00437DE6"/>
    <w:rsid w:val="00437EDC"/>
    <w:rsid w:val="00437F21"/>
    <w:rsid w:val="00440074"/>
    <w:rsid w:val="004400CC"/>
    <w:rsid w:val="00440434"/>
    <w:rsid w:val="0044052E"/>
    <w:rsid w:val="004405DD"/>
    <w:rsid w:val="0044062A"/>
    <w:rsid w:val="0044087A"/>
    <w:rsid w:val="004408EF"/>
    <w:rsid w:val="00440934"/>
    <w:rsid w:val="00440D42"/>
    <w:rsid w:val="00440E1D"/>
    <w:rsid w:val="00440EBD"/>
    <w:rsid w:val="004415B2"/>
    <w:rsid w:val="004417EA"/>
    <w:rsid w:val="00441947"/>
    <w:rsid w:val="004419DB"/>
    <w:rsid w:val="00441ACD"/>
    <w:rsid w:val="00441B1B"/>
    <w:rsid w:val="00441BAC"/>
    <w:rsid w:val="00441CFD"/>
    <w:rsid w:val="00441DF1"/>
    <w:rsid w:val="0044200C"/>
    <w:rsid w:val="00442021"/>
    <w:rsid w:val="004421B6"/>
    <w:rsid w:val="004421FC"/>
    <w:rsid w:val="004422FB"/>
    <w:rsid w:val="0044259F"/>
    <w:rsid w:val="00442680"/>
    <w:rsid w:val="004426AF"/>
    <w:rsid w:val="004426E2"/>
    <w:rsid w:val="00442792"/>
    <w:rsid w:val="0044299E"/>
    <w:rsid w:val="00442A19"/>
    <w:rsid w:val="00442C95"/>
    <w:rsid w:val="00442E78"/>
    <w:rsid w:val="00442F2A"/>
    <w:rsid w:val="00442F4C"/>
    <w:rsid w:val="00442F8C"/>
    <w:rsid w:val="00442FD8"/>
    <w:rsid w:val="00443028"/>
    <w:rsid w:val="00443116"/>
    <w:rsid w:val="00443311"/>
    <w:rsid w:val="00443590"/>
    <w:rsid w:val="004435ED"/>
    <w:rsid w:val="004437AC"/>
    <w:rsid w:val="00443851"/>
    <w:rsid w:val="004438D8"/>
    <w:rsid w:val="00443C3D"/>
    <w:rsid w:val="00443E3A"/>
    <w:rsid w:val="00443F5F"/>
    <w:rsid w:val="00444053"/>
    <w:rsid w:val="004440F6"/>
    <w:rsid w:val="0044415F"/>
    <w:rsid w:val="004441A1"/>
    <w:rsid w:val="004443F6"/>
    <w:rsid w:val="004444BC"/>
    <w:rsid w:val="004445F8"/>
    <w:rsid w:val="004446EF"/>
    <w:rsid w:val="00444CED"/>
    <w:rsid w:val="00444D18"/>
    <w:rsid w:val="00444FC2"/>
    <w:rsid w:val="00444FC4"/>
    <w:rsid w:val="00445033"/>
    <w:rsid w:val="0044525C"/>
    <w:rsid w:val="00445513"/>
    <w:rsid w:val="00445576"/>
    <w:rsid w:val="004455FB"/>
    <w:rsid w:val="00445A31"/>
    <w:rsid w:val="00445A5F"/>
    <w:rsid w:val="00445B00"/>
    <w:rsid w:val="00445B86"/>
    <w:rsid w:val="0044624C"/>
    <w:rsid w:val="00446376"/>
    <w:rsid w:val="004465E5"/>
    <w:rsid w:val="00446712"/>
    <w:rsid w:val="0044679E"/>
    <w:rsid w:val="004467F0"/>
    <w:rsid w:val="00446C46"/>
    <w:rsid w:val="00446C66"/>
    <w:rsid w:val="00446CCA"/>
    <w:rsid w:val="00446E05"/>
    <w:rsid w:val="00446F4E"/>
    <w:rsid w:val="00446F9E"/>
    <w:rsid w:val="00447067"/>
    <w:rsid w:val="0044711F"/>
    <w:rsid w:val="0044715E"/>
    <w:rsid w:val="0044717B"/>
    <w:rsid w:val="004476F6"/>
    <w:rsid w:val="0044785A"/>
    <w:rsid w:val="00447897"/>
    <w:rsid w:val="00447924"/>
    <w:rsid w:val="00447A98"/>
    <w:rsid w:val="00447B0E"/>
    <w:rsid w:val="00447BEC"/>
    <w:rsid w:val="00447DA6"/>
    <w:rsid w:val="0045001A"/>
    <w:rsid w:val="00450056"/>
    <w:rsid w:val="00450140"/>
    <w:rsid w:val="004503A7"/>
    <w:rsid w:val="00450450"/>
    <w:rsid w:val="004506EB"/>
    <w:rsid w:val="004506FB"/>
    <w:rsid w:val="00450754"/>
    <w:rsid w:val="004508A6"/>
    <w:rsid w:val="004508E1"/>
    <w:rsid w:val="00450921"/>
    <w:rsid w:val="00450926"/>
    <w:rsid w:val="00450CCC"/>
    <w:rsid w:val="00450D2A"/>
    <w:rsid w:val="00450E78"/>
    <w:rsid w:val="00450E88"/>
    <w:rsid w:val="0045110A"/>
    <w:rsid w:val="0045121A"/>
    <w:rsid w:val="0045141C"/>
    <w:rsid w:val="00451426"/>
    <w:rsid w:val="004517A4"/>
    <w:rsid w:val="00451AFD"/>
    <w:rsid w:val="00451CCE"/>
    <w:rsid w:val="00452042"/>
    <w:rsid w:val="004520EF"/>
    <w:rsid w:val="004521E6"/>
    <w:rsid w:val="00452408"/>
    <w:rsid w:val="0045243B"/>
    <w:rsid w:val="00452602"/>
    <w:rsid w:val="0045299E"/>
    <w:rsid w:val="004529FA"/>
    <w:rsid w:val="00452AD8"/>
    <w:rsid w:val="00452AFF"/>
    <w:rsid w:val="00452B08"/>
    <w:rsid w:val="00452E7B"/>
    <w:rsid w:val="00452E87"/>
    <w:rsid w:val="004532A8"/>
    <w:rsid w:val="00453307"/>
    <w:rsid w:val="00453308"/>
    <w:rsid w:val="0045378A"/>
    <w:rsid w:val="004538AF"/>
    <w:rsid w:val="00453BBD"/>
    <w:rsid w:val="00453C31"/>
    <w:rsid w:val="00453D28"/>
    <w:rsid w:val="00453D4C"/>
    <w:rsid w:val="00453E37"/>
    <w:rsid w:val="00453E7B"/>
    <w:rsid w:val="00453EE8"/>
    <w:rsid w:val="00453F1B"/>
    <w:rsid w:val="00453F8E"/>
    <w:rsid w:val="00453FD9"/>
    <w:rsid w:val="004540D8"/>
    <w:rsid w:val="0045411D"/>
    <w:rsid w:val="004542F3"/>
    <w:rsid w:val="0045441C"/>
    <w:rsid w:val="00454585"/>
    <w:rsid w:val="004549DA"/>
    <w:rsid w:val="00454A9D"/>
    <w:rsid w:val="00454DD0"/>
    <w:rsid w:val="00454E49"/>
    <w:rsid w:val="00454F3F"/>
    <w:rsid w:val="00454F7E"/>
    <w:rsid w:val="00454F82"/>
    <w:rsid w:val="0045532F"/>
    <w:rsid w:val="0045564E"/>
    <w:rsid w:val="0045574B"/>
    <w:rsid w:val="00455904"/>
    <w:rsid w:val="0045594A"/>
    <w:rsid w:val="00455D3B"/>
    <w:rsid w:val="00455F2F"/>
    <w:rsid w:val="00455F9F"/>
    <w:rsid w:val="00456058"/>
    <w:rsid w:val="004560A2"/>
    <w:rsid w:val="0045638E"/>
    <w:rsid w:val="004563B1"/>
    <w:rsid w:val="00456474"/>
    <w:rsid w:val="004565C6"/>
    <w:rsid w:val="00456627"/>
    <w:rsid w:val="00456641"/>
    <w:rsid w:val="00456863"/>
    <w:rsid w:val="00456991"/>
    <w:rsid w:val="00456A21"/>
    <w:rsid w:val="00456A9B"/>
    <w:rsid w:val="00456B80"/>
    <w:rsid w:val="00456FA7"/>
    <w:rsid w:val="004570F6"/>
    <w:rsid w:val="004571D2"/>
    <w:rsid w:val="00457357"/>
    <w:rsid w:val="00457430"/>
    <w:rsid w:val="0045755F"/>
    <w:rsid w:val="00457734"/>
    <w:rsid w:val="004577C1"/>
    <w:rsid w:val="004579CA"/>
    <w:rsid w:val="00457B6A"/>
    <w:rsid w:val="00457DA7"/>
    <w:rsid w:val="00457EC9"/>
    <w:rsid w:val="0046019C"/>
    <w:rsid w:val="00460338"/>
    <w:rsid w:val="0046049D"/>
    <w:rsid w:val="00460513"/>
    <w:rsid w:val="004605E4"/>
    <w:rsid w:val="004606D0"/>
    <w:rsid w:val="0046074D"/>
    <w:rsid w:val="0046083B"/>
    <w:rsid w:val="00460A5F"/>
    <w:rsid w:val="00460B2C"/>
    <w:rsid w:val="00460EEA"/>
    <w:rsid w:val="00460F75"/>
    <w:rsid w:val="00460FCB"/>
    <w:rsid w:val="0046115A"/>
    <w:rsid w:val="0046141A"/>
    <w:rsid w:val="004616B3"/>
    <w:rsid w:val="0046177B"/>
    <w:rsid w:val="004619E8"/>
    <w:rsid w:val="00461A9F"/>
    <w:rsid w:val="00461D58"/>
    <w:rsid w:val="004620B1"/>
    <w:rsid w:val="00462170"/>
    <w:rsid w:val="00462252"/>
    <w:rsid w:val="00462420"/>
    <w:rsid w:val="004624D0"/>
    <w:rsid w:val="004625A3"/>
    <w:rsid w:val="00462681"/>
    <w:rsid w:val="0046275C"/>
    <w:rsid w:val="00462983"/>
    <w:rsid w:val="00462C3A"/>
    <w:rsid w:val="00462C55"/>
    <w:rsid w:val="00462C98"/>
    <w:rsid w:val="00462D34"/>
    <w:rsid w:val="00462D36"/>
    <w:rsid w:val="00462E66"/>
    <w:rsid w:val="004631D8"/>
    <w:rsid w:val="004632AA"/>
    <w:rsid w:val="004633E0"/>
    <w:rsid w:val="004634A7"/>
    <w:rsid w:val="004634DA"/>
    <w:rsid w:val="0046369C"/>
    <w:rsid w:val="004636D6"/>
    <w:rsid w:val="00463977"/>
    <w:rsid w:val="00463B38"/>
    <w:rsid w:val="00463BDC"/>
    <w:rsid w:val="00463CAA"/>
    <w:rsid w:val="00463D4F"/>
    <w:rsid w:val="00464047"/>
    <w:rsid w:val="00464144"/>
    <w:rsid w:val="0046415B"/>
    <w:rsid w:val="0046416F"/>
    <w:rsid w:val="0046420A"/>
    <w:rsid w:val="004644CF"/>
    <w:rsid w:val="004644F8"/>
    <w:rsid w:val="00464559"/>
    <w:rsid w:val="004647A6"/>
    <w:rsid w:val="004647E0"/>
    <w:rsid w:val="004649FB"/>
    <w:rsid w:val="00464E63"/>
    <w:rsid w:val="00464FEE"/>
    <w:rsid w:val="004650AF"/>
    <w:rsid w:val="004650CF"/>
    <w:rsid w:val="00465113"/>
    <w:rsid w:val="0046548D"/>
    <w:rsid w:val="00465566"/>
    <w:rsid w:val="00465815"/>
    <w:rsid w:val="004659B5"/>
    <w:rsid w:val="00465AAA"/>
    <w:rsid w:val="00465BF5"/>
    <w:rsid w:val="00465D53"/>
    <w:rsid w:val="00465DF1"/>
    <w:rsid w:val="00465E68"/>
    <w:rsid w:val="00465EE6"/>
    <w:rsid w:val="00465FE8"/>
    <w:rsid w:val="0046605D"/>
    <w:rsid w:val="004663DA"/>
    <w:rsid w:val="004664A0"/>
    <w:rsid w:val="004664D2"/>
    <w:rsid w:val="004664F6"/>
    <w:rsid w:val="0046677C"/>
    <w:rsid w:val="004667AC"/>
    <w:rsid w:val="00466978"/>
    <w:rsid w:val="00466AA5"/>
    <w:rsid w:val="00466B81"/>
    <w:rsid w:val="00466B8D"/>
    <w:rsid w:val="00466BCE"/>
    <w:rsid w:val="00466E02"/>
    <w:rsid w:val="00467285"/>
    <w:rsid w:val="00467624"/>
    <w:rsid w:val="004676C1"/>
    <w:rsid w:val="00467704"/>
    <w:rsid w:val="00467845"/>
    <w:rsid w:val="00467899"/>
    <w:rsid w:val="004678B6"/>
    <w:rsid w:val="004679EF"/>
    <w:rsid w:val="00467E1D"/>
    <w:rsid w:val="004700B5"/>
    <w:rsid w:val="0047030A"/>
    <w:rsid w:val="00470456"/>
    <w:rsid w:val="00470468"/>
    <w:rsid w:val="004704C8"/>
    <w:rsid w:val="00470642"/>
    <w:rsid w:val="004707A1"/>
    <w:rsid w:val="00470A0A"/>
    <w:rsid w:val="00470A51"/>
    <w:rsid w:val="00470B8A"/>
    <w:rsid w:val="00470C1D"/>
    <w:rsid w:val="00470D3B"/>
    <w:rsid w:val="00470D58"/>
    <w:rsid w:val="00470E1F"/>
    <w:rsid w:val="00470F1A"/>
    <w:rsid w:val="0047107B"/>
    <w:rsid w:val="00471189"/>
    <w:rsid w:val="004712EB"/>
    <w:rsid w:val="00471992"/>
    <w:rsid w:val="00471B63"/>
    <w:rsid w:val="00471C1E"/>
    <w:rsid w:val="00471C39"/>
    <w:rsid w:val="00471C7D"/>
    <w:rsid w:val="00471F48"/>
    <w:rsid w:val="0047227F"/>
    <w:rsid w:val="00472491"/>
    <w:rsid w:val="004726C1"/>
    <w:rsid w:val="004727E6"/>
    <w:rsid w:val="00472D2C"/>
    <w:rsid w:val="00472F6E"/>
    <w:rsid w:val="00472FFB"/>
    <w:rsid w:val="00473056"/>
    <w:rsid w:val="004731EC"/>
    <w:rsid w:val="004733E1"/>
    <w:rsid w:val="00473548"/>
    <w:rsid w:val="00473590"/>
    <w:rsid w:val="004737AF"/>
    <w:rsid w:val="00473954"/>
    <w:rsid w:val="00473A1A"/>
    <w:rsid w:val="00473A92"/>
    <w:rsid w:val="00473CA8"/>
    <w:rsid w:val="00473EF6"/>
    <w:rsid w:val="0047400C"/>
    <w:rsid w:val="004740B6"/>
    <w:rsid w:val="004743A3"/>
    <w:rsid w:val="0047458C"/>
    <w:rsid w:val="004745EB"/>
    <w:rsid w:val="0047473E"/>
    <w:rsid w:val="004747B7"/>
    <w:rsid w:val="004748CF"/>
    <w:rsid w:val="00474B87"/>
    <w:rsid w:val="00474DAF"/>
    <w:rsid w:val="0047509A"/>
    <w:rsid w:val="004751DA"/>
    <w:rsid w:val="00475537"/>
    <w:rsid w:val="00475896"/>
    <w:rsid w:val="00475A43"/>
    <w:rsid w:val="00475BF9"/>
    <w:rsid w:val="00476232"/>
    <w:rsid w:val="00476338"/>
    <w:rsid w:val="00476360"/>
    <w:rsid w:val="0047638F"/>
    <w:rsid w:val="004764B0"/>
    <w:rsid w:val="00476673"/>
    <w:rsid w:val="0047670F"/>
    <w:rsid w:val="00476778"/>
    <w:rsid w:val="00476791"/>
    <w:rsid w:val="004767D3"/>
    <w:rsid w:val="004767EE"/>
    <w:rsid w:val="0047683B"/>
    <w:rsid w:val="004770B0"/>
    <w:rsid w:val="004770E0"/>
    <w:rsid w:val="0047719B"/>
    <w:rsid w:val="004771C0"/>
    <w:rsid w:val="004771D3"/>
    <w:rsid w:val="00477261"/>
    <w:rsid w:val="00477952"/>
    <w:rsid w:val="0047796B"/>
    <w:rsid w:val="00477A35"/>
    <w:rsid w:val="00477A36"/>
    <w:rsid w:val="00477AD9"/>
    <w:rsid w:val="00477B64"/>
    <w:rsid w:val="00480087"/>
    <w:rsid w:val="004800D4"/>
    <w:rsid w:val="004805B6"/>
    <w:rsid w:val="00480780"/>
    <w:rsid w:val="004808A3"/>
    <w:rsid w:val="004808EE"/>
    <w:rsid w:val="00480A23"/>
    <w:rsid w:val="00480A7C"/>
    <w:rsid w:val="00480AE8"/>
    <w:rsid w:val="00480B16"/>
    <w:rsid w:val="00480D98"/>
    <w:rsid w:val="0048104A"/>
    <w:rsid w:val="00481475"/>
    <w:rsid w:val="00481497"/>
    <w:rsid w:val="004816E1"/>
    <w:rsid w:val="00481831"/>
    <w:rsid w:val="00481878"/>
    <w:rsid w:val="004819A7"/>
    <w:rsid w:val="00481BAC"/>
    <w:rsid w:val="00481DBE"/>
    <w:rsid w:val="00481ECB"/>
    <w:rsid w:val="0048205A"/>
    <w:rsid w:val="004820C6"/>
    <w:rsid w:val="0048216F"/>
    <w:rsid w:val="004821A2"/>
    <w:rsid w:val="004821DF"/>
    <w:rsid w:val="0048222D"/>
    <w:rsid w:val="00482254"/>
    <w:rsid w:val="00482368"/>
    <w:rsid w:val="004824AB"/>
    <w:rsid w:val="00482927"/>
    <w:rsid w:val="004829FC"/>
    <w:rsid w:val="00482A24"/>
    <w:rsid w:val="00482B32"/>
    <w:rsid w:val="00482B61"/>
    <w:rsid w:val="00482BC3"/>
    <w:rsid w:val="00482BED"/>
    <w:rsid w:val="00482C0F"/>
    <w:rsid w:val="00482C35"/>
    <w:rsid w:val="00482CEC"/>
    <w:rsid w:val="00482E99"/>
    <w:rsid w:val="00483234"/>
    <w:rsid w:val="00483302"/>
    <w:rsid w:val="0048331E"/>
    <w:rsid w:val="00483459"/>
    <w:rsid w:val="0048348A"/>
    <w:rsid w:val="0048349C"/>
    <w:rsid w:val="0048361D"/>
    <w:rsid w:val="0048362A"/>
    <w:rsid w:val="00483665"/>
    <w:rsid w:val="00483BE2"/>
    <w:rsid w:val="00483F28"/>
    <w:rsid w:val="00483F57"/>
    <w:rsid w:val="00483FEC"/>
    <w:rsid w:val="0048422B"/>
    <w:rsid w:val="00484375"/>
    <w:rsid w:val="00484403"/>
    <w:rsid w:val="0048450C"/>
    <w:rsid w:val="0048455E"/>
    <w:rsid w:val="00484913"/>
    <w:rsid w:val="0048493F"/>
    <w:rsid w:val="00484A30"/>
    <w:rsid w:val="00484A6E"/>
    <w:rsid w:val="00484BEE"/>
    <w:rsid w:val="00484CD0"/>
    <w:rsid w:val="00484CE9"/>
    <w:rsid w:val="00484D08"/>
    <w:rsid w:val="00484E8A"/>
    <w:rsid w:val="00484EAE"/>
    <w:rsid w:val="004853BB"/>
    <w:rsid w:val="00485594"/>
    <w:rsid w:val="00485C78"/>
    <w:rsid w:val="00485EE7"/>
    <w:rsid w:val="00485F3A"/>
    <w:rsid w:val="00485FD9"/>
    <w:rsid w:val="00485FF5"/>
    <w:rsid w:val="004863E3"/>
    <w:rsid w:val="004863FA"/>
    <w:rsid w:val="0048645D"/>
    <w:rsid w:val="00486485"/>
    <w:rsid w:val="00486674"/>
    <w:rsid w:val="00486874"/>
    <w:rsid w:val="004869E0"/>
    <w:rsid w:val="00486A53"/>
    <w:rsid w:val="00486C55"/>
    <w:rsid w:val="00486D6A"/>
    <w:rsid w:val="00486E0B"/>
    <w:rsid w:val="00486E12"/>
    <w:rsid w:val="00486F22"/>
    <w:rsid w:val="00487101"/>
    <w:rsid w:val="004872A4"/>
    <w:rsid w:val="004872B7"/>
    <w:rsid w:val="004874A8"/>
    <w:rsid w:val="0048751E"/>
    <w:rsid w:val="00487535"/>
    <w:rsid w:val="00487753"/>
    <w:rsid w:val="004879C9"/>
    <w:rsid w:val="00487B56"/>
    <w:rsid w:val="00487BDD"/>
    <w:rsid w:val="00487C3B"/>
    <w:rsid w:val="00490033"/>
    <w:rsid w:val="00490087"/>
    <w:rsid w:val="00490177"/>
    <w:rsid w:val="0049019A"/>
    <w:rsid w:val="004901C3"/>
    <w:rsid w:val="00490349"/>
    <w:rsid w:val="00490478"/>
    <w:rsid w:val="004906AA"/>
    <w:rsid w:val="00490A35"/>
    <w:rsid w:val="00490A36"/>
    <w:rsid w:val="00490CC0"/>
    <w:rsid w:val="00490CD4"/>
    <w:rsid w:val="00490EB5"/>
    <w:rsid w:val="00490F1B"/>
    <w:rsid w:val="00490F64"/>
    <w:rsid w:val="00490FE3"/>
    <w:rsid w:val="00491175"/>
    <w:rsid w:val="0049136F"/>
    <w:rsid w:val="0049138C"/>
    <w:rsid w:val="004913D6"/>
    <w:rsid w:val="00491466"/>
    <w:rsid w:val="004915B1"/>
    <w:rsid w:val="004916B3"/>
    <w:rsid w:val="0049188C"/>
    <w:rsid w:val="00491A53"/>
    <w:rsid w:val="00491A82"/>
    <w:rsid w:val="00491BB9"/>
    <w:rsid w:val="00491D5F"/>
    <w:rsid w:val="00491ED0"/>
    <w:rsid w:val="0049201F"/>
    <w:rsid w:val="00492198"/>
    <w:rsid w:val="004921DB"/>
    <w:rsid w:val="004922E2"/>
    <w:rsid w:val="0049231E"/>
    <w:rsid w:val="004923DB"/>
    <w:rsid w:val="004923EE"/>
    <w:rsid w:val="0049269F"/>
    <w:rsid w:val="00492704"/>
    <w:rsid w:val="00492827"/>
    <w:rsid w:val="004928CB"/>
    <w:rsid w:val="004929E2"/>
    <w:rsid w:val="00492A17"/>
    <w:rsid w:val="00492A44"/>
    <w:rsid w:val="00492A59"/>
    <w:rsid w:val="00492E1C"/>
    <w:rsid w:val="00492F7F"/>
    <w:rsid w:val="00492FE9"/>
    <w:rsid w:val="00493020"/>
    <w:rsid w:val="0049340F"/>
    <w:rsid w:val="00493461"/>
    <w:rsid w:val="004934E5"/>
    <w:rsid w:val="00493797"/>
    <w:rsid w:val="00493A2E"/>
    <w:rsid w:val="00493D34"/>
    <w:rsid w:val="00494029"/>
    <w:rsid w:val="004940BC"/>
    <w:rsid w:val="00494136"/>
    <w:rsid w:val="0049423F"/>
    <w:rsid w:val="004943B6"/>
    <w:rsid w:val="0049442B"/>
    <w:rsid w:val="0049446E"/>
    <w:rsid w:val="0049465D"/>
    <w:rsid w:val="00494940"/>
    <w:rsid w:val="00494ABB"/>
    <w:rsid w:val="00494B03"/>
    <w:rsid w:val="00494D47"/>
    <w:rsid w:val="00494D8E"/>
    <w:rsid w:val="00494E7D"/>
    <w:rsid w:val="00494E99"/>
    <w:rsid w:val="00494FBD"/>
    <w:rsid w:val="00495162"/>
    <w:rsid w:val="00495163"/>
    <w:rsid w:val="004954B3"/>
    <w:rsid w:val="004954B8"/>
    <w:rsid w:val="004954BF"/>
    <w:rsid w:val="00495983"/>
    <w:rsid w:val="00495993"/>
    <w:rsid w:val="00495AF3"/>
    <w:rsid w:val="00495B15"/>
    <w:rsid w:val="00495ED4"/>
    <w:rsid w:val="00495F22"/>
    <w:rsid w:val="00495F95"/>
    <w:rsid w:val="00495FC1"/>
    <w:rsid w:val="0049617E"/>
    <w:rsid w:val="00496313"/>
    <w:rsid w:val="004963CC"/>
    <w:rsid w:val="004963FA"/>
    <w:rsid w:val="004966A1"/>
    <w:rsid w:val="004967C8"/>
    <w:rsid w:val="004967DD"/>
    <w:rsid w:val="004969C9"/>
    <w:rsid w:val="00496A13"/>
    <w:rsid w:val="00496AF5"/>
    <w:rsid w:val="00496C94"/>
    <w:rsid w:val="00496DFD"/>
    <w:rsid w:val="00496E27"/>
    <w:rsid w:val="00497104"/>
    <w:rsid w:val="004973CC"/>
    <w:rsid w:val="004975F3"/>
    <w:rsid w:val="004976E5"/>
    <w:rsid w:val="004977BD"/>
    <w:rsid w:val="00497A34"/>
    <w:rsid w:val="00497CB4"/>
    <w:rsid w:val="00497D07"/>
    <w:rsid w:val="00497D12"/>
    <w:rsid w:val="004A0380"/>
    <w:rsid w:val="004A0396"/>
    <w:rsid w:val="004A0572"/>
    <w:rsid w:val="004A05D5"/>
    <w:rsid w:val="004A0689"/>
    <w:rsid w:val="004A08CA"/>
    <w:rsid w:val="004A0A42"/>
    <w:rsid w:val="004A0A96"/>
    <w:rsid w:val="004A0B9A"/>
    <w:rsid w:val="004A0BBA"/>
    <w:rsid w:val="004A0C56"/>
    <w:rsid w:val="004A0C9F"/>
    <w:rsid w:val="004A0D6F"/>
    <w:rsid w:val="004A0D8E"/>
    <w:rsid w:val="004A0DAC"/>
    <w:rsid w:val="004A1075"/>
    <w:rsid w:val="004A1161"/>
    <w:rsid w:val="004A117C"/>
    <w:rsid w:val="004A13FF"/>
    <w:rsid w:val="004A1404"/>
    <w:rsid w:val="004A1609"/>
    <w:rsid w:val="004A176A"/>
    <w:rsid w:val="004A1D6F"/>
    <w:rsid w:val="004A2017"/>
    <w:rsid w:val="004A226E"/>
    <w:rsid w:val="004A239B"/>
    <w:rsid w:val="004A24B9"/>
    <w:rsid w:val="004A2616"/>
    <w:rsid w:val="004A279C"/>
    <w:rsid w:val="004A28CF"/>
    <w:rsid w:val="004A28E5"/>
    <w:rsid w:val="004A2C7B"/>
    <w:rsid w:val="004A2C7D"/>
    <w:rsid w:val="004A3114"/>
    <w:rsid w:val="004A3149"/>
    <w:rsid w:val="004A3181"/>
    <w:rsid w:val="004A31F4"/>
    <w:rsid w:val="004A3233"/>
    <w:rsid w:val="004A33DD"/>
    <w:rsid w:val="004A33EE"/>
    <w:rsid w:val="004A35A9"/>
    <w:rsid w:val="004A36A1"/>
    <w:rsid w:val="004A36B4"/>
    <w:rsid w:val="004A3998"/>
    <w:rsid w:val="004A39E8"/>
    <w:rsid w:val="004A3B38"/>
    <w:rsid w:val="004A3B91"/>
    <w:rsid w:val="004A3DA5"/>
    <w:rsid w:val="004A3E0E"/>
    <w:rsid w:val="004A422D"/>
    <w:rsid w:val="004A4240"/>
    <w:rsid w:val="004A4250"/>
    <w:rsid w:val="004A43D3"/>
    <w:rsid w:val="004A43E0"/>
    <w:rsid w:val="004A4684"/>
    <w:rsid w:val="004A4691"/>
    <w:rsid w:val="004A49A0"/>
    <w:rsid w:val="004A49CD"/>
    <w:rsid w:val="004A49F6"/>
    <w:rsid w:val="004A4F02"/>
    <w:rsid w:val="004A4F60"/>
    <w:rsid w:val="004A524D"/>
    <w:rsid w:val="004A547E"/>
    <w:rsid w:val="004A5496"/>
    <w:rsid w:val="004A551E"/>
    <w:rsid w:val="004A5673"/>
    <w:rsid w:val="004A5805"/>
    <w:rsid w:val="004A5B5A"/>
    <w:rsid w:val="004A5C49"/>
    <w:rsid w:val="004A5FAA"/>
    <w:rsid w:val="004A6181"/>
    <w:rsid w:val="004A636D"/>
    <w:rsid w:val="004A63FD"/>
    <w:rsid w:val="004A64F9"/>
    <w:rsid w:val="004A65F9"/>
    <w:rsid w:val="004A67FD"/>
    <w:rsid w:val="004A68E0"/>
    <w:rsid w:val="004A697C"/>
    <w:rsid w:val="004A69C3"/>
    <w:rsid w:val="004A6A32"/>
    <w:rsid w:val="004A6CBD"/>
    <w:rsid w:val="004A6CEE"/>
    <w:rsid w:val="004A6D2D"/>
    <w:rsid w:val="004A7001"/>
    <w:rsid w:val="004A70D3"/>
    <w:rsid w:val="004A7360"/>
    <w:rsid w:val="004A7455"/>
    <w:rsid w:val="004A74E2"/>
    <w:rsid w:val="004A7658"/>
    <w:rsid w:val="004A77B7"/>
    <w:rsid w:val="004A77CA"/>
    <w:rsid w:val="004B03EC"/>
    <w:rsid w:val="004B04FB"/>
    <w:rsid w:val="004B058C"/>
    <w:rsid w:val="004B0AD5"/>
    <w:rsid w:val="004B0B37"/>
    <w:rsid w:val="004B0BFD"/>
    <w:rsid w:val="004B1189"/>
    <w:rsid w:val="004B1312"/>
    <w:rsid w:val="004B1433"/>
    <w:rsid w:val="004B14E2"/>
    <w:rsid w:val="004B1567"/>
    <w:rsid w:val="004B1620"/>
    <w:rsid w:val="004B176A"/>
    <w:rsid w:val="004B178E"/>
    <w:rsid w:val="004B1853"/>
    <w:rsid w:val="004B1F6C"/>
    <w:rsid w:val="004B1FC5"/>
    <w:rsid w:val="004B2363"/>
    <w:rsid w:val="004B23C9"/>
    <w:rsid w:val="004B240F"/>
    <w:rsid w:val="004B2621"/>
    <w:rsid w:val="004B264B"/>
    <w:rsid w:val="004B2684"/>
    <w:rsid w:val="004B285C"/>
    <w:rsid w:val="004B288B"/>
    <w:rsid w:val="004B29A8"/>
    <w:rsid w:val="004B29DC"/>
    <w:rsid w:val="004B2C9E"/>
    <w:rsid w:val="004B2DB2"/>
    <w:rsid w:val="004B2E16"/>
    <w:rsid w:val="004B2FED"/>
    <w:rsid w:val="004B30F4"/>
    <w:rsid w:val="004B3173"/>
    <w:rsid w:val="004B3251"/>
    <w:rsid w:val="004B3440"/>
    <w:rsid w:val="004B347E"/>
    <w:rsid w:val="004B3510"/>
    <w:rsid w:val="004B3643"/>
    <w:rsid w:val="004B38CE"/>
    <w:rsid w:val="004B3B04"/>
    <w:rsid w:val="004B3C57"/>
    <w:rsid w:val="004B3E04"/>
    <w:rsid w:val="004B3EC1"/>
    <w:rsid w:val="004B413E"/>
    <w:rsid w:val="004B4467"/>
    <w:rsid w:val="004B448D"/>
    <w:rsid w:val="004B45D2"/>
    <w:rsid w:val="004B46B4"/>
    <w:rsid w:val="004B48FF"/>
    <w:rsid w:val="004B4A31"/>
    <w:rsid w:val="004B4A33"/>
    <w:rsid w:val="004B4A7E"/>
    <w:rsid w:val="004B4DEC"/>
    <w:rsid w:val="004B4F70"/>
    <w:rsid w:val="004B5062"/>
    <w:rsid w:val="004B55BE"/>
    <w:rsid w:val="004B5770"/>
    <w:rsid w:val="004B59A9"/>
    <w:rsid w:val="004B59B6"/>
    <w:rsid w:val="004B5A67"/>
    <w:rsid w:val="004B5BC5"/>
    <w:rsid w:val="004B61A1"/>
    <w:rsid w:val="004B621E"/>
    <w:rsid w:val="004B63EE"/>
    <w:rsid w:val="004B641B"/>
    <w:rsid w:val="004B646B"/>
    <w:rsid w:val="004B647A"/>
    <w:rsid w:val="004B648A"/>
    <w:rsid w:val="004B6570"/>
    <w:rsid w:val="004B6600"/>
    <w:rsid w:val="004B66DA"/>
    <w:rsid w:val="004B677E"/>
    <w:rsid w:val="004B69B0"/>
    <w:rsid w:val="004B69B5"/>
    <w:rsid w:val="004B6C1F"/>
    <w:rsid w:val="004B6D38"/>
    <w:rsid w:val="004B6D83"/>
    <w:rsid w:val="004B6F38"/>
    <w:rsid w:val="004B6F9B"/>
    <w:rsid w:val="004B70A5"/>
    <w:rsid w:val="004B70FC"/>
    <w:rsid w:val="004B71CB"/>
    <w:rsid w:val="004B7279"/>
    <w:rsid w:val="004B72EE"/>
    <w:rsid w:val="004B744B"/>
    <w:rsid w:val="004B753C"/>
    <w:rsid w:val="004B7692"/>
    <w:rsid w:val="004B7786"/>
    <w:rsid w:val="004B7832"/>
    <w:rsid w:val="004B78F5"/>
    <w:rsid w:val="004B7A62"/>
    <w:rsid w:val="004B7BD2"/>
    <w:rsid w:val="004B7D5F"/>
    <w:rsid w:val="004B7DCD"/>
    <w:rsid w:val="004B7E28"/>
    <w:rsid w:val="004B7FB8"/>
    <w:rsid w:val="004C01D7"/>
    <w:rsid w:val="004C02CE"/>
    <w:rsid w:val="004C067A"/>
    <w:rsid w:val="004C083A"/>
    <w:rsid w:val="004C0846"/>
    <w:rsid w:val="004C0981"/>
    <w:rsid w:val="004C0A24"/>
    <w:rsid w:val="004C0B1C"/>
    <w:rsid w:val="004C0D13"/>
    <w:rsid w:val="004C1031"/>
    <w:rsid w:val="004C1107"/>
    <w:rsid w:val="004C117D"/>
    <w:rsid w:val="004C1290"/>
    <w:rsid w:val="004C1402"/>
    <w:rsid w:val="004C141A"/>
    <w:rsid w:val="004C1481"/>
    <w:rsid w:val="004C15AC"/>
    <w:rsid w:val="004C175B"/>
    <w:rsid w:val="004C17AA"/>
    <w:rsid w:val="004C18D8"/>
    <w:rsid w:val="004C190B"/>
    <w:rsid w:val="004C197A"/>
    <w:rsid w:val="004C1AA6"/>
    <w:rsid w:val="004C1AF6"/>
    <w:rsid w:val="004C1AF7"/>
    <w:rsid w:val="004C1E17"/>
    <w:rsid w:val="004C2113"/>
    <w:rsid w:val="004C237E"/>
    <w:rsid w:val="004C23BE"/>
    <w:rsid w:val="004C2464"/>
    <w:rsid w:val="004C2478"/>
    <w:rsid w:val="004C2483"/>
    <w:rsid w:val="004C251C"/>
    <w:rsid w:val="004C269E"/>
    <w:rsid w:val="004C2839"/>
    <w:rsid w:val="004C2900"/>
    <w:rsid w:val="004C2A4F"/>
    <w:rsid w:val="004C2B15"/>
    <w:rsid w:val="004C2C3A"/>
    <w:rsid w:val="004C2DB7"/>
    <w:rsid w:val="004C2DE3"/>
    <w:rsid w:val="004C2EAA"/>
    <w:rsid w:val="004C3045"/>
    <w:rsid w:val="004C3200"/>
    <w:rsid w:val="004C32A6"/>
    <w:rsid w:val="004C32E0"/>
    <w:rsid w:val="004C32FE"/>
    <w:rsid w:val="004C33F3"/>
    <w:rsid w:val="004C3423"/>
    <w:rsid w:val="004C3483"/>
    <w:rsid w:val="004C3561"/>
    <w:rsid w:val="004C3677"/>
    <w:rsid w:val="004C3845"/>
    <w:rsid w:val="004C3B0C"/>
    <w:rsid w:val="004C3CF7"/>
    <w:rsid w:val="004C3CFE"/>
    <w:rsid w:val="004C3DE8"/>
    <w:rsid w:val="004C3EB3"/>
    <w:rsid w:val="004C3F3F"/>
    <w:rsid w:val="004C4111"/>
    <w:rsid w:val="004C41D9"/>
    <w:rsid w:val="004C42F0"/>
    <w:rsid w:val="004C43CF"/>
    <w:rsid w:val="004C46BA"/>
    <w:rsid w:val="004C4776"/>
    <w:rsid w:val="004C49AB"/>
    <w:rsid w:val="004C4A10"/>
    <w:rsid w:val="004C4F65"/>
    <w:rsid w:val="004C53CA"/>
    <w:rsid w:val="004C5679"/>
    <w:rsid w:val="004C5753"/>
    <w:rsid w:val="004C584E"/>
    <w:rsid w:val="004C5A8D"/>
    <w:rsid w:val="004C5B2A"/>
    <w:rsid w:val="004C5D72"/>
    <w:rsid w:val="004C5FE6"/>
    <w:rsid w:val="004C65C1"/>
    <w:rsid w:val="004C6657"/>
    <w:rsid w:val="004C6718"/>
    <w:rsid w:val="004C6749"/>
    <w:rsid w:val="004C6920"/>
    <w:rsid w:val="004C6BAE"/>
    <w:rsid w:val="004C6BB2"/>
    <w:rsid w:val="004C6E2C"/>
    <w:rsid w:val="004C6E62"/>
    <w:rsid w:val="004C6EA7"/>
    <w:rsid w:val="004C6FBE"/>
    <w:rsid w:val="004C704D"/>
    <w:rsid w:val="004C70E1"/>
    <w:rsid w:val="004C7181"/>
    <w:rsid w:val="004C71E8"/>
    <w:rsid w:val="004C76FB"/>
    <w:rsid w:val="004C772D"/>
    <w:rsid w:val="004C7798"/>
    <w:rsid w:val="004C780B"/>
    <w:rsid w:val="004C7853"/>
    <w:rsid w:val="004C78C4"/>
    <w:rsid w:val="004C79A8"/>
    <w:rsid w:val="004C7A13"/>
    <w:rsid w:val="004C7BFE"/>
    <w:rsid w:val="004C7CFB"/>
    <w:rsid w:val="004C7ED2"/>
    <w:rsid w:val="004C7F86"/>
    <w:rsid w:val="004C7FCF"/>
    <w:rsid w:val="004D00D0"/>
    <w:rsid w:val="004D01D4"/>
    <w:rsid w:val="004D047D"/>
    <w:rsid w:val="004D04C9"/>
    <w:rsid w:val="004D0568"/>
    <w:rsid w:val="004D05E6"/>
    <w:rsid w:val="004D0693"/>
    <w:rsid w:val="004D070E"/>
    <w:rsid w:val="004D0AC6"/>
    <w:rsid w:val="004D0F5F"/>
    <w:rsid w:val="004D0F7B"/>
    <w:rsid w:val="004D1025"/>
    <w:rsid w:val="004D123C"/>
    <w:rsid w:val="004D1278"/>
    <w:rsid w:val="004D139A"/>
    <w:rsid w:val="004D14A8"/>
    <w:rsid w:val="004D1663"/>
    <w:rsid w:val="004D178B"/>
    <w:rsid w:val="004D1835"/>
    <w:rsid w:val="004D1991"/>
    <w:rsid w:val="004D19FA"/>
    <w:rsid w:val="004D1B30"/>
    <w:rsid w:val="004D1BCE"/>
    <w:rsid w:val="004D1BDD"/>
    <w:rsid w:val="004D1C15"/>
    <w:rsid w:val="004D1CD5"/>
    <w:rsid w:val="004D1EF7"/>
    <w:rsid w:val="004D201A"/>
    <w:rsid w:val="004D20F1"/>
    <w:rsid w:val="004D23EB"/>
    <w:rsid w:val="004D2443"/>
    <w:rsid w:val="004D24F2"/>
    <w:rsid w:val="004D2677"/>
    <w:rsid w:val="004D27B2"/>
    <w:rsid w:val="004D2889"/>
    <w:rsid w:val="004D2B12"/>
    <w:rsid w:val="004D2CEC"/>
    <w:rsid w:val="004D2D3A"/>
    <w:rsid w:val="004D2D8C"/>
    <w:rsid w:val="004D2F35"/>
    <w:rsid w:val="004D2F7F"/>
    <w:rsid w:val="004D315C"/>
    <w:rsid w:val="004D31BB"/>
    <w:rsid w:val="004D3456"/>
    <w:rsid w:val="004D3460"/>
    <w:rsid w:val="004D3468"/>
    <w:rsid w:val="004D3799"/>
    <w:rsid w:val="004D3897"/>
    <w:rsid w:val="004D3AE3"/>
    <w:rsid w:val="004D3C1A"/>
    <w:rsid w:val="004D3C30"/>
    <w:rsid w:val="004D3CFB"/>
    <w:rsid w:val="004D3CFD"/>
    <w:rsid w:val="004D3CFF"/>
    <w:rsid w:val="004D3E1C"/>
    <w:rsid w:val="004D3EAA"/>
    <w:rsid w:val="004D3F67"/>
    <w:rsid w:val="004D3F6D"/>
    <w:rsid w:val="004D3FE1"/>
    <w:rsid w:val="004D40D5"/>
    <w:rsid w:val="004D41FA"/>
    <w:rsid w:val="004D42A5"/>
    <w:rsid w:val="004D4346"/>
    <w:rsid w:val="004D4423"/>
    <w:rsid w:val="004D44CE"/>
    <w:rsid w:val="004D473F"/>
    <w:rsid w:val="004D4B55"/>
    <w:rsid w:val="004D4DA1"/>
    <w:rsid w:val="004D4DF2"/>
    <w:rsid w:val="004D4ECF"/>
    <w:rsid w:val="004D4EEF"/>
    <w:rsid w:val="004D4F17"/>
    <w:rsid w:val="004D4F82"/>
    <w:rsid w:val="004D507C"/>
    <w:rsid w:val="004D5352"/>
    <w:rsid w:val="004D536C"/>
    <w:rsid w:val="004D5779"/>
    <w:rsid w:val="004D5830"/>
    <w:rsid w:val="004D5B3C"/>
    <w:rsid w:val="004D5BBA"/>
    <w:rsid w:val="004D5FA4"/>
    <w:rsid w:val="004D6351"/>
    <w:rsid w:val="004D6396"/>
    <w:rsid w:val="004D65FF"/>
    <w:rsid w:val="004D6822"/>
    <w:rsid w:val="004D6839"/>
    <w:rsid w:val="004D6991"/>
    <w:rsid w:val="004D6AC5"/>
    <w:rsid w:val="004D6BDA"/>
    <w:rsid w:val="004D6CDF"/>
    <w:rsid w:val="004D6E8D"/>
    <w:rsid w:val="004D6E95"/>
    <w:rsid w:val="004D7186"/>
    <w:rsid w:val="004D7187"/>
    <w:rsid w:val="004D7216"/>
    <w:rsid w:val="004D7305"/>
    <w:rsid w:val="004D73E8"/>
    <w:rsid w:val="004D7547"/>
    <w:rsid w:val="004D757B"/>
    <w:rsid w:val="004D75A9"/>
    <w:rsid w:val="004D75E2"/>
    <w:rsid w:val="004D7781"/>
    <w:rsid w:val="004D79E0"/>
    <w:rsid w:val="004D7BA8"/>
    <w:rsid w:val="004D7C4A"/>
    <w:rsid w:val="004D7CA1"/>
    <w:rsid w:val="004D7E3E"/>
    <w:rsid w:val="004D7E4D"/>
    <w:rsid w:val="004D7F80"/>
    <w:rsid w:val="004D7FC2"/>
    <w:rsid w:val="004E0004"/>
    <w:rsid w:val="004E01B5"/>
    <w:rsid w:val="004E022B"/>
    <w:rsid w:val="004E0261"/>
    <w:rsid w:val="004E0348"/>
    <w:rsid w:val="004E03AF"/>
    <w:rsid w:val="004E0662"/>
    <w:rsid w:val="004E0A17"/>
    <w:rsid w:val="004E0A92"/>
    <w:rsid w:val="004E0B1B"/>
    <w:rsid w:val="004E0BC2"/>
    <w:rsid w:val="004E0CEE"/>
    <w:rsid w:val="004E0ECC"/>
    <w:rsid w:val="004E1041"/>
    <w:rsid w:val="004E11A2"/>
    <w:rsid w:val="004E11E9"/>
    <w:rsid w:val="004E1292"/>
    <w:rsid w:val="004E13DB"/>
    <w:rsid w:val="004E14FF"/>
    <w:rsid w:val="004E1679"/>
    <w:rsid w:val="004E181F"/>
    <w:rsid w:val="004E1CFC"/>
    <w:rsid w:val="004E2082"/>
    <w:rsid w:val="004E21E9"/>
    <w:rsid w:val="004E22D5"/>
    <w:rsid w:val="004E230F"/>
    <w:rsid w:val="004E233A"/>
    <w:rsid w:val="004E2409"/>
    <w:rsid w:val="004E2837"/>
    <w:rsid w:val="004E2AFD"/>
    <w:rsid w:val="004E2F18"/>
    <w:rsid w:val="004E2F1B"/>
    <w:rsid w:val="004E3730"/>
    <w:rsid w:val="004E37A2"/>
    <w:rsid w:val="004E3936"/>
    <w:rsid w:val="004E39BE"/>
    <w:rsid w:val="004E3C54"/>
    <w:rsid w:val="004E3D7D"/>
    <w:rsid w:val="004E3FBA"/>
    <w:rsid w:val="004E422F"/>
    <w:rsid w:val="004E45BB"/>
    <w:rsid w:val="004E46F5"/>
    <w:rsid w:val="004E4837"/>
    <w:rsid w:val="004E489E"/>
    <w:rsid w:val="004E49D1"/>
    <w:rsid w:val="004E4A13"/>
    <w:rsid w:val="004E4B65"/>
    <w:rsid w:val="004E4CD5"/>
    <w:rsid w:val="004E4D1D"/>
    <w:rsid w:val="004E4F70"/>
    <w:rsid w:val="004E4FC4"/>
    <w:rsid w:val="004E4FD1"/>
    <w:rsid w:val="004E5019"/>
    <w:rsid w:val="004E5342"/>
    <w:rsid w:val="004E54E0"/>
    <w:rsid w:val="004E58D1"/>
    <w:rsid w:val="004E58F5"/>
    <w:rsid w:val="004E6083"/>
    <w:rsid w:val="004E60D2"/>
    <w:rsid w:val="004E6152"/>
    <w:rsid w:val="004E618C"/>
    <w:rsid w:val="004E61F6"/>
    <w:rsid w:val="004E6599"/>
    <w:rsid w:val="004E65A0"/>
    <w:rsid w:val="004E6617"/>
    <w:rsid w:val="004E66B3"/>
    <w:rsid w:val="004E6A58"/>
    <w:rsid w:val="004E6ADE"/>
    <w:rsid w:val="004E6C31"/>
    <w:rsid w:val="004E71C1"/>
    <w:rsid w:val="004E7223"/>
    <w:rsid w:val="004E7602"/>
    <w:rsid w:val="004E7633"/>
    <w:rsid w:val="004E7688"/>
    <w:rsid w:val="004E76CE"/>
    <w:rsid w:val="004E78DB"/>
    <w:rsid w:val="004E78F2"/>
    <w:rsid w:val="004E79A8"/>
    <w:rsid w:val="004E79F7"/>
    <w:rsid w:val="004E7ADD"/>
    <w:rsid w:val="004E7B38"/>
    <w:rsid w:val="004E7BBD"/>
    <w:rsid w:val="004E7BE8"/>
    <w:rsid w:val="004E7EC1"/>
    <w:rsid w:val="004E7F7B"/>
    <w:rsid w:val="004E7F91"/>
    <w:rsid w:val="004F046A"/>
    <w:rsid w:val="004F0555"/>
    <w:rsid w:val="004F0646"/>
    <w:rsid w:val="004F076D"/>
    <w:rsid w:val="004F079D"/>
    <w:rsid w:val="004F0948"/>
    <w:rsid w:val="004F0A42"/>
    <w:rsid w:val="004F0A74"/>
    <w:rsid w:val="004F0C8F"/>
    <w:rsid w:val="004F0CBB"/>
    <w:rsid w:val="004F0D0B"/>
    <w:rsid w:val="004F0D9E"/>
    <w:rsid w:val="004F0E4C"/>
    <w:rsid w:val="004F0E57"/>
    <w:rsid w:val="004F102B"/>
    <w:rsid w:val="004F136B"/>
    <w:rsid w:val="004F1473"/>
    <w:rsid w:val="004F153D"/>
    <w:rsid w:val="004F15EC"/>
    <w:rsid w:val="004F16F0"/>
    <w:rsid w:val="004F1901"/>
    <w:rsid w:val="004F194C"/>
    <w:rsid w:val="004F195D"/>
    <w:rsid w:val="004F197A"/>
    <w:rsid w:val="004F1A9A"/>
    <w:rsid w:val="004F1BB6"/>
    <w:rsid w:val="004F1C86"/>
    <w:rsid w:val="004F1F12"/>
    <w:rsid w:val="004F1FF1"/>
    <w:rsid w:val="004F2183"/>
    <w:rsid w:val="004F21FB"/>
    <w:rsid w:val="004F22DA"/>
    <w:rsid w:val="004F256F"/>
    <w:rsid w:val="004F25F4"/>
    <w:rsid w:val="004F269A"/>
    <w:rsid w:val="004F27E3"/>
    <w:rsid w:val="004F2814"/>
    <w:rsid w:val="004F289A"/>
    <w:rsid w:val="004F28D5"/>
    <w:rsid w:val="004F28D9"/>
    <w:rsid w:val="004F2979"/>
    <w:rsid w:val="004F2CBA"/>
    <w:rsid w:val="004F2E64"/>
    <w:rsid w:val="004F314B"/>
    <w:rsid w:val="004F3163"/>
    <w:rsid w:val="004F3177"/>
    <w:rsid w:val="004F32D1"/>
    <w:rsid w:val="004F355E"/>
    <w:rsid w:val="004F369E"/>
    <w:rsid w:val="004F3727"/>
    <w:rsid w:val="004F37B0"/>
    <w:rsid w:val="004F3807"/>
    <w:rsid w:val="004F38E9"/>
    <w:rsid w:val="004F3948"/>
    <w:rsid w:val="004F3A11"/>
    <w:rsid w:val="004F3CD2"/>
    <w:rsid w:val="004F3FC1"/>
    <w:rsid w:val="004F405D"/>
    <w:rsid w:val="004F4091"/>
    <w:rsid w:val="004F4515"/>
    <w:rsid w:val="004F45D5"/>
    <w:rsid w:val="004F4692"/>
    <w:rsid w:val="004F4A9E"/>
    <w:rsid w:val="004F4AFE"/>
    <w:rsid w:val="004F4C4A"/>
    <w:rsid w:val="004F4C55"/>
    <w:rsid w:val="004F4E02"/>
    <w:rsid w:val="004F4E43"/>
    <w:rsid w:val="004F4EA0"/>
    <w:rsid w:val="004F4ED3"/>
    <w:rsid w:val="004F5122"/>
    <w:rsid w:val="004F51F1"/>
    <w:rsid w:val="004F5265"/>
    <w:rsid w:val="004F5338"/>
    <w:rsid w:val="004F5473"/>
    <w:rsid w:val="004F561C"/>
    <w:rsid w:val="004F58EC"/>
    <w:rsid w:val="004F58F4"/>
    <w:rsid w:val="004F597D"/>
    <w:rsid w:val="004F59E4"/>
    <w:rsid w:val="004F60B9"/>
    <w:rsid w:val="004F62D9"/>
    <w:rsid w:val="004F6812"/>
    <w:rsid w:val="004F687E"/>
    <w:rsid w:val="004F6911"/>
    <w:rsid w:val="004F692F"/>
    <w:rsid w:val="004F6A87"/>
    <w:rsid w:val="004F6AB7"/>
    <w:rsid w:val="004F6B24"/>
    <w:rsid w:val="004F6BC8"/>
    <w:rsid w:val="004F6CE4"/>
    <w:rsid w:val="004F6D39"/>
    <w:rsid w:val="004F6DB1"/>
    <w:rsid w:val="004F6FC9"/>
    <w:rsid w:val="004F6FD4"/>
    <w:rsid w:val="004F7189"/>
    <w:rsid w:val="004F7209"/>
    <w:rsid w:val="004F77E3"/>
    <w:rsid w:val="004F789F"/>
    <w:rsid w:val="004F78E4"/>
    <w:rsid w:val="004F794E"/>
    <w:rsid w:val="004F798A"/>
    <w:rsid w:val="004F79F2"/>
    <w:rsid w:val="004F7C54"/>
    <w:rsid w:val="004F7FE1"/>
    <w:rsid w:val="00500011"/>
    <w:rsid w:val="0050001E"/>
    <w:rsid w:val="0050021F"/>
    <w:rsid w:val="00500399"/>
    <w:rsid w:val="00500BEC"/>
    <w:rsid w:val="00500C3B"/>
    <w:rsid w:val="00500DC2"/>
    <w:rsid w:val="00500E0C"/>
    <w:rsid w:val="00500E49"/>
    <w:rsid w:val="00500EAD"/>
    <w:rsid w:val="00500EBD"/>
    <w:rsid w:val="00500F39"/>
    <w:rsid w:val="00501113"/>
    <w:rsid w:val="005011AC"/>
    <w:rsid w:val="00501575"/>
    <w:rsid w:val="00501762"/>
    <w:rsid w:val="00501780"/>
    <w:rsid w:val="00501803"/>
    <w:rsid w:val="0050190B"/>
    <w:rsid w:val="00501AB1"/>
    <w:rsid w:val="00501AB9"/>
    <w:rsid w:val="00501B45"/>
    <w:rsid w:val="00501BF5"/>
    <w:rsid w:val="00501C52"/>
    <w:rsid w:val="00501CA2"/>
    <w:rsid w:val="00501D94"/>
    <w:rsid w:val="00501EAE"/>
    <w:rsid w:val="00501ED0"/>
    <w:rsid w:val="00501F3A"/>
    <w:rsid w:val="0050211A"/>
    <w:rsid w:val="005021EE"/>
    <w:rsid w:val="005025FA"/>
    <w:rsid w:val="00502697"/>
    <w:rsid w:val="005026CC"/>
    <w:rsid w:val="005026F5"/>
    <w:rsid w:val="0050294D"/>
    <w:rsid w:val="005029C9"/>
    <w:rsid w:val="00502B0E"/>
    <w:rsid w:val="00502E83"/>
    <w:rsid w:val="00502F61"/>
    <w:rsid w:val="00503032"/>
    <w:rsid w:val="005032A8"/>
    <w:rsid w:val="00503346"/>
    <w:rsid w:val="0050345D"/>
    <w:rsid w:val="00503519"/>
    <w:rsid w:val="0050361C"/>
    <w:rsid w:val="00503695"/>
    <w:rsid w:val="00503742"/>
    <w:rsid w:val="00503A21"/>
    <w:rsid w:val="00503A51"/>
    <w:rsid w:val="00503A76"/>
    <w:rsid w:val="00503B4D"/>
    <w:rsid w:val="00503FF3"/>
    <w:rsid w:val="0050409B"/>
    <w:rsid w:val="00504221"/>
    <w:rsid w:val="005043FB"/>
    <w:rsid w:val="0050451F"/>
    <w:rsid w:val="00504528"/>
    <w:rsid w:val="005045B3"/>
    <w:rsid w:val="005045B9"/>
    <w:rsid w:val="0050472A"/>
    <w:rsid w:val="00504934"/>
    <w:rsid w:val="0050494E"/>
    <w:rsid w:val="00504957"/>
    <w:rsid w:val="00504C46"/>
    <w:rsid w:val="00504C92"/>
    <w:rsid w:val="00504DFB"/>
    <w:rsid w:val="00504E37"/>
    <w:rsid w:val="00505169"/>
    <w:rsid w:val="0050519B"/>
    <w:rsid w:val="005051AD"/>
    <w:rsid w:val="005054A2"/>
    <w:rsid w:val="005054BC"/>
    <w:rsid w:val="005054F3"/>
    <w:rsid w:val="0050587E"/>
    <w:rsid w:val="00505930"/>
    <w:rsid w:val="00505DE1"/>
    <w:rsid w:val="00506048"/>
    <w:rsid w:val="00506162"/>
    <w:rsid w:val="0050620E"/>
    <w:rsid w:val="00506224"/>
    <w:rsid w:val="005063CE"/>
    <w:rsid w:val="0050649E"/>
    <w:rsid w:val="005064A4"/>
    <w:rsid w:val="005065E5"/>
    <w:rsid w:val="0050678F"/>
    <w:rsid w:val="005068CE"/>
    <w:rsid w:val="00506962"/>
    <w:rsid w:val="00506C6C"/>
    <w:rsid w:val="00506D85"/>
    <w:rsid w:val="00506FE4"/>
    <w:rsid w:val="005071E4"/>
    <w:rsid w:val="00507289"/>
    <w:rsid w:val="005072DA"/>
    <w:rsid w:val="005072E3"/>
    <w:rsid w:val="005073C9"/>
    <w:rsid w:val="00507643"/>
    <w:rsid w:val="005077EB"/>
    <w:rsid w:val="00507876"/>
    <w:rsid w:val="005078B6"/>
    <w:rsid w:val="005078E5"/>
    <w:rsid w:val="00507A1B"/>
    <w:rsid w:val="00507A33"/>
    <w:rsid w:val="00507AAA"/>
    <w:rsid w:val="00507B79"/>
    <w:rsid w:val="00507BD2"/>
    <w:rsid w:val="00507C6C"/>
    <w:rsid w:val="005100F7"/>
    <w:rsid w:val="00510121"/>
    <w:rsid w:val="00510334"/>
    <w:rsid w:val="00510387"/>
    <w:rsid w:val="005104B6"/>
    <w:rsid w:val="00510502"/>
    <w:rsid w:val="00510546"/>
    <w:rsid w:val="0051054E"/>
    <w:rsid w:val="00510603"/>
    <w:rsid w:val="00510632"/>
    <w:rsid w:val="005107B3"/>
    <w:rsid w:val="0051080C"/>
    <w:rsid w:val="0051093E"/>
    <w:rsid w:val="005109EF"/>
    <w:rsid w:val="00510C38"/>
    <w:rsid w:val="00510ED5"/>
    <w:rsid w:val="00511171"/>
    <w:rsid w:val="005112B4"/>
    <w:rsid w:val="005115A0"/>
    <w:rsid w:val="0051193F"/>
    <w:rsid w:val="005119E2"/>
    <w:rsid w:val="00511A92"/>
    <w:rsid w:val="00511B55"/>
    <w:rsid w:val="00511BEC"/>
    <w:rsid w:val="00511F52"/>
    <w:rsid w:val="00512365"/>
    <w:rsid w:val="00512568"/>
    <w:rsid w:val="0051287F"/>
    <w:rsid w:val="005128FE"/>
    <w:rsid w:val="00512A65"/>
    <w:rsid w:val="00512D0A"/>
    <w:rsid w:val="00512E6F"/>
    <w:rsid w:val="00512E7D"/>
    <w:rsid w:val="0051305D"/>
    <w:rsid w:val="0051319C"/>
    <w:rsid w:val="005131BF"/>
    <w:rsid w:val="005132F4"/>
    <w:rsid w:val="00513346"/>
    <w:rsid w:val="00513556"/>
    <w:rsid w:val="005138ED"/>
    <w:rsid w:val="00513978"/>
    <w:rsid w:val="005139B3"/>
    <w:rsid w:val="00513AF4"/>
    <w:rsid w:val="00513C9F"/>
    <w:rsid w:val="00513D10"/>
    <w:rsid w:val="00513D64"/>
    <w:rsid w:val="00513FFA"/>
    <w:rsid w:val="005140BE"/>
    <w:rsid w:val="005141A2"/>
    <w:rsid w:val="00514235"/>
    <w:rsid w:val="00514314"/>
    <w:rsid w:val="0051451E"/>
    <w:rsid w:val="005145B0"/>
    <w:rsid w:val="00514DBA"/>
    <w:rsid w:val="00514EF2"/>
    <w:rsid w:val="00514FBF"/>
    <w:rsid w:val="00515291"/>
    <w:rsid w:val="005153FC"/>
    <w:rsid w:val="0051557A"/>
    <w:rsid w:val="00515604"/>
    <w:rsid w:val="00515726"/>
    <w:rsid w:val="00515871"/>
    <w:rsid w:val="005159F5"/>
    <w:rsid w:val="00515AB1"/>
    <w:rsid w:val="00515ABC"/>
    <w:rsid w:val="00515B17"/>
    <w:rsid w:val="005160CF"/>
    <w:rsid w:val="0051614A"/>
    <w:rsid w:val="00516158"/>
    <w:rsid w:val="0051620A"/>
    <w:rsid w:val="00516298"/>
    <w:rsid w:val="00516403"/>
    <w:rsid w:val="005165DF"/>
    <w:rsid w:val="0051677C"/>
    <w:rsid w:val="0051697F"/>
    <w:rsid w:val="005169A4"/>
    <w:rsid w:val="00516A6C"/>
    <w:rsid w:val="00516CD2"/>
    <w:rsid w:val="00516D40"/>
    <w:rsid w:val="00516E66"/>
    <w:rsid w:val="005171C0"/>
    <w:rsid w:val="00517392"/>
    <w:rsid w:val="00517562"/>
    <w:rsid w:val="005175C2"/>
    <w:rsid w:val="005175D1"/>
    <w:rsid w:val="0051763F"/>
    <w:rsid w:val="005177D0"/>
    <w:rsid w:val="005179E4"/>
    <w:rsid w:val="00517A00"/>
    <w:rsid w:val="00517AB9"/>
    <w:rsid w:val="00517B0E"/>
    <w:rsid w:val="00517B49"/>
    <w:rsid w:val="00517C27"/>
    <w:rsid w:val="00517CE5"/>
    <w:rsid w:val="00517D61"/>
    <w:rsid w:val="00517DD6"/>
    <w:rsid w:val="00517E7F"/>
    <w:rsid w:val="00517EA8"/>
    <w:rsid w:val="00517F42"/>
    <w:rsid w:val="0052005D"/>
    <w:rsid w:val="005200A8"/>
    <w:rsid w:val="005200FB"/>
    <w:rsid w:val="00520189"/>
    <w:rsid w:val="005203A7"/>
    <w:rsid w:val="005203EA"/>
    <w:rsid w:val="0052051D"/>
    <w:rsid w:val="005205FF"/>
    <w:rsid w:val="00520806"/>
    <w:rsid w:val="00520B65"/>
    <w:rsid w:val="00520BD9"/>
    <w:rsid w:val="00520D67"/>
    <w:rsid w:val="00520F21"/>
    <w:rsid w:val="00520F3C"/>
    <w:rsid w:val="00521039"/>
    <w:rsid w:val="00521314"/>
    <w:rsid w:val="00521315"/>
    <w:rsid w:val="00521562"/>
    <w:rsid w:val="005216D7"/>
    <w:rsid w:val="00521901"/>
    <w:rsid w:val="00521944"/>
    <w:rsid w:val="005219EF"/>
    <w:rsid w:val="005219F4"/>
    <w:rsid w:val="00521DA4"/>
    <w:rsid w:val="00521DC1"/>
    <w:rsid w:val="00521F63"/>
    <w:rsid w:val="00522086"/>
    <w:rsid w:val="00522137"/>
    <w:rsid w:val="005221CF"/>
    <w:rsid w:val="0052222F"/>
    <w:rsid w:val="00522306"/>
    <w:rsid w:val="00522313"/>
    <w:rsid w:val="0052268A"/>
    <w:rsid w:val="005226D5"/>
    <w:rsid w:val="00522965"/>
    <w:rsid w:val="00522988"/>
    <w:rsid w:val="005229A5"/>
    <w:rsid w:val="00522C76"/>
    <w:rsid w:val="00523422"/>
    <w:rsid w:val="0052344E"/>
    <w:rsid w:val="00523486"/>
    <w:rsid w:val="005235DB"/>
    <w:rsid w:val="005235F3"/>
    <w:rsid w:val="00523644"/>
    <w:rsid w:val="00523662"/>
    <w:rsid w:val="005236FA"/>
    <w:rsid w:val="0052370D"/>
    <w:rsid w:val="0052393C"/>
    <w:rsid w:val="00523958"/>
    <w:rsid w:val="00523990"/>
    <w:rsid w:val="00523A75"/>
    <w:rsid w:val="00523B7B"/>
    <w:rsid w:val="00523D6D"/>
    <w:rsid w:val="00523E3D"/>
    <w:rsid w:val="00523E41"/>
    <w:rsid w:val="0052407D"/>
    <w:rsid w:val="005240EC"/>
    <w:rsid w:val="005244DD"/>
    <w:rsid w:val="005244F8"/>
    <w:rsid w:val="00524665"/>
    <w:rsid w:val="005247FF"/>
    <w:rsid w:val="00524AF8"/>
    <w:rsid w:val="00524DB9"/>
    <w:rsid w:val="00524E3F"/>
    <w:rsid w:val="00524E4B"/>
    <w:rsid w:val="00524F61"/>
    <w:rsid w:val="00524F78"/>
    <w:rsid w:val="00524FA9"/>
    <w:rsid w:val="00524FED"/>
    <w:rsid w:val="00525090"/>
    <w:rsid w:val="00525222"/>
    <w:rsid w:val="00525769"/>
    <w:rsid w:val="005257D5"/>
    <w:rsid w:val="00525957"/>
    <w:rsid w:val="00525BC3"/>
    <w:rsid w:val="00525DBF"/>
    <w:rsid w:val="00525DCA"/>
    <w:rsid w:val="00526118"/>
    <w:rsid w:val="0052618C"/>
    <w:rsid w:val="00526382"/>
    <w:rsid w:val="005269B7"/>
    <w:rsid w:val="00526C1E"/>
    <w:rsid w:val="00526C61"/>
    <w:rsid w:val="00526CFF"/>
    <w:rsid w:val="00526E08"/>
    <w:rsid w:val="00526EAF"/>
    <w:rsid w:val="00526F6D"/>
    <w:rsid w:val="0052745D"/>
    <w:rsid w:val="0052755C"/>
    <w:rsid w:val="0052756F"/>
    <w:rsid w:val="005275AF"/>
    <w:rsid w:val="00527692"/>
    <w:rsid w:val="005278FA"/>
    <w:rsid w:val="00527978"/>
    <w:rsid w:val="00527AC5"/>
    <w:rsid w:val="00527CEA"/>
    <w:rsid w:val="00527D26"/>
    <w:rsid w:val="00527E10"/>
    <w:rsid w:val="00530023"/>
    <w:rsid w:val="0053004A"/>
    <w:rsid w:val="00530143"/>
    <w:rsid w:val="005301C2"/>
    <w:rsid w:val="005301CF"/>
    <w:rsid w:val="00530226"/>
    <w:rsid w:val="005304D7"/>
    <w:rsid w:val="00530551"/>
    <w:rsid w:val="0053086D"/>
    <w:rsid w:val="005308B7"/>
    <w:rsid w:val="00530A20"/>
    <w:rsid w:val="00530A84"/>
    <w:rsid w:val="00530AE1"/>
    <w:rsid w:val="00530D69"/>
    <w:rsid w:val="00530F54"/>
    <w:rsid w:val="00531164"/>
    <w:rsid w:val="0053123A"/>
    <w:rsid w:val="005312E4"/>
    <w:rsid w:val="00531358"/>
    <w:rsid w:val="00531454"/>
    <w:rsid w:val="0053149B"/>
    <w:rsid w:val="005314BF"/>
    <w:rsid w:val="005314DE"/>
    <w:rsid w:val="00531568"/>
    <w:rsid w:val="00531579"/>
    <w:rsid w:val="0053159C"/>
    <w:rsid w:val="00531701"/>
    <w:rsid w:val="005317A8"/>
    <w:rsid w:val="005319F3"/>
    <w:rsid w:val="00531B0C"/>
    <w:rsid w:val="00531B2A"/>
    <w:rsid w:val="00531C79"/>
    <w:rsid w:val="00531CC6"/>
    <w:rsid w:val="00531ED7"/>
    <w:rsid w:val="00532022"/>
    <w:rsid w:val="005320EC"/>
    <w:rsid w:val="00532158"/>
    <w:rsid w:val="005322BE"/>
    <w:rsid w:val="00532376"/>
    <w:rsid w:val="0053274C"/>
    <w:rsid w:val="005328B3"/>
    <w:rsid w:val="00532A1A"/>
    <w:rsid w:val="00532A6B"/>
    <w:rsid w:val="00532B67"/>
    <w:rsid w:val="00532D33"/>
    <w:rsid w:val="00532D9E"/>
    <w:rsid w:val="00533066"/>
    <w:rsid w:val="0053325B"/>
    <w:rsid w:val="00533364"/>
    <w:rsid w:val="0053364F"/>
    <w:rsid w:val="00533731"/>
    <w:rsid w:val="00533802"/>
    <w:rsid w:val="005339E2"/>
    <w:rsid w:val="00533B11"/>
    <w:rsid w:val="00533B29"/>
    <w:rsid w:val="00533BE1"/>
    <w:rsid w:val="00533D5B"/>
    <w:rsid w:val="00533DFB"/>
    <w:rsid w:val="00533F0F"/>
    <w:rsid w:val="005340D3"/>
    <w:rsid w:val="00534103"/>
    <w:rsid w:val="0053424A"/>
    <w:rsid w:val="0053455C"/>
    <w:rsid w:val="00534735"/>
    <w:rsid w:val="00534739"/>
    <w:rsid w:val="00534864"/>
    <w:rsid w:val="0053486B"/>
    <w:rsid w:val="0053497E"/>
    <w:rsid w:val="0053498B"/>
    <w:rsid w:val="005349BE"/>
    <w:rsid w:val="00534BF9"/>
    <w:rsid w:val="00534CBB"/>
    <w:rsid w:val="00534E2B"/>
    <w:rsid w:val="00534FD0"/>
    <w:rsid w:val="00534FD3"/>
    <w:rsid w:val="00535044"/>
    <w:rsid w:val="0053523B"/>
    <w:rsid w:val="00535269"/>
    <w:rsid w:val="0053535B"/>
    <w:rsid w:val="00535423"/>
    <w:rsid w:val="005358A9"/>
    <w:rsid w:val="00535C23"/>
    <w:rsid w:val="00535CA3"/>
    <w:rsid w:val="00535D16"/>
    <w:rsid w:val="005360C1"/>
    <w:rsid w:val="00536360"/>
    <w:rsid w:val="005365B6"/>
    <w:rsid w:val="00536819"/>
    <w:rsid w:val="0053687E"/>
    <w:rsid w:val="005368C0"/>
    <w:rsid w:val="00536936"/>
    <w:rsid w:val="00536B90"/>
    <w:rsid w:val="00536C0A"/>
    <w:rsid w:val="00536D27"/>
    <w:rsid w:val="005370A0"/>
    <w:rsid w:val="005370E0"/>
    <w:rsid w:val="005371D2"/>
    <w:rsid w:val="00537391"/>
    <w:rsid w:val="0053747C"/>
    <w:rsid w:val="005374AF"/>
    <w:rsid w:val="005375AA"/>
    <w:rsid w:val="00537717"/>
    <w:rsid w:val="00537BD4"/>
    <w:rsid w:val="00537E20"/>
    <w:rsid w:val="00537E6E"/>
    <w:rsid w:val="00537F24"/>
    <w:rsid w:val="00537F40"/>
    <w:rsid w:val="00537FF5"/>
    <w:rsid w:val="00540083"/>
    <w:rsid w:val="005401C9"/>
    <w:rsid w:val="00540203"/>
    <w:rsid w:val="00540297"/>
    <w:rsid w:val="00540419"/>
    <w:rsid w:val="0054041F"/>
    <w:rsid w:val="0054045C"/>
    <w:rsid w:val="00540560"/>
    <w:rsid w:val="00540694"/>
    <w:rsid w:val="005406FB"/>
    <w:rsid w:val="00540702"/>
    <w:rsid w:val="00540761"/>
    <w:rsid w:val="005408B4"/>
    <w:rsid w:val="00540AA0"/>
    <w:rsid w:val="00540CFA"/>
    <w:rsid w:val="00540E4A"/>
    <w:rsid w:val="00540F0F"/>
    <w:rsid w:val="00540F3C"/>
    <w:rsid w:val="0054102E"/>
    <w:rsid w:val="00541124"/>
    <w:rsid w:val="0054118F"/>
    <w:rsid w:val="005411D9"/>
    <w:rsid w:val="00541277"/>
    <w:rsid w:val="00541410"/>
    <w:rsid w:val="005415C3"/>
    <w:rsid w:val="005415DA"/>
    <w:rsid w:val="0054166E"/>
    <w:rsid w:val="00541749"/>
    <w:rsid w:val="00541950"/>
    <w:rsid w:val="00541C31"/>
    <w:rsid w:val="00541C45"/>
    <w:rsid w:val="00541DA4"/>
    <w:rsid w:val="00541E71"/>
    <w:rsid w:val="00541FC9"/>
    <w:rsid w:val="0054203A"/>
    <w:rsid w:val="00542193"/>
    <w:rsid w:val="005422F2"/>
    <w:rsid w:val="00542438"/>
    <w:rsid w:val="0054244F"/>
    <w:rsid w:val="00542584"/>
    <w:rsid w:val="005425CE"/>
    <w:rsid w:val="00542BFB"/>
    <w:rsid w:val="00542C15"/>
    <w:rsid w:val="00542CB0"/>
    <w:rsid w:val="00542E30"/>
    <w:rsid w:val="00543078"/>
    <w:rsid w:val="00543095"/>
    <w:rsid w:val="0054321D"/>
    <w:rsid w:val="00543332"/>
    <w:rsid w:val="00543356"/>
    <w:rsid w:val="005433B8"/>
    <w:rsid w:val="005433F2"/>
    <w:rsid w:val="00543426"/>
    <w:rsid w:val="00543762"/>
    <w:rsid w:val="005437AD"/>
    <w:rsid w:val="00543867"/>
    <w:rsid w:val="00543AC2"/>
    <w:rsid w:val="00543E49"/>
    <w:rsid w:val="00543F53"/>
    <w:rsid w:val="005441CB"/>
    <w:rsid w:val="005442E5"/>
    <w:rsid w:val="00544372"/>
    <w:rsid w:val="005443F4"/>
    <w:rsid w:val="00544430"/>
    <w:rsid w:val="005444AC"/>
    <w:rsid w:val="00544742"/>
    <w:rsid w:val="0054477B"/>
    <w:rsid w:val="0054479E"/>
    <w:rsid w:val="0054482A"/>
    <w:rsid w:val="00544948"/>
    <w:rsid w:val="005449CE"/>
    <w:rsid w:val="00544BF9"/>
    <w:rsid w:val="00544D3C"/>
    <w:rsid w:val="00544FF8"/>
    <w:rsid w:val="00545024"/>
    <w:rsid w:val="005453FD"/>
    <w:rsid w:val="00545461"/>
    <w:rsid w:val="005454B8"/>
    <w:rsid w:val="00545533"/>
    <w:rsid w:val="0054575C"/>
    <w:rsid w:val="0054593D"/>
    <w:rsid w:val="00545BB8"/>
    <w:rsid w:val="00545D25"/>
    <w:rsid w:val="00545E8F"/>
    <w:rsid w:val="00546283"/>
    <w:rsid w:val="00546412"/>
    <w:rsid w:val="00546479"/>
    <w:rsid w:val="00546557"/>
    <w:rsid w:val="005466C8"/>
    <w:rsid w:val="005467F4"/>
    <w:rsid w:val="00546A6C"/>
    <w:rsid w:val="00546A7E"/>
    <w:rsid w:val="00546BA8"/>
    <w:rsid w:val="00546EC8"/>
    <w:rsid w:val="0054702F"/>
    <w:rsid w:val="00547073"/>
    <w:rsid w:val="005470F1"/>
    <w:rsid w:val="005471B8"/>
    <w:rsid w:val="005473A6"/>
    <w:rsid w:val="005473C1"/>
    <w:rsid w:val="005474B6"/>
    <w:rsid w:val="005475D4"/>
    <w:rsid w:val="005476C0"/>
    <w:rsid w:val="0054788C"/>
    <w:rsid w:val="00547C41"/>
    <w:rsid w:val="00547CE5"/>
    <w:rsid w:val="00547D8A"/>
    <w:rsid w:val="00547DC4"/>
    <w:rsid w:val="00547E72"/>
    <w:rsid w:val="00547F95"/>
    <w:rsid w:val="0055017F"/>
    <w:rsid w:val="005502D1"/>
    <w:rsid w:val="0055080E"/>
    <w:rsid w:val="0055083C"/>
    <w:rsid w:val="005508C9"/>
    <w:rsid w:val="00550AF5"/>
    <w:rsid w:val="00550B14"/>
    <w:rsid w:val="00550C3A"/>
    <w:rsid w:val="00550C59"/>
    <w:rsid w:val="00550CEC"/>
    <w:rsid w:val="00550DD7"/>
    <w:rsid w:val="00550E17"/>
    <w:rsid w:val="00550EC2"/>
    <w:rsid w:val="00551001"/>
    <w:rsid w:val="00551239"/>
    <w:rsid w:val="00551C5F"/>
    <w:rsid w:val="00551D26"/>
    <w:rsid w:val="00551EA9"/>
    <w:rsid w:val="00551F7B"/>
    <w:rsid w:val="00552258"/>
    <w:rsid w:val="00552272"/>
    <w:rsid w:val="005522DF"/>
    <w:rsid w:val="005523CA"/>
    <w:rsid w:val="00552577"/>
    <w:rsid w:val="00552763"/>
    <w:rsid w:val="00552B9A"/>
    <w:rsid w:val="00552CE1"/>
    <w:rsid w:val="00552D1A"/>
    <w:rsid w:val="00552EBB"/>
    <w:rsid w:val="00553240"/>
    <w:rsid w:val="00553300"/>
    <w:rsid w:val="00553397"/>
    <w:rsid w:val="005533B4"/>
    <w:rsid w:val="005534B5"/>
    <w:rsid w:val="0055361B"/>
    <w:rsid w:val="0055372A"/>
    <w:rsid w:val="005537F5"/>
    <w:rsid w:val="00553947"/>
    <w:rsid w:val="005539D3"/>
    <w:rsid w:val="00553DA2"/>
    <w:rsid w:val="00554101"/>
    <w:rsid w:val="005541E1"/>
    <w:rsid w:val="00554368"/>
    <w:rsid w:val="0055478A"/>
    <w:rsid w:val="00554ADF"/>
    <w:rsid w:val="00554D36"/>
    <w:rsid w:val="00554EE0"/>
    <w:rsid w:val="00554EF1"/>
    <w:rsid w:val="00555048"/>
    <w:rsid w:val="005550EC"/>
    <w:rsid w:val="00555287"/>
    <w:rsid w:val="00555300"/>
    <w:rsid w:val="0055568D"/>
    <w:rsid w:val="005557A7"/>
    <w:rsid w:val="0055581B"/>
    <w:rsid w:val="00555894"/>
    <w:rsid w:val="005558D8"/>
    <w:rsid w:val="005559D0"/>
    <w:rsid w:val="00555A3D"/>
    <w:rsid w:val="00555AD6"/>
    <w:rsid w:val="00555B13"/>
    <w:rsid w:val="00555C2E"/>
    <w:rsid w:val="00555D9C"/>
    <w:rsid w:val="00555E87"/>
    <w:rsid w:val="00555EA2"/>
    <w:rsid w:val="005560C0"/>
    <w:rsid w:val="005561B9"/>
    <w:rsid w:val="005565DF"/>
    <w:rsid w:val="00556A54"/>
    <w:rsid w:val="00556A95"/>
    <w:rsid w:val="00556AB6"/>
    <w:rsid w:val="00556C4C"/>
    <w:rsid w:val="00556DF8"/>
    <w:rsid w:val="00556DFB"/>
    <w:rsid w:val="00556E6C"/>
    <w:rsid w:val="00556F2C"/>
    <w:rsid w:val="005571D2"/>
    <w:rsid w:val="005572BE"/>
    <w:rsid w:val="00557A85"/>
    <w:rsid w:val="00557C27"/>
    <w:rsid w:val="00557C57"/>
    <w:rsid w:val="00557ECD"/>
    <w:rsid w:val="005602E4"/>
    <w:rsid w:val="00560506"/>
    <w:rsid w:val="00560514"/>
    <w:rsid w:val="00560667"/>
    <w:rsid w:val="0056081B"/>
    <w:rsid w:val="005608E0"/>
    <w:rsid w:val="00560A60"/>
    <w:rsid w:val="00560BE7"/>
    <w:rsid w:val="00560C72"/>
    <w:rsid w:val="00560CC8"/>
    <w:rsid w:val="005613D2"/>
    <w:rsid w:val="005613F0"/>
    <w:rsid w:val="005616E9"/>
    <w:rsid w:val="00561795"/>
    <w:rsid w:val="0056179B"/>
    <w:rsid w:val="00561A3A"/>
    <w:rsid w:val="00561E3F"/>
    <w:rsid w:val="00561EEE"/>
    <w:rsid w:val="00561FB2"/>
    <w:rsid w:val="0056203E"/>
    <w:rsid w:val="005622D5"/>
    <w:rsid w:val="005625C0"/>
    <w:rsid w:val="005627B4"/>
    <w:rsid w:val="00562879"/>
    <w:rsid w:val="005628BB"/>
    <w:rsid w:val="00562A16"/>
    <w:rsid w:val="00562BA7"/>
    <w:rsid w:val="00562DDB"/>
    <w:rsid w:val="00562DF6"/>
    <w:rsid w:val="00563178"/>
    <w:rsid w:val="005632E3"/>
    <w:rsid w:val="005633CA"/>
    <w:rsid w:val="005633F6"/>
    <w:rsid w:val="00563427"/>
    <w:rsid w:val="00563545"/>
    <w:rsid w:val="005637BB"/>
    <w:rsid w:val="005637C7"/>
    <w:rsid w:val="0056382C"/>
    <w:rsid w:val="00563A52"/>
    <w:rsid w:val="00563BBC"/>
    <w:rsid w:val="00563CD8"/>
    <w:rsid w:val="00563F2B"/>
    <w:rsid w:val="00563FA7"/>
    <w:rsid w:val="00563FFB"/>
    <w:rsid w:val="0056404A"/>
    <w:rsid w:val="00564201"/>
    <w:rsid w:val="0056440F"/>
    <w:rsid w:val="00564612"/>
    <w:rsid w:val="00564A0A"/>
    <w:rsid w:val="00564BEF"/>
    <w:rsid w:val="00564E17"/>
    <w:rsid w:val="00564FCE"/>
    <w:rsid w:val="005650B0"/>
    <w:rsid w:val="00565225"/>
    <w:rsid w:val="005652FC"/>
    <w:rsid w:val="00565596"/>
    <w:rsid w:val="00565B45"/>
    <w:rsid w:val="00565B8A"/>
    <w:rsid w:val="00565BD0"/>
    <w:rsid w:val="00565C57"/>
    <w:rsid w:val="00565D02"/>
    <w:rsid w:val="00565D2D"/>
    <w:rsid w:val="00565D8C"/>
    <w:rsid w:val="005661F3"/>
    <w:rsid w:val="00566251"/>
    <w:rsid w:val="0056629B"/>
    <w:rsid w:val="00566681"/>
    <w:rsid w:val="00566719"/>
    <w:rsid w:val="00566787"/>
    <w:rsid w:val="00566997"/>
    <w:rsid w:val="00566B12"/>
    <w:rsid w:val="00566C70"/>
    <w:rsid w:val="00566C81"/>
    <w:rsid w:val="00566FA9"/>
    <w:rsid w:val="005670E3"/>
    <w:rsid w:val="0056721C"/>
    <w:rsid w:val="00567294"/>
    <w:rsid w:val="00567AA4"/>
    <w:rsid w:val="00567AB7"/>
    <w:rsid w:val="00567B21"/>
    <w:rsid w:val="00567CD8"/>
    <w:rsid w:val="00567CE2"/>
    <w:rsid w:val="00567DBC"/>
    <w:rsid w:val="00567E5B"/>
    <w:rsid w:val="00567EA5"/>
    <w:rsid w:val="00570060"/>
    <w:rsid w:val="00570102"/>
    <w:rsid w:val="00570108"/>
    <w:rsid w:val="00570146"/>
    <w:rsid w:val="005702AB"/>
    <w:rsid w:val="00570649"/>
    <w:rsid w:val="00570865"/>
    <w:rsid w:val="00570987"/>
    <w:rsid w:val="005709D9"/>
    <w:rsid w:val="005709FA"/>
    <w:rsid w:val="00570C89"/>
    <w:rsid w:val="00570ED1"/>
    <w:rsid w:val="00570FEE"/>
    <w:rsid w:val="00571057"/>
    <w:rsid w:val="00571061"/>
    <w:rsid w:val="005711C0"/>
    <w:rsid w:val="005711C3"/>
    <w:rsid w:val="005713DC"/>
    <w:rsid w:val="005714DD"/>
    <w:rsid w:val="00571501"/>
    <w:rsid w:val="00571725"/>
    <w:rsid w:val="005718E9"/>
    <w:rsid w:val="005719C2"/>
    <w:rsid w:val="00571A79"/>
    <w:rsid w:val="00571A8F"/>
    <w:rsid w:val="00571AD1"/>
    <w:rsid w:val="00571B77"/>
    <w:rsid w:val="00571BD8"/>
    <w:rsid w:val="005722B8"/>
    <w:rsid w:val="005723A6"/>
    <w:rsid w:val="0057249D"/>
    <w:rsid w:val="00572633"/>
    <w:rsid w:val="00572798"/>
    <w:rsid w:val="005727E6"/>
    <w:rsid w:val="00572918"/>
    <w:rsid w:val="00572947"/>
    <w:rsid w:val="005729FD"/>
    <w:rsid w:val="00572B1F"/>
    <w:rsid w:val="00572B6D"/>
    <w:rsid w:val="00572E43"/>
    <w:rsid w:val="00572E4D"/>
    <w:rsid w:val="00572EA9"/>
    <w:rsid w:val="00572EF9"/>
    <w:rsid w:val="00572F79"/>
    <w:rsid w:val="00572FD0"/>
    <w:rsid w:val="0057318F"/>
    <w:rsid w:val="005731CA"/>
    <w:rsid w:val="00573313"/>
    <w:rsid w:val="005734C6"/>
    <w:rsid w:val="005734F9"/>
    <w:rsid w:val="00573621"/>
    <w:rsid w:val="0057368E"/>
    <w:rsid w:val="00573706"/>
    <w:rsid w:val="00573A34"/>
    <w:rsid w:val="00573A40"/>
    <w:rsid w:val="00573C83"/>
    <w:rsid w:val="00573E9A"/>
    <w:rsid w:val="00573F7B"/>
    <w:rsid w:val="00574261"/>
    <w:rsid w:val="00574291"/>
    <w:rsid w:val="00574310"/>
    <w:rsid w:val="0057431F"/>
    <w:rsid w:val="005743A0"/>
    <w:rsid w:val="00574520"/>
    <w:rsid w:val="0057478C"/>
    <w:rsid w:val="005747BB"/>
    <w:rsid w:val="005748D0"/>
    <w:rsid w:val="005748D2"/>
    <w:rsid w:val="00574A1F"/>
    <w:rsid w:val="00574A5C"/>
    <w:rsid w:val="00574C26"/>
    <w:rsid w:val="00574C70"/>
    <w:rsid w:val="00574CC6"/>
    <w:rsid w:val="00574D67"/>
    <w:rsid w:val="00574F82"/>
    <w:rsid w:val="0057535C"/>
    <w:rsid w:val="00575570"/>
    <w:rsid w:val="00575735"/>
    <w:rsid w:val="00575971"/>
    <w:rsid w:val="00575975"/>
    <w:rsid w:val="00575978"/>
    <w:rsid w:val="00575A8A"/>
    <w:rsid w:val="00575AC1"/>
    <w:rsid w:val="00575C10"/>
    <w:rsid w:val="00575C32"/>
    <w:rsid w:val="00575CC2"/>
    <w:rsid w:val="0057608D"/>
    <w:rsid w:val="005760DF"/>
    <w:rsid w:val="0057628B"/>
    <w:rsid w:val="005762A8"/>
    <w:rsid w:val="005762AC"/>
    <w:rsid w:val="00576319"/>
    <w:rsid w:val="0057645B"/>
    <w:rsid w:val="005769F0"/>
    <w:rsid w:val="00576A89"/>
    <w:rsid w:val="00576B06"/>
    <w:rsid w:val="00576C71"/>
    <w:rsid w:val="00576F7F"/>
    <w:rsid w:val="0057707F"/>
    <w:rsid w:val="005770BF"/>
    <w:rsid w:val="005772B0"/>
    <w:rsid w:val="0057757A"/>
    <w:rsid w:val="005775B0"/>
    <w:rsid w:val="005776A1"/>
    <w:rsid w:val="005778BF"/>
    <w:rsid w:val="00577A4A"/>
    <w:rsid w:val="00577A6D"/>
    <w:rsid w:val="00577E12"/>
    <w:rsid w:val="00577FDD"/>
    <w:rsid w:val="00580072"/>
    <w:rsid w:val="00580101"/>
    <w:rsid w:val="00580442"/>
    <w:rsid w:val="0058058F"/>
    <w:rsid w:val="005809E2"/>
    <w:rsid w:val="00580AE2"/>
    <w:rsid w:val="00580B8E"/>
    <w:rsid w:val="00580C34"/>
    <w:rsid w:val="00580EA4"/>
    <w:rsid w:val="00580EAA"/>
    <w:rsid w:val="00580EDB"/>
    <w:rsid w:val="0058121D"/>
    <w:rsid w:val="00581239"/>
    <w:rsid w:val="0058146E"/>
    <w:rsid w:val="005815A1"/>
    <w:rsid w:val="0058191E"/>
    <w:rsid w:val="005819AA"/>
    <w:rsid w:val="00581CA9"/>
    <w:rsid w:val="00581D9F"/>
    <w:rsid w:val="00581F22"/>
    <w:rsid w:val="00582024"/>
    <w:rsid w:val="00582207"/>
    <w:rsid w:val="005822F5"/>
    <w:rsid w:val="0058231B"/>
    <w:rsid w:val="0058250B"/>
    <w:rsid w:val="00582814"/>
    <w:rsid w:val="00582856"/>
    <w:rsid w:val="00582857"/>
    <w:rsid w:val="00582BE9"/>
    <w:rsid w:val="00582C8F"/>
    <w:rsid w:val="00582CFB"/>
    <w:rsid w:val="00582EF6"/>
    <w:rsid w:val="0058306B"/>
    <w:rsid w:val="0058309C"/>
    <w:rsid w:val="00583650"/>
    <w:rsid w:val="005836F9"/>
    <w:rsid w:val="005837D0"/>
    <w:rsid w:val="005839B1"/>
    <w:rsid w:val="00583BE1"/>
    <w:rsid w:val="00583BFA"/>
    <w:rsid w:val="00583C61"/>
    <w:rsid w:val="00583F82"/>
    <w:rsid w:val="00584272"/>
    <w:rsid w:val="005842B1"/>
    <w:rsid w:val="00584397"/>
    <w:rsid w:val="005845AC"/>
    <w:rsid w:val="0058478E"/>
    <w:rsid w:val="005847A8"/>
    <w:rsid w:val="00584834"/>
    <w:rsid w:val="00584AF5"/>
    <w:rsid w:val="00584CFC"/>
    <w:rsid w:val="00584DAF"/>
    <w:rsid w:val="00584E6C"/>
    <w:rsid w:val="00584E7F"/>
    <w:rsid w:val="00585496"/>
    <w:rsid w:val="00585592"/>
    <w:rsid w:val="005858BF"/>
    <w:rsid w:val="005858DC"/>
    <w:rsid w:val="005858E2"/>
    <w:rsid w:val="005859BF"/>
    <w:rsid w:val="00585ACA"/>
    <w:rsid w:val="00585BA5"/>
    <w:rsid w:val="00585CFE"/>
    <w:rsid w:val="00585D37"/>
    <w:rsid w:val="00585F35"/>
    <w:rsid w:val="00585FAE"/>
    <w:rsid w:val="005860D1"/>
    <w:rsid w:val="00586103"/>
    <w:rsid w:val="0058617F"/>
    <w:rsid w:val="0058620C"/>
    <w:rsid w:val="005862BC"/>
    <w:rsid w:val="00586331"/>
    <w:rsid w:val="00586479"/>
    <w:rsid w:val="0058648D"/>
    <w:rsid w:val="0058666B"/>
    <w:rsid w:val="00586677"/>
    <w:rsid w:val="0058667A"/>
    <w:rsid w:val="0058668A"/>
    <w:rsid w:val="00586740"/>
    <w:rsid w:val="005867D4"/>
    <w:rsid w:val="0058684E"/>
    <w:rsid w:val="005868F6"/>
    <w:rsid w:val="00586962"/>
    <w:rsid w:val="00586AC3"/>
    <w:rsid w:val="00586B4A"/>
    <w:rsid w:val="00586D19"/>
    <w:rsid w:val="00586E28"/>
    <w:rsid w:val="00586EE9"/>
    <w:rsid w:val="00586FDE"/>
    <w:rsid w:val="005870B1"/>
    <w:rsid w:val="0058773B"/>
    <w:rsid w:val="00587774"/>
    <w:rsid w:val="00587866"/>
    <w:rsid w:val="005878F6"/>
    <w:rsid w:val="0058797D"/>
    <w:rsid w:val="00587BD3"/>
    <w:rsid w:val="00587BFA"/>
    <w:rsid w:val="00587EF4"/>
    <w:rsid w:val="0059006D"/>
    <w:rsid w:val="005901C4"/>
    <w:rsid w:val="005903B6"/>
    <w:rsid w:val="00590462"/>
    <w:rsid w:val="005906B6"/>
    <w:rsid w:val="005906F4"/>
    <w:rsid w:val="0059091C"/>
    <w:rsid w:val="00590A6D"/>
    <w:rsid w:val="0059111E"/>
    <w:rsid w:val="00591134"/>
    <w:rsid w:val="00591668"/>
    <w:rsid w:val="00591768"/>
    <w:rsid w:val="00591A54"/>
    <w:rsid w:val="00591A98"/>
    <w:rsid w:val="00591D04"/>
    <w:rsid w:val="00591E3D"/>
    <w:rsid w:val="00591ED3"/>
    <w:rsid w:val="00592386"/>
    <w:rsid w:val="005923F9"/>
    <w:rsid w:val="0059252A"/>
    <w:rsid w:val="00592617"/>
    <w:rsid w:val="005928D8"/>
    <w:rsid w:val="00592999"/>
    <w:rsid w:val="005929D9"/>
    <w:rsid w:val="00592BE1"/>
    <w:rsid w:val="00592CD1"/>
    <w:rsid w:val="00592D52"/>
    <w:rsid w:val="00592E59"/>
    <w:rsid w:val="00592E67"/>
    <w:rsid w:val="00592ED9"/>
    <w:rsid w:val="00592F2F"/>
    <w:rsid w:val="0059329B"/>
    <w:rsid w:val="00593356"/>
    <w:rsid w:val="00593489"/>
    <w:rsid w:val="00593B48"/>
    <w:rsid w:val="00593B53"/>
    <w:rsid w:val="00593DD8"/>
    <w:rsid w:val="00593EAC"/>
    <w:rsid w:val="00593FC3"/>
    <w:rsid w:val="00594089"/>
    <w:rsid w:val="00594104"/>
    <w:rsid w:val="00594301"/>
    <w:rsid w:val="005943E4"/>
    <w:rsid w:val="0059453A"/>
    <w:rsid w:val="0059458D"/>
    <w:rsid w:val="0059489D"/>
    <w:rsid w:val="00594C97"/>
    <w:rsid w:val="005956BB"/>
    <w:rsid w:val="005957E7"/>
    <w:rsid w:val="005958D8"/>
    <w:rsid w:val="005958F6"/>
    <w:rsid w:val="00595A26"/>
    <w:rsid w:val="00595A87"/>
    <w:rsid w:val="00595D87"/>
    <w:rsid w:val="00595E1E"/>
    <w:rsid w:val="00595FC1"/>
    <w:rsid w:val="0059607E"/>
    <w:rsid w:val="00596821"/>
    <w:rsid w:val="00596995"/>
    <w:rsid w:val="00596A3B"/>
    <w:rsid w:val="00596B3A"/>
    <w:rsid w:val="00596CE7"/>
    <w:rsid w:val="00597056"/>
    <w:rsid w:val="0059715E"/>
    <w:rsid w:val="00597171"/>
    <w:rsid w:val="0059725D"/>
    <w:rsid w:val="0059726B"/>
    <w:rsid w:val="005973B5"/>
    <w:rsid w:val="005973DA"/>
    <w:rsid w:val="0059746C"/>
    <w:rsid w:val="00597477"/>
    <w:rsid w:val="00597E10"/>
    <w:rsid w:val="005A00DD"/>
    <w:rsid w:val="005A03B5"/>
    <w:rsid w:val="005A07D1"/>
    <w:rsid w:val="005A0803"/>
    <w:rsid w:val="005A0CCB"/>
    <w:rsid w:val="005A0D95"/>
    <w:rsid w:val="005A0E4A"/>
    <w:rsid w:val="005A10FF"/>
    <w:rsid w:val="005A1260"/>
    <w:rsid w:val="005A12A3"/>
    <w:rsid w:val="005A13F3"/>
    <w:rsid w:val="005A176F"/>
    <w:rsid w:val="005A1AF3"/>
    <w:rsid w:val="005A1BA3"/>
    <w:rsid w:val="005A1D53"/>
    <w:rsid w:val="005A1E3C"/>
    <w:rsid w:val="005A1EC2"/>
    <w:rsid w:val="005A201F"/>
    <w:rsid w:val="005A236C"/>
    <w:rsid w:val="005A241F"/>
    <w:rsid w:val="005A26EC"/>
    <w:rsid w:val="005A2799"/>
    <w:rsid w:val="005A28EE"/>
    <w:rsid w:val="005A291F"/>
    <w:rsid w:val="005A2B3A"/>
    <w:rsid w:val="005A2CEE"/>
    <w:rsid w:val="005A3124"/>
    <w:rsid w:val="005A337D"/>
    <w:rsid w:val="005A34BA"/>
    <w:rsid w:val="005A34E8"/>
    <w:rsid w:val="005A3570"/>
    <w:rsid w:val="005A363B"/>
    <w:rsid w:val="005A3760"/>
    <w:rsid w:val="005A3972"/>
    <w:rsid w:val="005A39B8"/>
    <w:rsid w:val="005A3BBA"/>
    <w:rsid w:val="005A3D1C"/>
    <w:rsid w:val="005A4140"/>
    <w:rsid w:val="005A4217"/>
    <w:rsid w:val="005A42C9"/>
    <w:rsid w:val="005A46AB"/>
    <w:rsid w:val="005A4973"/>
    <w:rsid w:val="005A4BCE"/>
    <w:rsid w:val="005A4D61"/>
    <w:rsid w:val="005A4F73"/>
    <w:rsid w:val="005A5090"/>
    <w:rsid w:val="005A50F2"/>
    <w:rsid w:val="005A5243"/>
    <w:rsid w:val="005A54E9"/>
    <w:rsid w:val="005A56B0"/>
    <w:rsid w:val="005A57AB"/>
    <w:rsid w:val="005A5976"/>
    <w:rsid w:val="005A5CF4"/>
    <w:rsid w:val="005A5D13"/>
    <w:rsid w:val="005A5E40"/>
    <w:rsid w:val="005A6212"/>
    <w:rsid w:val="005A6216"/>
    <w:rsid w:val="005A64AD"/>
    <w:rsid w:val="005A6561"/>
    <w:rsid w:val="005A6726"/>
    <w:rsid w:val="005A6821"/>
    <w:rsid w:val="005A6903"/>
    <w:rsid w:val="005A693B"/>
    <w:rsid w:val="005A6D3A"/>
    <w:rsid w:val="005A6DC1"/>
    <w:rsid w:val="005A6F5B"/>
    <w:rsid w:val="005A7066"/>
    <w:rsid w:val="005A7193"/>
    <w:rsid w:val="005A72CD"/>
    <w:rsid w:val="005A751C"/>
    <w:rsid w:val="005A76B1"/>
    <w:rsid w:val="005A7725"/>
    <w:rsid w:val="005A782A"/>
    <w:rsid w:val="005A7C71"/>
    <w:rsid w:val="005A7D24"/>
    <w:rsid w:val="005A7DDC"/>
    <w:rsid w:val="005A7E2B"/>
    <w:rsid w:val="005B0331"/>
    <w:rsid w:val="005B03D0"/>
    <w:rsid w:val="005B04B9"/>
    <w:rsid w:val="005B052A"/>
    <w:rsid w:val="005B067B"/>
    <w:rsid w:val="005B0AFF"/>
    <w:rsid w:val="005B0B38"/>
    <w:rsid w:val="005B0B65"/>
    <w:rsid w:val="005B0CB6"/>
    <w:rsid w:val="005B0E1B"/>
    <w:rsid w:val="005B1110"/>
    <w:rsid w:val="005B11C3"/>
    <w:rsid w:val="005B1532"/>
    <w:rsid w:val="005B1B7A"/>
    <w:rsid w:val="005B1BD3"/>
    <w:rsid w:val="005B1D39"/>
    <w:rsid w:val="005B1DD9"/>
    <w:rsid w:val="005B1F13"/>
    <w:rsid w:val="005B2502"/>
    <w:rsid w:val="005B2729"/>
    <w:rsid w:val="005B27E7"/>
    <w:rsid w:val="005B2961"/>
    <w:rsid w:val="005B2AAE"/>
    <w:rsid w:val="005B2E28"/>
    <w:rsid w:val="005B2FB9"/>
    <w:rsid w:val="005B3044"/>
    <w:rsid w:val="005B3178"/>
    <w:rsid w:val="005B31DF"/>
    <w:rsid w:val="005B3284"/>
    <w:rsid w:val="005B32C5"/>
    <w:rsid w:val="005B352C"/>
    <w:rsid w:val="005B37EE"/>
    <w:rsid w:val="005B3A48"/>
    <w:rsid w:val="005B3AE8"/>
    <w:rsid w:val="005B3C95"/>
    <w:rsid w:val="005B4270"/>
    <w:rsid w:val="005B45AD"/>
    <w:rsid w:val="005B470A"/>
    <w:rsid w:val="005B4765"/>
    <w:rsid w:val="005B4834"/>
    <w:rsid w:val="005B4A9B"/>
    <w:rsid w:val="005B4A9E"/>
    <w:rsid w:val="005B4B60"/>
    <w:rsid w:val="005B4E18"/>
    <w:rsid w:val="005B4F7B"/>
    <w:rsid w:val="005B5244"/>
    <w:rsid w:val="005B524E"/>
    <w:rsid w:val="005B5445"/>
    <w:rsid w:val="005B5839"/>
    <w:rsid w:val="005B5860"/>
    <w:rsid w:val="005B5AF0"/>
    <w:rsid w:val="005B5B87"/>
    <w:rsid w:val="005B5BE1"/>
    <w:rsid w:val="005B5D6F"/>
    <w:rsid w:val="005B5DA2"/>
    <w:rsid w:val="005B5E79"/>
    <w:rsid w:val="005B60EB"/>
    <w:rsid w:val="005B619E"/>
    <w:rsid w:val="005B61A8"/>
    <w:rsid w:val="005B62A3"/>
    <w:rsid w:val="005B634A"/>
    <w:rsid w:val="005B645F"/>
    <w:rsid w:val="005B6784"/>
    <w:rsid w:val="005B67CB"/>
    <w:rsid w:val="005B6BFE"/>
    <w:rsid w:val="005B6D78"/>
    <w:rsid w:val="005B6D98"/>
    <w:rsid w:val="005B6DA9"/>
    <w:rsid w:val="005B6E20"/>
    <w:rsid w:val="005B6EB4"/>
    <w:rsid w:val="005B7031"/>
    <w:rsid w:val="005B7295"/>
    <w:rsid w:val="005B72A3"/>
    <w:rsid w:val="005B7357"/>
    <w:rsid w:val="005B73F4"/>
    <w:rsid w:val="005B76FB"/>
    <w:rsid w:val="005B7704"/>
    <w:rsid w:val="005B7742"/>
    <w:rsid w:val="005B7913"/>
    <w:rsid w:val="005B7BC8"/>
    <w:rsid w:val="005B7F2B"/>
    <w:rsid w:val="005C02B1"/>
    <w:rsid w:val="005C0371"/>
    <w:rsid w:val="005C03D5"/>
    <w:rsid w:val="005C0562"/>
    <w:rsid w:val="005C0579"/>
    <w:rsid w:val="005C07FA"/>
    <w:rsid w:val="005C09B7"/>
    <w:rsid w:val="005C0B1F"/>
    <w:rsid w:val="005C0B9A"/>
    <w:rsid w:val="005C0CEC"/>
    <w:rsid w:val="005C0DAA"/>
    <w:rsid w:val="005C0DE5"/>
    <w:rsid w:val="005C0EFF"/>
    <w:rsid w:val="005C0FA5"/>
    <w:rsid w:val="005C1073"/>
    <w:rsid w:val="005C1333"/>
    <w:rsid w:val="005C1353"/>
    <w:rsid w:val="005C1976"/>
    <w:rsid w:val="005C1B25"/>
    <w:rsid w:val="005C1B46"/>
    <w:rsid w:val="005C1C56"/>
    <w:rsid w:val="005C1DFC"/>
    <w:rsid w:val="005C1E88"/>
    <w:rsid w:val="005C1ECD"/>
    <w:rsid w:val="005C1F86"/>
    <w:rsid w:val="005C1FC0"/>
    <w:rsid w:val="005C201C"/>
    <w:rsid w:val="005C20E3"/>
    <w:rsid w:val="005C21E0"/>
    <w:rsid w:val="005C22DD"/>
    <w:rsid w:val="005C23C8"/>
    <w:rsid w:val="005C23DE"/>
    <w:rsid w:val="005C26A6"/>
    <w:rsid w:val="005C27D7"/>
    <w:rsid w:val="005C2A61"/>
    <w:rsid w:val="005C2A9B"/>
    <w:rsid w:val="005C2B63"/>
    <w:rsid w:val="005C2CE4"/>
    <w:rsid w:val="005C2FC2"/>
    <w:rsid w:val="005C314A"/>
    <w:rsid w:val="005C322F"/>
    <w:rsid w:val="005C3315"/>
    <w:rsid w:val="005C34BF"/>
    <w:rsid w:val="005C36F0"/>
    <w:rsid w:val="005C3824"/>
    <w:rsid w:val="005C3904"/>
    <w:rsid w:val="005C397D"/>
    <w:rsid w:val="005C3A40"/>
    <w:rsid w:val="005C3B87"/>
    <w:rsid w:val="005C3D1B"/>
    <w:rsid w:val="005C3FAE"/>
    <w:rsid w:val="005C4061"/>
    <w:rsid w:val="005C4137"/>
    <w:rsid w:val="005C420F"/>
    <w:rsid w:val="005C455B"/>
    <w:rsid w:val="005C45C5"/>
    <w:rsid w:val="005C461A"/>
    <w:rsid w:val="005C480F"/>
    <w:rsid w:val="005C4860"/>
    <w:rsid w:val="005C48ED"/>
    <w:rsid w:val="005C49B2"/>
    <w:rsid w:val="005C4D3E"/>
    <w:rsid w:val="005C4D7A"/>
    <w:rsid w:val="005C4D95"/>
    <w:rsid w:val="005C4D9A"/>
    <w:rsid w:val="005C4E81"/>
    <w:rsid w:val="005C529D"/>
    <w:rsid w:val="005C548F"/>
    <w:rsid w:val="005C54A3"/>
    <w:rsid w:val="005C5537"/>
    <w:rsid w:val="005C5589"/>
    <w:rsid w:val="005C5914"/>
    <w:rsid w:val="005C5AF8"/>
    <w:rsid w:val="005C5C28"/>
    <w:rsid w:val="005C5C39"/>
    <w:rsid w:val="005C5D7B"/>
    <w:rsid w:val="005C5F14"/>
    <w:rsid w:val="005C5F32"/>
    <w:rsid w:val="005C61DC"/>
    <w:rsid w:val="005C62EA"/>
    <w:rsid w:val="005C632A"/>
    <w:rsid w:val="005C64F3"/>
    <w:rsid w:val="005C668F"/>
    <w:rsid w:val="005C6A0D"/>
    <w:rsid w:val="005C6A10"/>
    <w:rsid w:val="005C6AA4"/>
    <w:rsid w:val="005C6D3D"/>
    <w:rsid w:val="005C6D7E"/>
    <w:rsid w:val="005C6DC4"/>
    <w:rsid w:val="005C6E4F"/>
    <w:rsid w:val="005C6E6B"/>
    <w:rsid w:val="005C6EE8"/>
    <w:rsid w:val="005C6F86"/>
    <w:rsid w:val="005C7055"/>
    <w:rsid w:val="005C7146"/>
    <w:rsid w:val="005C720E"/>
    <w:rsid w:val="005C7239"/>
    <w:rsid w:val="005C72D5"/>
    <w:rsid w:val="005C7555"/>
    <w:rsid w:val="005C7AB7"/>
    <w:rsid w:val="005C7BDB"/>
    <w:rsid w:val="005C7D23"/>
    <w:rsid w:val="005C7D6E"/>
    <w:rsid w:val="005C7EF2"/>
    <w:rsid w:val="005D0186"/>
    <w:rsid w:val="005D01BF"/>
    <w:rsid w:val="005D01E0"/>
    <w:rsid w:val="005D0309"/>
    <w:rsid w:val="005D0343"/>
    <w:rsid w:val="005D035A"/>
    <w:rsid w:val="005D06D2"/>
    <w:rsid w:val="005D06E7"/>
    <w:rsid w:val="005D0AF4"/>
    <w:rsid w:val="005D0BA9"/>
    <w:rsid w:val="005D0BB8"/>
    <w:rsid w:val="005D0BDE"/>
    <w:rsid w:val="005D0EC4"/>
    <w:rsid w:val="005D1029"/>
    <w:rsid w:val="005D10E1"/>
    <w:rsid w:val="005D1163"/>
    <w:rsid w:val="005D11B8"/>
    <w:rsid w:val="005D1231"/>
    <w:rsid w:val="005D1271"/>
    <w:rsid w:val="005D1356"/>
    <w:rsid w:val="005D13EA"/>
    <w:rsid w:val="005D1604"/>
    <w:rsid w:val="005D160E"/>
    <w:rsid w:val="005D162F"/>
    <w:rsid w:val="005D1676"/>
    <w:rsid w:val="005D17AD"/>
    <w:rsid w:val="005D184E"/>
    <w:rsid w:val="005D1B63"/>
    <w:rsid w:val="005D1FA2"/>
    <w:rsid w:val="005D205B"/>
    <w:rsid w:val="005D2304"/>
    <w:rsid w:val="005D2383"/>
    <w:rsid w:val="005D24A2"/>
    <w:rsid w:val="005D24F5"/>
    <w:rsid w:val="005D26BD"/>
    <w:rsid w:val="005D2927"/>
    <w:rsid w:val="005D2A2B"/>
    <w:rsid w:val="005D2AFC"/>
    <w:rsid w:val="005D2DAF"/>
    <w:rsid w:val="005D2E78"/>
    <w:rsid w:val="005D2ECD"/>
    <w:rsid w:val="005D302C"/>
    <w:rsid w:val="005D30E7"/>
    <w:rsid w:val="005D30F0"/>
    <w:rsid w:val="005D318B"/>
    <w:rsid w:val="005D333C"/>
    <w:rsid w:val="005D3464"/>
    <w:rsid w:val="005D35E4"/>
    <w:rsid w:val="005D35EF"/>
    <w:rsid w:val="005D3644"/>
    <w:rsid w:val="005D37C2"/>
    <w:rsid w:val="005D388E"/>
    <w:rsid w:val="005D3A64"/>
    <w:rsid w:val="005D3C06"/>
    <w:rsid w:val="005D3C38"/>
    <w:rsid w:val="005D3C56"/>
    <w:rsid w:val="005D3D4D"/>
    <w:rsid w:val="005D3D55"/>
    <w:rsid w:val="005D40DC"/>
    <w:rsid w:val="005D40E7"/>
    <w:rsid w:val="005D4116"/>
    <w:rsid w:val="005D425C"/>
    <w:rsid w:val="005D4405"/>
    <w:rsid w:val="005D4916"/>
    <w:rsid w:val="005D4BEF"/>
    <w:rsid w:val="005D4C01"/>
    <w:rsid w:val="005D50B5"/>
    <w:rsid w:val="005D5288"/>
    <w:rsid w:val="005D533C"/>
    <w:rsid w:val="005D5345"/>
    <w:rsid w:val="005D534D"/>
    <w:rsid w:val="005D5360"/>
    <w:rsid w:val="005D54A4"/>
    <w:rsid w:val="005D59AF"/>
    <w:rsid w:val="005D59E1"/>
    <w:rsid w:val="005D59E9"/>
    <w:rsid w:val="005D5B07"/>
    <w:rsid w:val="005D5C32"/>
    <w:rsid w:val="005D5E7A"/>
    <w:rsid w:val="005D61B1"/>
    <w:rsid w:val="005D61F5"/>
    <w:rsid w:val="005D635A"/>
    <w:rsid w:val="005D637F"/>
    <w:rsid w:val="005D6474"/>
    <w:rsid w:val="005D64B8"/>
    <w:rsid w:val="005D6BD0"/>
    <w:rsid w:val="005D6C4E"/>
    <w:rsid w:val="005D6EC0"/>
    <w:rsid w:val="005D6EC1"/>
    <w:rsid w:val="005D7089"/>
    <w:rsid w:val="005D71C4"/>
    <w:rsid w:val="005D721F"/>
    <w:rsid w:val="005D727E"/>
    <w:rsid w:val="005D7629"/>
    <w:rsid w:val="005D76EF"/>
    <w:rsid w:val="005D770C"/>
    <w:rsid w:val="005D77FF"/>
    <w:rsid w:val="005D7986"/>
    <w:rsid w:val="005D799D"/>
    <w:rsid w:val="005D7D56"/>
    <w:rsid w:val="005E010D"/>
    <w:rsid w:val="005E03DE"/>
    <w:rsid w:val="005E046E"/>
    <w:rsid w:val="005E0862"/>
    <w:rsid w:val="005E098B"/>
    <w:rsid w:val="005E0A43"/>
    <w:rsid w:val="005E0B15"/>
    <w:rsid w:val="005E104E"/>
    <w:rsid w:val="005E1054"/>
    <w:rsid w:val="005E10E0"/>
    <w:rsid w:val="005E10E4"/>
    <w:rsid w:val="005E113F"/>
    <w:rsid w:val="005E11C4"/>
    <w:rsid w:val="005E11F9"/>
    <w:rsid w:val="005E13A1"/>
    <w:rsid w:val="005E13A3"/>
    <w:rsid w:val="005E1524"/>
    <w:rsid w:val="005E15D5"/>
    <w:rsid w:val="005E1612"/>
    <w:rsid w:val="005E1653"/>
    <w:rsid w:val="005E168E"/>
    <w:rsid w:val="005E1775"/>
    <w:rsid w:val="005E17D5"/>
    <w:rsid w:val="005E180B"/>
    <w:rsid w:val="005E185F"/>
    <w:rsid w:val="005E1A09"/>
    <w:rsid w:val="005E1A0A"/>
    <w:rsid w:val="005E1AC7"/>
    <w:rsid w:val="005E1BA3"/>
    <w:rsid w:val="005E1C17"/>
    <w:rsid w:val="005E1CDF"/>
    <w:rsid w:val="005E1D20"/>
    <w:rsid w:val="005E1F00"/>
    <w:rsid w:val="005E1F32"/>
    <w:rsid w:val="005E23F8"/>
    <w:rsid w:val="005E259E"/>
    <w:rsid w:val="005E264A"/>
    <w:rsid w:val="005E27C8"/>
    <w:rsid w:val="005E2893"/>
    <w:rsid w:val="005E294F"/>
    <w:rsid w:val="005E2BD8"/>
    <w:rsid w:val="005E2BDD"/>
    <w:rsid w:val="005E2C2F"/>
    <w:rsid w:val="005E2DFF"/>
    <w:rsid w:val="005E2F0E"/>
    <w:rsid w:val="005E30B3"/>
    <w:rsid w:val="005E30DD"/>
    <w:rsid w:val="005E33AB"/>
    <w:rsid w:val="005E3488"/>
    <w:rsid w:val="005E3621"/>
    <w:rsid w:val="005E36EE"/>
    <w:rsid w:val="005E37AC"/>
    <w:rsid w:val="005E37EE"/>
    <w:rsid w:val="005E3A31"/>
    <w:rsid w:val="005E3A89"/>
    <w:rsid w:val="005E3CA1"/>
    <w:rsid w:val="005E3D7E"/>
    <w:rsid w:val="005E3E99"/>
    <w:rsid w:val="005E42A1"/>
    <w:rsid w:val="005E4353"/>
    <w:rsid w:val="005E43B3"/>
    <w:rsid w:val="005E45D0"/>
    <w:rsid w:val="005E474C"/>
    <w:rsid w:val="005E4B7E"/>
    <w:rsid w:val="005E4B8C"/>
    <w:rsid w:val="005E4C86"/>
    <w:rsid w:val="005E4C8E"/>
    <w:rsid w:val="005E4CCC"/>
    <w:rsid w:val="005E4F30"/>
    <w:rsid w:val="005E4F51"/>
    <w:rsid w:val="005E512C"/>
    <w:rsid w:val="005E5142"/>
    <w:rsid w:val="005E51BE"/>
    <w:rsid w:val="005E5470"/>
    <w:rsid w:val="005E5530"/>
    <w:rsid w:val="005E5592"/>
    <w:rsid w:val="005E5646"/>
    <w:rsid w:val="005E570E"/>
    <w:rsid w:val="005E5753"/>
    <w:rsid w:val="005E5A75"/>
    <w:rsid w:val="005E5AC0"/>
    <w:rsid w:val="005E5C96"/>
    <w:rsid w:val="005E5C98"/>
    <w:rsid w:val="005E5DD4"/>
    <w:rsid w:val="005E5FA6"/>
    <w:rsid w:val="005E606B"/>
    <w:rsid w:val="005E60DB"/>
    <w:rsid w:val="005E6277"/>
    <w:rsid w:val="005E633F"/>
    <w:rsid w:val="005E6340"/>
    <w:rsid w:val="005E66E5"/>
    <w:rsid w:val="005E6A7D"/>
    <w:rsid w:val="005E6B44"/>
    <w:rsid w:val="005E6B92"/>
    <w:rsid w:val="005E6E15"/>
    <w:rsid w:val="005E7550"/>
    <w:rsid w:val="005E770D"/>
    <w:rsid w:val="005E7741"/>
    <w:rsid w:val="005E7805"/>
    <w:rsid w:val="005E7A83"/>
    <w:rsid w:val="005E7D31"/>
    <w:rsid w:val="005E7D9E"/>
    <w:rsid w:val="005E7FAD"/>
    <w:rsid w:val="005E7FEE"/>
    <w:rsid w:val="005F0198"/>
    <w:rsid w:val="005F01E3"/>
    <w:rsid w:val="005F0325"/>
    <w:rsid w:val="005F036B"/>
    <w:rsid w:val="005F0443"/>
    <w:rsid w:val="005F0479"/>
    <w:rsid w:val="005F069A"/>
    <w:rsid w:val="005F07BC"/>
    <w:rsid w:val="005F098A"/>
    <w:rsid w:val="005F0B94"/>
    <w:rsid w:val="005F0CDA"/>
    <w:rsid w:val="005F0D4D"/>
    <w:rsid w:val="005F0DBD"/>
    <w:rsid w:val="005F0DE8"/>
    <w:rsid w:val="005F0E4A"/>
    <w:rsid w:val="005F0FBC"/>
    <w:rsid w:val="005F103D"/>
    <w:rsid w:val="005F113E"/>
    <w:rsid w:val="005F12C9"/>
    <w:rsid w:val="005F138E"/>
    <w:rsid w:val="005F13BA"/>
    <w:rsid w:val="005F147B"/>
    <w:rsid w:val="005F147C"/>
    <w:rsid w:val="005F164D"/>
    <w:rsid w:val="005F16F9"/>
    <w:rsid w:val="005F1775"/>
    <w:rsid w:val="005F177F"/>
    <w:rsid w:val="005F17B9"/>
    <w:rsid w:val="005F1889"/>
    <w:rsid w:val="005F1907"/>
    <w:rsid w:val="005F1E19"/>
    <w:rsid w:val="005F1E7E"/>
    <w:rsid w:val="005F1F66"/>
    <w:rsid w:val="005F2074"/>
    <w:rsid w:val="005F20EC"/>
    <w:rsid w:val="005F2416"/>
    <w:rsid w:val="005F250D"/>
    <w:rsid w:val="005F264A"/>
    <w:rsid w:val="005F2650"/>
    <w:rsid w:val="005F26B5"/>
    <w:rsid w:val="005F28BC"/>
    <w:rsid w:val="005F2A99"/>
    <w:rsid w:val="005F2AB0"/>
    <w:rsid w:val="005F2AF4"/>
    <w:rsid w:val="005F2BA4"/>
    <w:rsid w:val="005F2BA6"/>
    <w:rsid w:val="005F2D3E"/>
    <w:rsid w:val="005F2E1D"/>
    <w:rsid w:val="005F2FA6"/>
    <w:rsid w:val="005F2FDB"/>
    <w:rsid w:val="005F2FF8"/>
    <w:rsid w:val="005F2FFA"/>
    <w:rsid w:val="005F306E"/>
    <w:rsid w:val="005F3462"/>
    <w:rsid w:val="005F354D"/>
    <w:rsid w:val="005F3550"/>
    <w:rsid w:val="005F35D3"/>
    <w:rsid w:val="005F37FC"/>
    <w:rsid w:val="005F384A"/>
    <w:rsid w:val="005F3854"/>
    <w:rsid w:val="005F38A8"/>
    <w:rsid w:val="005F3A0F"/>
    <w:rsid w:val="005F3C8B"/>
    <w:rsid w:val="005F3E0F"/>
    <w:rsid w:val="005F3F4D"/>
    <w:rsid w:val="005F3F5B"/>
    <w:rsid w:val="005F41D9"/>
    <w:rsid w:val="005F4292"/>
    <w:rsid w:val="005F4442"/>
    <w:rsid w:val="005F44C3"/>
    <w:rsid w:val="005F4597"/>
    <w:rsid w:val="005F47CE"/>
    <w:rsid w:val="005F47DB"/>
    <w:rsid w:val="005F4899"/>
    <w:rsid w:val="005F49BB"/>
    <w:rsid w:val="005F4EAB"/>
    <w:rsid w:val="005F4FC2"/>
    <w:rsid w:val="005F502E"/>
    <w:rsid w:val="005F524B"/>
    <w:rsid w:val="005F527B"/>
    <w:rsid w:val="005F5411"/>
    <w:rsid w:val="005F5517"/>
    <w:rsid w:val="005F56F2"/>
    <w:rsid w:val="005F5996"/>
    <w:rsid w:val="005F5C46"/>
    <w:rsid w:val="005F5C69"/>
    <w:rsid w:val="005F5E30"/>
    <w:rsid w:val="005F601E"/>
    <w:rsid w:val="005F60FC"/>
    <w:rsid w:val="005F620A"/>
    <w:rsid w:val="005F66F0"/>
    <w:rsid w:val="005F6979"/>
    <w:rsid w:val="005F6C84"/>
    <w:rsid w:val="005F6E15"/>
    <w:rsid w:val="005F7029"/>
    <w:rsid w:val="005F70FF"/>
    <w:rsid w:val="005F71B9"/>
    <w:rsid w:val="005F76BF"/>
    <w:rsid w:val="005F7BCA"/>
    <w:rsid w:val="005F7C3F"/>
    <w:rsid w:val="005F7C95"/>
    <w:rsid w:val="005F7CEA"/>
    <w:rsid w:val="005F7D84"/>
    <w:rsid w:val="005F7DF4"/>
    <w:rsid w:val="00600125"/>
    <w:rsid w:val="00600133"/>
    <w:rsid w:val="00600306"/>
    <w:rsid w:val="00600382"/>
    <w:rsid w:val="006004BF"/>
    <w:rsid w:val="006005BB"/>
    <w:rsid w:val="006009DD"/>
    <w:rsid w:val="00600C1A"/>
    <w:rsid w:val="00600C4C"/>
    <w:rsid w:val="00600FD9"/>
    <w:rsid w:val="006010E5"/>
    <w:rsid w:val="006010ED"/>
    <w:rsid w:val="0060120F"/>
    <w:rsid w:val="00601270"/>
    <w:rsid w:val="00601A07"/>
    <w:rsid w:val="00601ADE"/>
    <w:rsid w:val="00601C26"/>
    <w:rsid w:val="00601EB2"/>
    <w:rsid w:val="00601EBA"/>
    <w:rsid w:val="006020E7"/>
    <w:rsid w:val="00602115"/>
    <w:rsid w:val="00602132"/>
    <w:rsid w:val="006021A5"/>
    <w:rsid w:val="0060232D"/>
    <w:rsid w:val="006023BB"/>
    <w:rsid w:val="0060240B"/>
    <w:rsid w:val="00602565"/>
    <w:rsid w:val="00602590"/>
    <w:rsid w:val="0060277C"/>
    <w:rsid w:val="00602883"/>
    <w:rsid w:val="00602BAE"/>
    <w:rsid w:val="00602BFF"/>
    <w:rsid w:val="00602F36"/>
    <w:rsid w:val="00602F7A"/>
    <w:rsid w:val="006031A2"/>
    <w:rsid w:val="006031BE"/>
    <w:rsid w:val="006035FC"/>
    <w:rsid w:val="00603829"/>
    <w:rsid w:val="00603C16"/>
    <w:rsid w:val="00603DC1"/>
    <w:rsid w:val="00603FDD"/>
    <w:rsid w:val="00603FED"/>
    <w:rsid w:val="006040FF"/>
    <w:rsid w:val="00604223"/>
    <w:rsid w:val="0060423E"/>
    <w:rsid w:val="00604319"/>
    <w:rsid w:val="00604395"/>
    <w:rsid w:val="006043D4"/>
    <w:rsid w:val="006046E3"/>
    <w:rsid w:val="00604966"/>
    <w:rsid w:val="00604AC3"/>
    <w:rsid w:val="00604ADD"/>
    <w:rsid w:val="00604CCA"/>
    <w:rsid w:val="00604E30"/>
    <w:rsid w:val="00604E40"/>
    <w:rsid w:val="00604F84"/>
    <w:rsid w:val="0060505D"/>
    <w:rsid w:val="0060519C"/>
    <w:rsid w:val="00605264"/>
    <w:rsid w:val="00605944"/>
    <w:rsid w:val="0060594C"/>
    <w:rsid w:val="00605D1C"/>
    <w:rsid w:val="00605D77"/>
    <w:rsid w:val="00605DE2"/>
    <w:rsid w:val="00606038"/>
    <w:rsid w:val="00606102"/>
    <w:rsid w:val="006062B8"/>
    <w:rsid w:val="006064A2"/>
    <w:rsid w:val="00606583"/>
    <w:rsid w:val="00606682"/>
    <w:rsid w:val="006066E4"/>
    <w:rsid w:val="00606A54"/>
    <w:rsid w:val="00606AF1"/>
    <w:rsid w:val="00606CFF"/>
    <w:rsid w:val="00606D60"/>
    <w:rsid w:val="00607468"/>
    <w:rsid w:val="00607566"/>
    <w:rsid w:val="006076C1"/>
    <w:rsid w:val="00607701"/>
    <w:rsid w:val="00607782"/>
    <w:rsid w:val="00607914"/>
    <w:rsid w:val="00607ADF"/>
    <w:rsid w:val="00607D35"/>
    <w:rsid w:val="006100ED"/>
    <w:rsid w:val="0061025E"/>
    <w:rsid w:val="00610305"/>
    <w:rsid w:val="0061034F"/>
    <w:rsid w:val="00610441"/>
    <w:rsid w:val="00610449"/>
    <w:rsid w:val="00610662"/>
    <w:rsid w:val="00610749"/>
    <w:rsid w:val="006107D7"/>
    <w:rsid w:val="00610D5C"/>
    <w:rsid w:val="00610DB5"/>
    <w:rsid w:val="006110D5"/>
    <w:rsid w:val="0061116F"/>
    <w:rsid w:val="0061138B"/>
    <w:rsid w:val="006113BA"/>
    <w:rsid w:val="006114F3"/>
    <w:rsid w:val="006116EF"/>
    <w:rsid w:val="00611982"/>
    <w:rsid w:val="006119A1"/>
    <w:rsid w:val="00611A58"/>
    <w:rsid w:val="00611B72"/>
    <w:rsid w:val="00611C37"/>
    <w:rsid w:val="00611F87"/>
    <w:rsid w:val="006120AF"/>
    <w:rsid w:val="006121C7"/>
    <w:rsid w:val="006122EB"/>
    <w:rsid w:val="006124BB"/>
    <w:rsid w:val="0061259C"/>
    <w:rsid w:val="00612829"/>
    <w:rsid w:val="00612A6B"/>
    <w:rsid w:val="00612C2B"/>
    <w:rsid w:val="00612D3A"/>
    <w:rsid w:val="00612E0F"/>
    <w:rsid w:val="00612E2D"/>
    <w:rsid w:val="00612F45"/>
    <w:rsid w:val="00612F6E"/>
    <w:rsid w:val="0061301B"/>
    <w:rsid w:val="006132B8"/>
    <w:rsid w:val="00613325"/>
    <w:rsid w:val="00613635"/>
    <w:rsid w:val="0061363D"/>
    <w:rsid w:val="006136CA"/>
    <w:rsid w:val="006137DC"/>
    <w:rsid w:val="00613A39"/>
    <w:rsid w:val="00613C2C"/>
    <w:rsid w:val="00613D8E"/>
    <w:rsid w:val="00613E08"/>
    <w:rsid w:val="00613E4B"/>
    <w:rsid w:val="00613E6E"/>
    <w:rsid w:val="00613F46"/>
    <w:rsid w:val="00613F7A"/>
    <w:rsid w:val="006140A3"/>
    <w:rsid w:val="00614349"/>
    <w:rsid w:val="00614599"/>
    <w:rsid w:val="00614898"/>
    <w:rsid w:val="00614984"/>
    <w:rsid w:val="00614A73"/>
    <w:rsid w:val="00614B32"/>
    <w:rsid w:val="00614C02"/>
    <w:rsid w:val="00614ECE"/>
    <w:rsid w:val="0061504F"/>
    <w:rsid w:val="006151EF"/>
    <w:rsid w:val="0061520A"/>
    <w:rsid w:val="006154DD"/>
    <w:rsid w:val="00615526"/>
    <w:rsid w:val="006157FA"/>
    <w:rsid w:val="00615D3B"/>
    <w:rsid w:val="00615DF9"/>
    <w:rsid w:val="00615E0D"/>
    <w:rsid w:val="0061618B"/>
    <w:rsid w:val="00616288"/>
    <w:rsid w:val="0061666D"/>
    <w:rsid w:val="006167F3"/>
    <w:rsid w:val="00616BA3"/>
    <w:rsid w:val="00616C56"/>
    <w:rsid w:val="00616D3B"/>
    <w:rsid w:val="00616E09"/>
    <w:rsid w:val="00616E6F"/>
    <w:rsid w:val="00616EA5"/>
    <w:rsid w:val="00616EFF"/>
    <w:rsid w:val="00616F14"/>
    <w:rsid w:val="006172A5"/>
    <w:rsid w:val="006173CE"/>
    <w:rsid w:val="00617459"/>
    <w:rsid w:val="00617562"/>
    <w:rsid w:val="00617834"/>
    <w:rsid w:val="006178AF"/>
    <w:rsid w:val="00617948"/>
    <w:rsid w:val="00617D8F"/>
    <w:rsid w:val="00617DFF"/>
    <w:rsid w:val="006201F5"/>
    <w:rsid w:val="00620262"/>
    <w:rsid w:val="00620438"/>
    <w:rsid w:val="00620667"/>
    <w:rsid w:val="006206C7"/>
    <w:rsid w:val="006207DC"/>
    <w:rsid w:val="006208D3"/>
    <w:rsid w:val="00620A4C"/>
    <w:rsid w:val="00620C56"/>
    <w:rsid w:val="00620D84"/>
    <w:rsid w:val="00621072"/>
    <w:rsid w:val="006211CD"/>
    <w:rsid w:val="00621295"/>
    <w:rsid w:val="0062132C"/>
    <w:rsid w:val="006213AC"/>
    <w:rsid w:val="00621507"/>
    <w:rsid w:val="006215EF"/>
    <w:rsid w:val="0062162E"/>
    <w:rsid w:val="0062167D"/>
    <w:rsid w:val="006216B9"/>
    <w:rsid w:val="0062175C"/>
    <w:rsid w:val="0062188B"/>
    <w:rsid w:val="006218C7"/>
    <w:rsid w:val="0062199A"/>
    <w:rsid w:val="00621A17"/>
    <w:rsid w:val="00621A19"/>
    <w:rsid w:val="00621A66"/>
    <w:rsid w:val="00621BA4"/>
    <w:rsid w:val="00621D14"/>
    <w:rsid w:val="00621D80"/>
    <w:rsid w:val="00621E0F"/>
    <w:rsid w:val="00621F50"/>
    <w:rsid w:val="00621FD7"/>
    <w:rsid w:val="00622102"/>
    <w:rsid w:val="006222A7"/>
    <w:rsid w:val="00622349"/>
    <w:rsid w:val="00622450"/>
    <w:rsid w:val="00622788"/>
    <w:rsid w:val="00622866"/>
    <w:rsid w:val="00622934"/>
    <w:rsid w:val="00622A4E"/>
    <w:rsid w:val="00622A8C"/>
    <w:rsid w:val="00622C19"/>
    <w:rsid w:val="00622F95"/>
    <w:rsid w:val="006231E8"/>
    <w:rsid w:val="00623324"/>
    <w:rsid w:val="0062351E"/>
    <w:rsid w:val="0062351F"/>
    <w:rsid w:val="00623602"/>
    <w:rsid w:val="0062386A"/>
    <w:rsid w:val="006239FB"/>
    <w:rsid w:val="00623AD8"/>
    <w:rsid w:val="00623B61"/>
    <w:rsid w:val="00624126"/>
    <w:rsid w:val="00624313"/>
    <w:rsid w:val="006243D4"/>
    <w:rsid w:val="0062462E"/>
    <w:rsid w:val="0062468C"/>
    <w:rsid w:val="00624719"/>
    <w:rsid w:val="0062487B"/>
    <w:rsid w:val="00624B6D"/>
    <w:rsid w:val="00624BAC"/>
    <w:rsid w:val="00624C26"/>
    <w:rsid w:val="00624C76"/>
    <w:rsid w:val="00624C7D"/>
    <w:rsid w:val="00624D35"/>
    <w:rsid w:val="00624D83"/>
    <w:rsid w:val="00624EEE"/>
    <w:rsid w:val="00625533"/>
    <w:rsid w:val="006255DB"/>
    <w:rsid w:val="0062564A"/>
    <w:rsid w:val="00625664"/>
    <w:rsid w:val="0062566F"/>
    <w:rsid w:val="00625A79"/>
    <w:rsid w:val="00625AA7"/>
    <w:rsid w:val="00625F98"/>
    <w:rsid w:val="0062608B"/>
    <w:rsid w:val="006260E1"/>
    <w:rsid w:val="006261D6"/>
    <w:rsid w:val="00626575"/>
    <w:rsid w:val="00626646"/>
    <w:rsid w:val="00626663"/>
    <w:rsid w:val="0062679E"/>
    <w:rsid w:val="006268C3"/>
    <w:rsid w:val="00626903"/>
    <w:rsid w:val="0062697A"/>
    <w:rsid w:val="00626A5F"/>
    <w:rsid w:val="00626AEC"/>
    <w:rsid w:val="00626BC0"/>
    <w:rsid w:val="00626C76"/>
    <w:rsid w:val="0062713D"/>
    <w:rsid w:val="00627208"/>
    <w:rsid w:val="00627332"/>
    <w:rsid w:val="006273D4"/>
    <w:rsid w:val="006275CC"/>
    <w:rsid w:val="00627B33"/>
    <w:rsid w:val="00627B53"/>
    <w:rsid w:val="00627BDE"/>
    <w:rsid w:val="00627C69"/>
    <w:rsid w:val="00627C85"/>
    <w:rsid w:val="00627DCB"/>
    <w:rsid w:val="006300F4"/>
    <w:rsid w:val="0063018E"/>
    <w:rsid w:val="00630197"/>
    <w:rsid w:val="00630252"/>
    <w:rsid w:val="006302C6"/>
    <w:rsid w:val="00630356"/>
    <w:rsid w:val="006303C1"/>
    <w:rsid w:val="006306AB"/>
    <w:rsid w:val="0063081D"/>
    <w:rsid w:val="00630AE1"/>
    <w:rsid w:val="00630C77"/>
    <w:rsid w:val="00630CD8"/>
    <w:rsid w:val="00630E6A"/>
    <w:rsid w:val="00631174"/>
    <w:rsid w:val="006311BC"/>
    <w:rsid w:val="006311CF"/>
    <w:rsid w:val="00631274"/>
    <w:rsid w:val="00631598"/>
    <w:rsid w:val="00631725"/>
    <w:rsid w:val="0063176B"/>
    <w:rsid w:val="0063188A"/>
    <w:rsid w:val="00631D99"/>
    <w:rsid w:val="0063231A"/>
    <w:rsid w:val="0063247A"/>
    <w:rsid w:val="00632546"/>
    <w:rsid w:val="00632547"/>
    <w:rsid w:val="006325AC"/>
    <w:rsid w:val="006325F2"/>
    <w:rsid w:val="006326C7"/>
    <w:rsid w:val="0063288A"/>
    <w:rsid w:val="00632AA7"/>
    <w:rsid w:val="00632D7C"/>
    <w:rsid w:val="00632F61"/>
    <w:rsid w:val="00632FE3"/>
    <w:rsid w:val="0063314C"/>
    <w:rsid w:val="00633176"/>
    <w:rsid w:val="00633220"/>
    <w:rsid w:val="00633226"/>
    <w:rsid w:val="0063338A"/>
    <w:rsid w:val="006333CE"/>
    <w:rsid w:val="006335AC"/>
    <w:rsid w:val="0063379E"/>
    <w:rsid w:val="00633865"/>
    <w:rsid w:val="00633901"/>
    <w:rsid w:val="00633BB8"/>
    <w:rsid w:val="00633C6A"/>
    <w:rsid w:val="00633EB3"/>
    <w:rsid w:val="00634570"/>
    <w:rsid w:val="006346CC"/>
    <w:rsid w:val="00634725"/>
    <w:rsid w:val="00634736"/>
    <w:rsid w:val="00634813"/>
    <w:rsid w:val="00634853"/>
    <w:rsid w:val="0063490D"/>
    <w:rsid w:val="00634A99"/>
    <w:rsid w:val="00634B1E"/>
    <w:rsid w:val="00634C5C"/>
    <w:rsid w:val="00634E48"/>
    <w:rsid w:val="00634F0C"/>
    <w:rsid w:val="0063508A"/>
    <w:rsid w:val="0063533F"/>
    <w:rsid w:val="00635380"/>
    <w:rsid w:val="00635486"/>
    <w:rsid w:val="006355F7"/>
    <w:rsid w:val="0063565A"/>
    <w:rsid w:val="006358BA"/>
    <w:rsid w:val="00635A1B"/>
    <w:rsid w:val="00635C1F"/>
    <w:rsid w:val="00635EF3"/>
    <w:rsid w:val="00635FC8"/>
    <w:rsid w:val="0063614A"/>
    <w:rsid w:val="00636255"/>
    <w:rsid w:val="00636AAC"/>
    <w:rsid w:val="00636B35"/>
    <w:rsid w:val="00636B6F"/>
    <w:rsid w:val="00636BCE"/>
    <w:rsid w:val="00636D3D"/>
    <w:rsid w:val="00636DFD"/>
    <w:rsid w:val="00636EFE"/>
    <w:rsid w:val="00636F01"/>
    <w:rsid w:val="00637244"/>
    <w:rsid w:val="0063749C"/>
    <w:rsid w:val="006375C2"/>
    <w:rsid w:val="006375ED"/>
    <w:rsid w:val="0063776C"/>
    <w:rsid w:val="00637804"/>
    <w:rsid w:val="00637881"/>
    <w:rsid w:val="006378DF"/>
    <w:rsid w:val="00637A16"/>
    <w:rsid w:val="00637BFA"/>
    <w:rsid w:val="00637C6E"/>
    <w:rsid w:val="00637EF7"/>
    <w:rsid w:val="00637FB7"/>
    <w:rsid w:val="00637FBD"/>
    <w:rsid w:val="006402CC"/>
    <w:rsid w:val="006403E1"/>
    <w:rsid w:val="0064042D"/>
    <w:rsid w:val="0064052A"/>
    <w:rsid w:val="0064062C"/>
    <w:rsid w:val="0064078E"/>
    <w:rsid w:val="006409A8"/>
    <w:rsid w:val="00640A5C"/>
    <w:rsid w:val="00640B0C"/>
    <w:rsid w:val="00640BF3"/>
    <w:rsid w:val="00640C2E"/>
    <w:rsid w:val="00640C67"/>
    <w:rsid w:val="00640D07"/>
    <w:rsid w:val="00640E46"/>
    <w:rsid w:val="00641015"/>
    <w:rsid w:val="0064105F"/>
    <w:rsid w:val="006411C4"/>
    <w:rsid w:val="00641420"/>
    <w:rsid w:val="006416B8"/>
    <w:rsid w:val="00641A9D"/>
    <w:rsid w:val="00641CB4"/>
    <w:rsid w:val="00641D44"/>
    <w:rsid w:val="00641D84"/>
    <w:rsid w:val="00641DD8"/>
    <w:rsid w:val="00641EAD"/>
    <w:rsid w:val="00641F47"/>
    <w:rsid w:val="00641F57"/>
    <w:rsid w:val="006422DF"/>
    <w:rsid w:val="0064261D"/>
    <w:rsid w:val="00642886"/>
    <w:rsid w:val="006428B5"/>
    <w:rsid w:val="006428FB"/>
    <w:rsid w:val="006429EF"/>
    <w:rsid w:val="00642A91"/>
    <w:rsid w:val="00642ED8"/>
    <w:rsid w:val="006432D6"/>
    <w:rsid w:val="006434BA"/>
    <w:rsid w:val="006435B2"/>
    <w:rsid w:val="00643657"/>
    <w:rsid w:val="006437BA"/>
    <w:rsid w:val="00643AEF"/>
    <w:rsid w:val="00643C4C"/>
    <w:rsid w:val="00643CA9"/>
    <w:rsid w:val="00643D64"/>
    <w:rsid w:val="00643F2F"/>
    <w:rsid w:val="00643F8F"/>
    <w:rsid w:val="00643FAC"/>
    <w:rsid w:val="00643FBA"/>
    <w:rsid w:val="006440B8"/>
    <w:rsid w:val="0064421B"/>
    <w:rsid w:val="0064436D"/>
    <w:rsid w:val="00644437"/>
    <w:rsid w:val="0064445A"/>
    <w:rsid w:val="00644549"/>
    <w:rsid w:val="006446E3"/>
    <w:rsid w:val="00644823"/>
    <w:rsid w:val="00644A7D"/>
    <w:rsid w:val="00644B87"/>
    <w:rsid w:val="00644D1A"/>
    <w:rsid w:val="00644F01"/>
    <w:rsid w:val="00645082"/>
    <w:rsid w:val="006452E1"/>
    <w:rsid w:val="00645344"/>
    <w:rsid w:val="00645726"/>
    <w:rsid w:val="00645998"/>
    <w:rsid w:val="00645A1D"/>
    <w:rsid w:val="00645A3D"/>
    <w:rsid w:val="00645B5A"/>
    <w:rsid w:val="00645ED4"/>
    <w:rsid w:val="00645F27"/>
    <w:rsid w:val="006460DC"/>
    <w:rsid w:val="006461B2"/>
    <w:rsid w:val="006463B6"/>
    <w:rsid w:val="006465DF"/>
    <w:rsid w:val="00646AF2"/>
    <w:rsid w:val="00646B59"/>
    <w:rsid w:val="00646B92"/>
    <w:rsid w:val="00646CCF"/>
    <w:rsid w:val="00647076"/>
    <w:rsid w:val="006470BF"/>
    <w:rsid w:val="00647179"/>
    <w:rsid w:val="006474D0"/>
    <w:rsid w:val="006474DE"/>
    <w:rsid w:val="006476A7"/>
    <w:rsid w:val="00647744"/>
    <w:rsid w:val="006479EF"/>
    <w:rsid w:val="00647A5C"/>
    <w:rsid w:val="00647C6A"/>
    <w:rsid w:val="00647F07"/>
    <w:rsid w:val="006500B3"/>
    <w:rsid w:val="006501E0"/>
    <w:rsid w:val="0065058C"/>
    <w:rsid w:val="0065077F"/>
    <w:rsid w:val="006509DE"/>
    <w:rsid w:val="00650AF7"/>
    <w:rsid w:val="00650B17"/>
    <w:rsid w:val="00650BCA"/>
    <w:rsid w:val="00650BF9"/>
    <w:rsid w:val="00650CF5"/>
    <w:rsid w:val="00650EEC"/>
    <w:rsid w:val="00650FE8"/>
    <w:rsid w:val="006510ED"/>
    <w:rsid w:val="006512F0"/>
    <w:rsid w:val="006514B3"/>
    <w:rsid w:val="006514D8"/>
    <w:rsid w:val="006514E9"/>
    <w:rsid w:val="006515FA"/>
    <w:rsid w:val="0065169B"/>
    <w:rsid w:val="00651811"/>
    <w:rsid w:val="00651897"/>
    <w:rsid w:val="0065196D"/>
    <w:rsid w:val="00651998"/>
    <w:rsid w:val="00651AEE"/>
    <w:rsid w:val="00651B10"/>
    <w:rsid w:val="00651BC5"/>
    <w:rsid w:val="00651D60"/>
    <w:rsid w:val="00651DC7"/>
    <w:rsid w:val="00652076"/>
    <w:rsid w:val="00652222"/>
    <w:rsid w:val="00652428"/>
    <w:rsid w:val="006526EF"/>
    <w:rsid w:val="0065272B"/>
    <w:rsid w:val="00652919"/>
    <w:rsid w:val="0065299A"/>
    <w:rsid w:val="006529AA"/>
    <w:rsid w:val="006529C2"/>
    <w:rsid w:val="00652CE5"/>
    <w:rsid w:val="00652ECF"/>
    <w:rsid w:val="00652F30"/>
    <w:rsid w:val="0065307C"/>
    <w:rsid w:val="006532C9"/>
    <w:rsid w:val="00653329"/>
    <w:rsid w:val="006534CA"/>
    <w:rsid w:val="0065354F"/>
    <w:rsid w:val="00653977"/>
    <w:rsid w:val="00653B44"/>
    <w:rsid w:val="00653D31"/>
    <w:rsid w:val="00653EEF"/>
    <w:rsid w:val="00653F6B"/>
    <w:rsid w:val="00653F93"/>
    <w:rsid w:val="0065408B"/>
    <w:rsid w:val="00654699"/>
    <w:rsid w:val="00654700"/>
    <w:rsid w:val="00655044"/>
    <w:rsid w:val="00655384"/>
    <w:rsid w:val="006553A5"/>
    <w:rsid w:val="006553D3"/>
    <w:rsid w:val="006553FC"/>
    <w:rsid w:val="006557B4"/>
    <w:rsid w:val="00655906"/>
    <w:rsid w:val="00655988"/>
    <w:rsid w:val="006559DE"/>
    <w:rsid w:val="00655A68"/>
    <w:rsid w:val="006564C8"/>
    <w:rsid w:val="0065659C"/>
    <w:rsid w:val="006565FB"/>
    <w:rsid w:val="006566A5"/>
    <w:rsid w:val="006567F5"/>
    <w:rsid w:val="00656C33"/>
    <w:rsid w:val="00656E4C"/>
    <w:rsid w:val="00656FB6"/>
    <w:rsid w:val="006570EF"/>
    <w:rsid w:val="0065716B"/>
    <w:rsid w:val="006574C1"/>
    <w:rsid w:val="006574E9"/>
    <w:rsid w:val="00657574"/>
    <w:rsid w:val="00657DB8"/>
    <w:rsid w:val="00657F36"/>
    <w:rsid w:val="006602F2"/>
    <w:rsid w:val="00660341"/>
    <w:rsid w:val="006607F8"/>
    <w:rsid w:val="00660B25"/>
    <w:rsid w:val="00660B95"/>
    <w:rsid w:val="00660BD9"/>
    <w:rsid w:val="00660DEB"/>
    <w:rsid w:val="00660E52"/>
    <w:rsid w:val="00660ED6"/>
    <w:rsid w:val="00660F08"/>
    <w:rsid w:val="00660FCB"/>
    <w:rsid w:val="0066113B"/>
    <w:rsid w:val="006613BD"/>
    <w:rsid w:val="0066141A"/>
    <w:rsid w:val="00661500"/>
    <w:rsid w:val="0066157F"/>
    <w:rsid w:val="006615DC"/>
    <w:rsid w:val="00661656"/>
    <w:rsid w:val="006617F5"/>
    <w:rsid w:val="0066193D"/>
    <w:rsid w:val="00661BCB"/>
    <w:rsid w:val="00661DF8"/>
    <w:rsid w:val="00661F4D"/>
    <w:rsid w:val="00662090"/>
    <w:rsid w:val="00662523"/>
    <w:rsid w:val="0066270F"/>
    <w:rsid w:val="006627E2"/>
    <w:rsid w:val="00662926"/>
    <w:rsid w:val="00662985"/>
    <w:rsid w:val="00662C91"/>
    <w:rsid w:val="00662DB0"/>
    <w:rsid w:val="00662E52"/>
    <w:rsid w:val="00662EB4"/>
    <w:rsid w:val="00662F9F"/>
    <w:rsid w:val="006632A0"/>
    <w:rsid w:val="0066332F"/>
    <w:rsid w:val="006633FF"/>
    <w:rsid w:val="00663796"/>
    <w:rsid w:val="006638AB"/>
    <w:rsid w:val="00663900"/>
    <w:rsid w:val="006639CB"/>
    <w:rsid w:val="00663B74"/>
    <w:rsid w:val="00663BD7"/>
    <w:rsid w:val="00663CF9"/>
    <w:rsid w:val="00663D23"/>
    <w:rsid w:val="00663E93"/>
    <w:rsid w:val="00663FDE"/>
    <w:rsid w:val="00664312"/>
    <w:rsid w:val="00664361"/>
    <w:rsid w:val="006647AC"/>
    <w:rsid w:val="00664957"/>
    <w:rsid w:val="006649FB"/>
    <w:rsid w:val="00664CFD"/>
    <w:rsid w:val="00664EA8"/>
    <w:rsid w:val="00664F0C"/>
    <w:rsid w:val="006650B2"/>
    <w:rsid w:val="006650C1"/>
    <w:rsid w:val="00665245"/>
    <w:rsid w:val="00665296"/>
    <w:rsid w:val="00665528"/>
    <w:rsid w:val="00665638"/>
    <w:rsid w:val="0066591B"/>
    <w:rsid w:val="00665D7F"/>
    <w:rsid w:val="00665F61"/>
    <w:rsid w:val="00666064"/>
    <w:rsid w:val="006662EC"/>
    <w:rsid w:val="00666404"/>
    <w:rsid w:val="00666709"/>
    <w:rsid w:val="006667FA"/>
    <w:rsid w:val="006668B7"/>
    <w:rsid w:val="00666AE8"/>
    <w:rsid w:val="00666C8E"/>
    <w:rsid w:val="00666DA7"/>
    <w:rsid w:val="00666DE4"/>
    <w:rsid w:val="00666EE3"/>
    <w:rsid w:val="0066703B"/>
    <w:rsid w:val="00667196"/>
    <w:rsid w:val="006671F9"/>
    <w:rsid w:val="0066728A"/>
    <w:rsid w:val="006672AF"/>
    <w:rsid w:val="00667493"/>
    <w:rsid w:val="006677C9"/>
    <w:rsid w:val="006679A2"/>
    <w:rsid w:val="00667BA2"/>
    <w:rsid w:val="0067024C"/>
    <w:rsid w:val="0067030C"/>
    <w:rsid w:val="00670350"/>
    <w:rsid w:val="006703E5"/>
    <w:rsid w:val="00670428"/>
    <w:rsid w:val="006707FA"/>
    <w:rsid w:val="0067082E"/>
    <w:rsid w:val="00670A43"/>
    <w:rsid w:val="00670B1E"/>
    <w:rsid w:val="00670CE6"/>
    <w:rsid w:val="00670FE0"/>
    <w:rsid w:val="006713B8"/>
    <w:rsid w:val="0067148B"/>
    <w:rsid w:val="0067161F"/>
    <w:rsid w:val="00671673"/>
    <w:rsid w:val="006716DF"/>
    <w:rsid w:val="0067172B"/>
    <w:rsid w:val="00671A76"/>
    <w:rsid w:val="00671C20"/>
    <w:rsid w:val="00671C46"/>
    <w:rsid w:val="00671CDB"/>
    <w:rsid w:val="00671E02"/>
    <w:rsid w:val="00671E7C"/>
    <w:rsid w:val="00672272"/>
    <w:rsid w:val="00672584"/>
    <w:rsid w:val="006727DF"/>
    <w:rsid w:val="00672BD8"/>
    <w:rsid w:val="00672DB4"/>
    <w:rsid w:val="00672E8F"/>
    <w:rsid w:val="00672F23"/>
    <w:rsid w:val="0067301C"/>
    <w:rsid w:val="006730AF"/>
    <w:rsid w:val="00673116"/>
    <w:rsid w:val="00673195"/>
    <w:rsid w:val="006731F8"/>
    <w:rsid w:val="006732B3"/>
    <w:rsid w:val="00673773"/>
    <w:rsid w:val="00673788"/>
    <w:rsid w:val="006737F8"/>
    <w:rsid w:val="00673A9B"/>
    <w:rsid w:val="00673ADC"/>
    <w:rsid w:val="00673BA5"/>
    <w:rsid w:val="00673BF4"/>
    <w:rsid w:val="00673CFC"/>
    <w:rsid w:val="00673D22"/>
    <w:rsid w:val="00673DB1"/>
    <w:rsid w:val="00673E4E"/>
    <w:rsid w:val="00673EBD"/>
    <w:rsid w:val="00673FE9"/>
    <w:rsid w:val="0067401C"/>
    <w:rsid w:val="00674060"/>
    <w:rsid w:val="006740C9"/>
    <w:rsid w:val="00674192"/>
    <w:rsid w:val="006744A0"/>
    <w:rsid w:val="006745C6"/>
    <w:rsid w:val="0067469B"/>
    <w:rsid w:val="00674807"/>
    <w:rsid w:val="006748ED"/>
    <w:rsid w:val="00674B01"/>
    <w:rsid w:val="00674C64"/>
    <w:rsid w:val="00674CE3"/>
    <w:rsid w:val="00674D4B"/>
    <w:rsid w:val="00674ED8"/>
    <w:rsid w:val="00674F10"/>
    <w:rsid w:val="00674F74"/>
    <w:rsid w:val="00675086"/>
    <w:rsid w:val="006750FA"/>
    <w:rsid w:val="00675189"/>
    <w:rsid w:val="00675299"/>
    <w:rsid w:val="006753AE"/>
    <w:rsid w:val="00675599"/>
    <w:rsid w:val="006756C5"/>
    <w:rsid w:val="0067571A"/>
    <w:rsid w:val="006758C0"/>
    <w:rsid w:val="00675945"/>
    <w:rsid w:val="00675DAD"/>
    <w:rsid w:val="00675FD6"/>
    <w:rsid w:val="006760CB"/>
    <w:rsid w:val="006761ED"/>
    <w:rsid w:val="00676255"/>
    <w:rsid w:val="006764CB"/>
    <w:rsid w:val="00676551"/>
    <w:rsid w:val="00676755"/>
    <w:rsid w:val="0067690B"/>
    <w:rsid w:val="00676A87"/>
    <w:rsid w:val="00676C0A"/>
    <w:rsid w:val="00676D7A"/>
    <w:rsid w:val="00676DF0"/>
    <w:rsid w:val="00676E43"/>
    <w:rsid w:val="00676E92"/>
    <w:rsid w:val="00677188"/>
    <w:rsid w:val="0067718A"/>
    <w:rsid w:val="00677254"/>
    <w:rsid w:val="006772D7"/>
    <w:rsid w:val="0067736F"/>
    <w:rsid w:val="00677571"/>
    <w:rsid w:val="00677A5D"/>
    <w:rsid w:val="00677CD3"/>
    <w:rsid w:val="00677DF9"/>
    <w:rsid w:val="00677EC1"/>
    <w:rsid w:val="00677F03"/>
    <w:rsid w:val="0068001E"/>
    <w:rsid w:val="00680063"/>
    <w:rsid w:val="00680082"/>
    <w:rsid w:val="0068022F"/>
    <w:rsid w:val="006804A6"/>
    <w:rsid w:val="00680511"/>
    <w:rsid w:val="00680610"/>
    <w:rsid w:val="00680676"/>
    <w:rsid w:val="00680729"/>
    <w:rsid w:val="00680B2E"/>
    <w:rsid w:val="00680E8F"/>
    <w:rsid w:val="00680E98"/>
    <w:rsid w:val="00680F5D"/>
    <w:rsid w:val="00680FE3"/>
    <w:rsid w:val="006811BA"/>
    <w:rsid w:val="0068126C"/>
    <w:rsid w:val="006812AE"/>
    <w:rsid w:val="006813E4"/>
    <w:rsid w:val="0068154E"/>
    <w:rsid w:val="006815AE"/>
    <w:rsid w:val="00681680"/>
    <w:rsid w:val="006818E2"/>
    <w:rsid w:val="00681CDD"/>
    <w:rsid w:val="00681E02"/>
    <w:rsid w:val="00681E82"/>
    <w:rsid w:val="00681F44"/>
    <w:rsid w:val="0068205E"/>
    <w:rsid w:val="00682253"/>
    <w:rsid w:val="006823B0"/>
    <w:rsid w:val="006828D4"/>
    <w:rsid w:val="006829BA"/>
    <w:rsid w:val="00682AD1"/>
    <w:rsid w:val="00682AFA"/>
    <w:rsid w:val="00682D85"/>
    <w:rsid w:val="00683008"/>
    <w:rsid w:val="0068317A"/>
    <w:rsid w:val="00683253"/>
    <w:rsid w:val="00683299"/>
    <w:rsid w:val="0068331B"/>
    <w:rsid w:val="00683340"/>
    <w:rsid w:val="00683349"/>
    <w:rsid w:val="0068359B"/>
    <w:rsid w:val="006835C6"/>
    <w:rsid w:val="006836DD"/>
    <w:rsid w:val="006837CA"/>
    <w:rsid w:val="006837EB"/>
    <w:rsid w:val="00683973"/>
    <w:rsid w:val="00683B51"/>
    <w:rsid w:val="00683BC9"/>
    <w:rsid w:val="00683D66"/>
    <w:rsid w:val="00683DC5"/>
    <w:rsid w:val="00683FC7"/>
    <w:rsid w:val="00684049"/>
    <w:rsid w:val="006840BE"/>
    <w:rsid w:val="006840D0"/>
    <w:rsid w:val="00684194"/>
    <w:rsid w:val="00684279"/>
    <w:rsid w:val="0068435A"/>
    <w:rsid w:val="006845FE"/>
    <w:rsid w:val="00684881"/>
    <w:rsid w:val="0068490A"/>
    <w:rsid w:val="00684A9F"/>
    <w:rsid w:val="00684B5A"/>
    <w:rsid w:val="00684B90"/>
    <w:rsid w:val="00684F3C"/>
    <w:rsid w:val="00685223"/>
    <w:rsid w:val="00685331"/>
    <w:rsid w:val="00685407"/>
    <w:rsid w:val="006854E4"/>
    <w:rsid w:val="006855C8"/>
    <w:rsid w:val="006856BA"/>
    <w:rsid w:val="00685A3B"/>
    <w:rsid w:val="006860D7"/>
    <w:rsid w:val="006860EC"/>
    <w:rsid w:val="00686254"/>
    <w:rsid w:val="00686351"/>
    <w:rsid w:val="0068637A"/>
    <w:rsid w:val="00686383"/>
    <w:rsid w:val="006865BB"/>
    <w:rsid w:val="00686708"/>
    <w:rsid w:val="006867C8"/>
    <w:rsid w:val="0068681F"/>
    <w:rsid w:val="0068695B"/>
    <w:rsid w:val="006869AE"/>
    <w:rsid w:val="00686CA8"/>
    <w:rsid w:val="00686CCC"/>
    <w:rsid w:val="00686E97"/>
    <w:rsid w:val="00686ECB"/>
    <w:rsid w:val="00687145"/>
    <w:rsid w:val="00687166"/>
    <w:rsid w:val="00687171"/>
    <w:rsid w:val="0068728C"/>
    <w:rsid w:val="006872C6"/>
    <w:rsid w:val="006872FA"/>
    <w:rsid w:val="0068766B"/>
    <w:rsid w:val="006879C5"/>
    <w:rsid w:val="00687AAB"/>
    <w:rsid w:val="00687CC7"/>
    <w:rsid w:val="00687D3E"/>
    <w:rsid w:val="00687F71"/>
    <w:rsid w:val="00687FAF"/>
    <w:rsid w:val="0069003C"/>
    <w:rsid w:val="00690141"/>
    <w:rsid w:val="006906FD"/>
    <w:rsid w:val="00690745"/>
    <w:rsid w:val="00690822"/>
    <w:rsid w:val="00690859"/>
    <w:rsid w:val="0069094A"/>
    <w:rsid w:val="006909F5"/>
    <w:rsid w:val="00690A21"/>
    <w:rsid w:val="00690ABE"/>
    <w:rsid w:val="00690C47"/>
    <w:rsid w:val="00690CD4"/>
    <w:rsid w:val="00690F56"/>
    <w:rsid w:val="0069107E"/>
    <w:rsid w:val="00691152"/>
    <w:rsid w:val="0069115E"/>
    <w:rsid w:val="006912EF"/>
    <w:rsid w:val="006915BA"/>
    <w:rsid w:val="00691617"/>
    <w:rsid w:val="0069162C"/>
    <w:rsid w:val="0069178A"/>
    <w:rsid w:val="006917F9"/>
    <w:rsid w:val="006918DB"/>
    <w:rsid w:val="006919EF"/>
    <w:rsid w:val="006919F3"/>
    <w:rsid w:val="00691B9E"/>
    <w:rsid w:val="00691BD1"/>
    <w:rsid w:val="00691CA2"/>
    <w:rsid w:val="00691CFE"/>
    <w:rsid w:val="00691D0F"/>
    <w:rsid w:val="00691D22"/>
    <w:rsid w:val="00691E3C"/>
    <w:rsid w:val="00691EAC"/>
    <w:rsid w:val="00692053"/>
    <w:rsid w:val="006920C1"/>
    <w:rsid w:val="0069219C"/>
    <w:rsid w:val="00692228"/>
    <w:rsid w:val="006924EA"/>
    <w:rsid w:val="006927FA"/>
    <w:rsid w:val="00692891"/>
    <w:rsid w:val="00692B62"/>
    <w:rsid w:val="00692C9C"/>
    <w:rsid w:val="00692CD7"/>
    <w:rsid w:val="00692DAF"/>
    <w:rsid w:val="00692DC9"/>
    <w:rsid w:val="0069301C"/>
    <w:rsid w:val="00693048"/>
    <w:rsid w:val="00693090"/>
    <w:rsid w:val="00693176"/>
    <w:rsid w:val="006932AB"/>
    <w:rsid w:val="00693385"/>
    <w:rsid w:val="006934D4"/>
    <w:rsid w:val="0069371F"/>
    <w:rsid w:val="00693905"/>
    <w:rsid w:val="00693B6A"/>
    <w:rsid w:val="00693CC9"/>
    <w:rsid w:val="00693CEC"/>
    <w:rsid w:val="00693EA9"/>
    <w:rsid w:val="00693EAA"/>
    <w:rsid w:val="00694070"/>
    <w:rsid w:val="00694097"/>
    <w:rsid w:val="00694188"/>
    <w:rsid w:val="0069421E"/>
    <w:rsid w:val="006943CD"/>
    <w:rsid w:val="0069441C"/>
    <w:rsid w:val="00694654"/>
    <w:rsid w:val="00694986"/>
    <w:rsid w:val="006949ED"/>
    <w:rsid w:val="00694B01"/>
    <w:rsid w:val="00694C6B"/>
    <w:rsid w:val="00694CD5"/>
    <w:rsid w:val="00694D4D"/>
    <w:rsid w:val="00694E98"/>
    <w:rsid w:val="00694F65"/>
    <w:rsid w:val="0069518D"/>
    <w:rsid w:val="0069552D"/>
    <w:rsid w:val="006957F1"/>
    <w:rsid w:val="00695925"/>
    <w:rsid w:val="00695A25"/>
    <w:rsid w:val="00695C2E"/>
    <w:rsid w:val="00695C6F"/>
    <w:rsid w:val="00695DCB"/>
    <w:rsid w:val="00695FAE"/>
    <w:rsid w:val="00695FCF"/>
    <w:rsid w:val="00696698"/>
    <w:rsid w:val="00696780"/>
    <w:rsid w:val="00696847"/>
    <w:rsid w:val="00696AFD"/>
    <w:rsid w:val="00696B68"/>
    <w:rsid w:val="00696C5A"/>
    <w:rsid w:val="00696EDC"/>
    <w:rsid w:val="0069702C"/>
    <w:rsid w:val="0069707E"/>
    <w:rsid w:val="0069707F"/>
    <w:rsid w:val="006970BA"/>
    <w:rsid w:val="006970C7"/>
    <w:rsid w:val="006974FF"/>
    <w:rsid w:val="00697845"/>
    <w:rsid w:val="006979B4"/>
    <w:rsid w:val="00697B1B"/>
    <w:rsid w:val="00697BF7"/>
    <w:rsid w:val="00697FB0"/>
    <w:rsid w:val="006A014F"/>
    <w:rsid w:val="006A015C"/>
    <w:rsid w:val="006A0168"/>
    <w:rsid w:val="006A01F2"/>
    <w:rsid w:val="006A0283"/>
    <w:rsid w:val="006A03DB"/>
    <w:rsid w:val="006A0439"/>
    <w:rsid w:val="006A0841"/>
    <w:rsid w:val="006A092A"/>
    <w:rsid w:val="006A0ABA"/>
    <w:rsid w:val="006A0AEC"/>
    <w:rsid w:val="006A0B0C"/>
    <w:rsid w:val="006A0C7B"/>
    <w:rsid w:val="006A0E6F"/>
    <w:rsid w:val="006A0F03"/>
    <w:rsid w:val="006A1004"/>
    <w:rsid w:val="006A104A"/>
    <w:rsid w:val="006A1145"/>
    <w:rsid w:val="006A1255"/>
    <w:rsid w:val="006A13A5"/>
    <w:rsid w:val="006A14EE"/>
    <w:rsid w:val="006A1541"/>
    <w:rsid w:val="006A1583"/>
    <w:rsid w:val="006A16E6"/>
    <w:rsid w:val="006A17E8"/>
    <w:rsid w:val="006A1907"/>
    <w:rsid w:val="006A1913"/>
    <w:rsid w:val="006A195E"/>
    <w:rsid w:val="006A1BA9"/>
    <w:rsid w:val="006A1CDE"/>
    <w:rsid w:val="006A1DBB"/>
    <w:rsid w:val="006A1EB4"/>
    <w:rsid w:val="006A1FBA"/>
    <w:rsid w:val="006A21AA"/>
    <w:rsid w:val="006A2218"/>
    <w:rsid w:val="006A225D"/>
    <w:rsid w:val="006A22BA"/>
    <w:rsid w:val="006A2329"/>
    <w:rsid w:val="006A236A"/>
    <w:rsid w:val="006A239D"/>
    <w:rsid w:val="006A2647"/>
    <w:rsid w:val="006A298C"/>
    <w:rsid w:val="006A2A29"/>
    <w:rsid w:val="006A2AF7"/>
    <w:rsid w:val="006A2E26"/>
    <w:rsid w:val="006A2E7F"/>
    <w:rsid w:val="006A2FE8"/>
    <w:rsid w:val="006A313D"/>
    <w:rsid w:val="006A34A7"/>
    <w:rsid w:val="006A34E9"/>
    <w:rsid w:val="006A379F"/>
    <w:rsid w:val="006A38BD"/>
    <w:rsid w:val="006A3904"/>
    <w:rsid w:val="006A397F"/>
    <w:rsid w:val="006A3C38"/>
    <w:rsid w:val="006A3CA9"/>
    <w:rsid w:val="006A3CE7"/>
    <w:rsid w:val="006A3F63"/>
    <w:rsid w:val="006A3F7E"/>
    <w:rsid w:val="006A4220"/>
    <w:rsid w:val="006A454C"/>
    <w:rsid w:val="006A45F8"/>
    <w:rsid w:val="006A46D4"/>
    <w:rsid w:val="006A48D9"/>
    <w:rsid w:val="006A48E4"/>
    <w:rsid w:val="006A4A9F"/>
    <w:rsid w:val="006A4C3A"/>
    <w:rsid w:val="006A4D25"/>
    <w:rsid w:val="006A4E40"/>
    <w:rsid w:val="006A4F38"/>
    <w:rsid w:val="006A4F9A"/>
    <w:rsid w:val="006A54AF"/>
    <w:rsid w:val="006A54B2"/>
    <w:rsid w:val="006A574C"/>
    <w:rsid w:val="006A5780"/>
    <w:rsid w:val="006A59DE"/>
    <w:rsid w:val="006A5A6A"/>
    <w:rsid w:val="006A5B62"/>
    <w:rsid w:val="006A5B93"/>
    <w:rsid w:val="006A5C44"/>
    <w:rsid w:val="006A5E36"/>
    <w:rsid w:val="006A5FD6"/>
    <w:rsid w:val="006A61F5"/>
    <w:rsid w:val="006A6263"/>
    <w:rsid w:val="006A62BE"/>
    <w:rsid w:val="006A6475"/>
    <w:rsid w:val="006A6569"/>
    <w:rsid w:val="006A65B2"/>
    <w:rsid w:val="006A65FE"/>
    <w:rsid w:val="006A689C"/>
    <w:rsid w:val="006A6B3C"/>
    <w:rsid w:val="006A6D3A"/>
    <w:rsid w:val="006A6DB3"/>
    <w:rsid w:val="006A6E7A"/>
    <w:rsid w:val="006A6E81"/>
    <w:rsid w:val="006A6EC6"/>
    <w:rsid w:val="006A727A"/>
    <w:rsid w:val="006A738D"/>
    <w:rsid w:val="006A73A2"/>
    <w:rsid w:val="006A74FE"/>
    <w:rsid w:val="006A75A1"/>
    <w:rsid w:val="006A7634"/>
    <w:rsid w:val="006A7691"/>
    <w:rsid w:val="006A770E"/>
    <w:rsid w:val="006A7930"/>
    <w:rsid w:val="006A7A63"/>
    <w:rsid w:val="006A7C77"/>
    <w:rsid w:val="006A7EE0"/>
    <w:rsid w:val="006B0150"/>
    <w:rsid w:val="006B01AF"/>
    <w:rsid w:val="006B026F"/>
    <w:rsid w:val="006B02F0"/>
    <w:rsid w:val="006B033D"/>
    <w:rsid w:val="006B047D"/>
    <w:rsid w:val="006B048E"/>
    <w:rsid w:val="006B06D3"/>
    <w:rsid w:val="006B0705"/>
    <w:rsid w:val="006B072B"/>
    <w:rsid w:val="006B0775"/>
    <w:rsid w:val="006B09B1"/>
    <w:rsid w:val="006B09C5"/>
    <w:rsid w:val="006B09D1"/>
    <w:rsid w:val="006B09D4"/>
    <w:rsid w:val="006B0A81"/>
    <w:rsid w:val="006B0E24"/>
    <w:rsid w:val="006B10FA"/>
    <w:rsid w:val="006B118E"/>
    <w:rsid w:val="006B14D4"/>
    <w:rsid w:val="006B180D"/>
    <w:rsid w:val="006B18F6"/>
    <w:rsid w:val="006B1C57"/>
    <w:rsid w:val="006B1CDE"/>
    <w:rsid w:val="006B1D36"/>
    <w:rsid w:val="006B1E13"/>
    <w:rsid w:val="006B1E50"/>
    <w:rsid w:val="006B20AA"/>
    <w:rsid w:val="006B2179"/>
    <w:rsid w:val="006B21C0"/>
    <w:rsid w:val="006B243F"/>
    <w:rsid w:val="006B25ED"/>
    <w:rsid w:val="006B267F"/>
    <w:rsid w:val="006B26A1"/>
    <w:rsid w:val="006B26C0"/>
    <w:rsid w:val="006B2715"/>
    <w:rsid w:val="006B286C"/>
    <w:rsid w:val="006B298B"/>
    <w:rsid w:val="006B2D6D"/>
    <w:rsid w:val="006B3028"/>
    <w:rsid w:val="006B3444"/>
    <w:rsid w:val="006B36F1"/>
    <w:rsid w:val="006B3822"/>
    <w:rsid w:val="006B384D"/>
    <w:rsid w:val="006B3CF7"/>
    <w:rsid w:val="006B3D05"/>
    <w:rsid w:val="006B3D9F"/>
    <w:rsid w:val="006B3EDD"/>
    <w:rsid w:val="006B3FC2"/>
    <w:rsid w:val="006B4064"/>
    <w:rsid w:val="006B42C7"/>
    <w:rsid w:val="006B463B"/>
    <w:rsid w:val="006B46C2"/>
    <w:rsid w:val="006B4806"/>
    <w:rsid w:val="006B4883"/>
    <w:rsid w:val="006B4973"/>
    <w:rsid w:val="006B49A6"/>
    <w:rsid w:val="006B49B7"/>
    <w:rsid w:val="006B4B18"/>
    <w:rsid w:val="006B4B56"/>
    <w:rsid w:val="006B4C07"/>
    <w:rsid w:val="006B4D91"/>
    <w:rsid w:val="006B4DBF"/>
    <w:rsid w:val="006B5036"/>
    <w:rsid w:val="006B5134"/>
    <w:rsid w:val="006B5677"/>
    <w:rsid w:val="006B57E7"/>
    <w:rsid w:val="006B5876"/>
    <w:rsid w:val="006B587D"/>
    <w:rsid w:val="006B593D"/>
    <w:rsid w:val="006B597D"/>
    <w:rsid w:val="006B5A7B"/>
    <w:rsid w:val="006B5B37"/>
    <w:rsid w:val="006B5DD6"/>
    <w:rsid w:val="006B5E03"/>
    <w:rsid w:val="006B5E2A"/>
    <w:rsid w:val="006B5FDE"/>
    <w:rsid w:val="006B60DD"/>
    <w:rsid w:val="006B6453"/>
    <w:rsid w:val="006B65C2"/>
    <w:rsid w:val="006B6762"/>
    <w:rsid w:val="006B682A"/>
    <w:rsid w:val="006B68A0"/>
    <w:rsid w:val="006B699C"/>
    <w:rsid w:val="006B6BD5"/>
    <w:rsid w:val="006B7108"/>
    <w:rsid w:val="006B720B"/>
    <w:rsid w:val="006B7501"/>
    <w:rsid w:val="006B784F"/>
    <w:rsid w:val="006B7882"/>
    <w:rsid w:val="006B78E0"/>
    <w:rsid w:val="006B7928"/>
    <w:rsid w:val="006B7A13"/>
    <w:rsid w:val="006B7AF8"/>
    <w:rsid w:val="006B7BD8"/>
    <w:rsid w:val="006B7E85"/>
    <w:rsid w:val="006C0112"/>
    <w:rsid w:val="006C0355"/>
    <w:rsid w:val="006C0361"/>
    <w:rsid w:val="006C049B"/>
    <w:rsid w:val="006C0650"/>
    <w:rsid w:val="006C0655"/>
    <w:rsid w:val="006C069E"/>
    <w:rsid w:val="006C0702"/>
    <w:rsid w:val="006C0819"/>
    <w:rsid w:val="006C0883"/>
    <w:rsid w:val="006C0A36"/>
    <w:rsid w:val="006C0C2D"/>
    <w:rsid w:val="006C0C4E"/>
    <w:rsid w:val="006C0CDA"/>
    <w:rsid w:val="006C0EB6"/>
    <w:rsid w:val="006C0EEE"/>
    <w:rsid w:val="006C0F38"/>
    <w:rsid w:val="006C10EA"/>
    <w:rsid w:val="006C122F"/>
    <w:rsid w:val="006C1360"/>
    <w:rsid w:val="006C137E"/>
    <w:rsid w:val="006C13C4"/>
    <w:rsid w:val="006C1509"/>
    <w:rsid w:val="006C156A"/>
    <w:rsid w:val="006C192A"/>
    <w:rsid w:val="006C1E1F"/>
    <w:rsid w:val="006C1E99"/>
    <w:rsid w:val="006C204E"/>
    <w:rsid w:val="006C242D"/>
    <w:rsid w:val="006C25F3"/>
    <w:rsid w:val="006C2738"/>
    <w:rsid w:val="006C2855"/>
    <w:rsid w:val="006C2AC0"/>
    <w:rsid w:val="006C2B80"/>
    <w:rsid w:val="006C2E33"/>
    <w:rsid w:val="006C2F39"/>
    <w:rsid w:val="006C2F44"/>
    <w:rsid w:val="006C3953"/>
    <w:rsid w:val="006C3977"/>
    <w:rsid w:val="006C3C96"/>
    <w:rsid w:val="006C4258"/>
    <w:rsid w:val="006C437F"/>
    <w:rsid w:val="006C44EB"/>
    <w:rsid w:val="006C47B4"/>
    <w:rsid w:val="006C4896"/>
    <w:rsid w:val="006C4A38"/>
    <w:rsid w:val="006C4B9B"/>
    <w:rsid w:val="006C4D01"/>
    <w:rsid w:val="006C4D61"/>
    <w:rsid w:val="006C4FA2"/>
    <w:rsid w:val="006C51C0"/>
    <w:rsid w:val="006C524E"/>
    <w:rsid w:val="006C5796"/>
    <w:rsid w:val="006C5831"/>
    <w:rsid w:val="006C590D"/>
    <w:rsid w:val="006C5A39"/>
    <w:rsid w:val="006C5BB3"/>
    <w:rsid w:val="006C5C45"/>
    <w:rsid w:val="006C6020"/>
    <w:rsid w:val="006C6033"/>
    <w:rsid w:val="006C60E9"/>
    <w:rsid w:val="006C644C"/>
    <w:rsid w:val="006C645A"/>
    <w:rsid w:val="006C684F"/>
    <w:rsid w:val="006C69F5"/>
    <w:rsid w:val="006C6A9E"/>
    <w:rsid w:val="006C6BC8"/>
    <w:rsid w:val="006C6D25"/>
    <w:rsid w:val="006C6DB4"/>
    <w:rsid w:val="006C6DCE"/>
    <w:rsid w:val="006C7030"/>
    <w:rsid w:val="006C731F"/>
    <w:rsid w:val="006C74FE"/>
    <w:rsid w:val="006C7828"/>
    <w:rsid w:val="006C7961"/>
    <w:rsid w:val="006C7B4E"/>
    <w:rsid w:val="006C7DA2"/>
    <w:rsid w:val="006C7FDF"/>
    <w:rsid w:val="006D00A4"/>
    <w:rsid w:val="006D0139"/>
    <w:rsid w:val="006D01AD"/>
    <w:rsid w:val="006D0215"/>
    <w:rsid w:val="006D0243"/>
    <w:rsid w:val="006D03B7"/>
    <w:rsid w:val="006D03C0"/>
    <w:rsid w:val="006D0514"/>
    <w:rsid w:val="006D0B24"/>
    <w:rsid w:val="006D0BAB"/>
    <w:rsid w:val="006D0F27"/>
    <w:rsid w:val="006D1069"/>
    <w:rsid w:val="006D1174"/>
    <w:rsid w:val="006D1233"/>
    <w:rsid w:val="006D141F"/>
    <w:rsid w:val="006D1462"/>
    <w:rsid w:val="006D16DF"/>
    <w:rsid w:val="006D17A5"/>
    <w:rsid w:val="006D17C7"/>
    <w:rsid w:val="006D1B67"/>
    <w:rsid w:val="006D1E83"/>
    <w:rsid w:val="006D1EC3"/>
    <w:rsid w:val="006D1EC8"/>
    <w:rsid w:val="006D1EFF"/>
    <w:rsid w:val="006D2079"/>
    <w:rsid w:val="006D2264"/>
    <w:rsid w:val="006D2425"/>
    <w:rsid w:val="006D25D8"/>
    <w:rsid w:val="006D266E"/>
    <w:rsid w:val="006D2822"/>
    <w:rsid w:val="006D2A82"/>
    <w:rsid w:val="006D2B03"/>
    <w:rsid w:val="006D2D90"/>
    <w:rsid w:val="006D2DD5"/>
    <w:rsid w:val="006D318B"/>
    <w:rsid w:val="006D340C"/>
    <w:rsid w:val="006D370F"/>
    <w:rsid w:val="006D37A1"/>
    <w:rsid w:val="006D3B87"/>
    <w:rsid w:val="006D3BF7"/>
    <w:rsid w:val="006D3C19"/>
    <w:rsid w:val="006D3E7E"/>
    <w:rsid w:val="006D3ED6"/>
    <w:rsid w:val="006D3F16"/>
    <w:rsid w:val="006D3FEC"/>
    <w:rsid w:val="006D4236"/>
    <w:rsid w:val="006D425D"/>
    <w:rsid w:val="006D459D"/>
    <w:rsid w:val="006D4685"/>
    <w:rsid w:val="006D46FE"/>
    <w:rsid w:val="006D4AB6"/>
    <w:rsid w:val="006D4B39"/>
    <w:rsid w:val="006D4CF0"/>
    <w:rsid w:val="006D4DB4"/>
    <w:rsid w:val="006D4E30"/>
    <w:rsid w:val="006D4E98"/>
    <w:rsid w:val="006D4ECD"/>
    <w:rsid w:val="006D4FD4"/>
    <w:rsid w:val="006D5017"/>
    <w:rsid w:val="006D546D"/>
    <w:rsid w:val="006D5632"/>
    <w:rsid w:val="006D5779"/>
    <w:rsid w:val="006D5A22"/>
    <w:rsid w:val="006D5A62"/>
    <w:rsid w:val="006D5AE1"/>
    <w:rsid w:val="006D5C66"/>
    <w:rsid w:val="006D5DEF"/>
    <w:rsid w:val="006D5E19"/>
    <w:rsid w:val="006D5EAA"/>
    <w:rsid w:val="006D5F7C"/>
    <w:rsid w:val="006D6031"/>
    <w:rsid w:val="006D61BF"/>
    <w:rsid w:val="006D6289"/>
    <w:rsid w:val="006D6472"/>
    <w:rsid w:val="006D686A"/>
    <w:rsid w:val="006D6B43"/>
    <w:rsid w:val="006D6BE3"/>
    <w:rsid w:val="006D6C1F"/>
    <w:rsid w:val="006D6C25"/>
    <w:rsid w:val="006D6D52"/>
    <w:rsid w:val="006D6D88"/>
    <w:rsid w:val="006D6DE8"/>
    <w:rsid w:val="006D730E"/>
    <w:rsid w:val="006D731E"/>
    <w:rsid w:val="006D733F"/>
    <w:rsid w:val="006D7461"/>
    <w:rsid w:val="006D746D"/>
    <w:rsid w:val="006D76CE"/>
    <w:rsid w:val="006D79B6"/>
    <w:rsid w:val="006D7C52"/>
    <w:rsid w:val="006D7CD6"/>
    <w:rsid w:val="006D7E16"/>
    <w:rsid w:val="006D7E1B"/>
    <w:rsid w:val="006D7E51"/>
    <w:rsid w:val="006D7ECC"/>
    <w:rsid w:val="006D7EF3"/>
    <w:rsid w:val="006D7F84"/>
    <w:rsid w:val="006E01E2"/>
    <w:rsid w:val="006E0447"/>
    <w:rsid w:val="006E04EC"/>
    <w:rsid w:val="006E05CB"/>
    <w:rsid w:val="006E07B7"/>
    <w:rsid w:val="006E0870"/>
    <w:rsid w:val="006E09EF"/>
    <w:rsid w:val="006E0AEB"/>
    <w:rsid w:val="006E0B67"/>
    <w:rsid w:val="006E0BB0"/>
    <w:rsid w:val="006E0C13"/>
    <w:rsid w:val="006E0C97"/>
    <w:rsid w:val="006E0CB2"/>
    <w:rsid w:val="006E0EB3"/>
    <w:rsid w:val="006E0F6D"/>
    <w:rsid w:val="006E100D"/>
    <w:rsid w:val="006E12CE"/>
    <w:rsid w:val="006E1300"/>
    <w:rsid w:val="006E1476"/>
    <w:rsid w:val="006E182D"/>
    <w:rsid w:val="006E1A97"/>
    <w:rsid w:val="006E1AB9"/>
    <w:rsid w:val="006E1B14"/>
    <w:rsid w:val="006E1B83"/>
    <w:rsid w:val="006E1CB5"/>
    <w:rsid w:val="006E1CBE"/>
    <w:rsid w:val="006E1E27"/>
    <w:rsid w:val="006E1EC3"/>
    <w:rsid w:val="006E21B6"/>
    <w:rsid w:val="006E21CC"/>
    <w:rsid w:val="006E21D7"/>
    <w:rsid w:val="006E2293"/>
    <w:rsid w:val="006E23A4"/>
    <w:rsid w:val="006E23CF"/>
    <w:rsid w:val="006E2479"/>
    <w:rsid w:val="006E27B3"/>
    <w:rsid w:val="006E2929"/>
    <w:rsid w:val="006E3067"/>
    <w:rsid w:val="006E309C"/>
    <w:rsid w:val="006E3220"/>
    <w:rsid w:val="006E3246"/>
    <w:rsid w:val="006E3293"/>
    <w:rsid w:val="006E3310"/>
    <w:rsid w:val="006E3398"/>
    <w:rsid w:val="006E3400"/>
    <w:rsid w:val="006E346B"/>
    <w:rsid w:val="006E34DB"/>
    <w:rsid w:val="006E3995"/>
    <w:rsid w:val="006E39B5"/>
    <w:rsid w:val="006E3A67"/>
    <w:rsid w:val="006E3E27"/>
    <w:rsid w:val="006E3E54"/>
    <w:rsid w:val="006E3ECA"/>
    <w:rsid w:val="006E3F9D"/>
    <w:rsid w:val="006E41FE"/>
    <w:rsid w:val="006E4274"/>
    <w:rsid w:val="006E42BE"/>
    <w:rsid w:val="006E4529"/>
    <w:rsid w:val="006E453D"/>
    <w:rsid w:val="006E4663"/>
    <w:rsid w:val="006E4932"/>
    <w:rsid w:val="006E4DC7"/>
    <w:rsid w:val="006E4E3E"/>
    <w:rsid w:val="006E4E6D"/>
    <w:rsid w:val="006E4E87"/>
    <w:rsid w:val="006E4F8D"/>
    <w:rsid w:val="006E4FBF"/>
    <w:rsid w:val="006E507A"/>
    <w:rsid w:val="006E5234"/>
    <w:rsid w:val="006E52D0"/>
    <w:rsid w:val="006E53E0"/>
    <w:rsid w:val="006E54CE"/>
    <w:rsid w:val="006E5591"/>
    <w:rsid w:val="006E5933"/>
    <w:rsid w:val="006E5AB5"/>
    <w:rsid w:val="006E5D97"/>
    <w:rsid w:val="006E5F17"/>
    <w:rsid w:val="006E6007"/>
    <w:rsid w:val="006E62E2"/>
    <w:rsid w:val="006E6392"/>
    <w:rsid w:val="006E6412"/>
    <w:rsid w:val="006E6874"/>
    <w:rsid w:val="006E6927"/>
    <w:rsid w:val="006E697F"/>
    <w:rsid w:val="006E6EC6"/>
    <w:rsid w:val="006E6F71"/>
    <w:rsid w:val="006E707D"/>
    <w:rsid w:val="006E72AD"/>
    <w:rsid w:val="006E7401"/>
    <w:rsid w:val="006E76DF"/>
    <w:rsid w:val="006E771D"/>
    <w:rsid w:val="006E773C"/>
    <w:rsid w:val="006E789E"/>
    <w:rsid w:val="006E78D0"/>
    <w:rsid w:val="006E78FE"/>
    <w:rsid w:val="006E7B06"/>
    <w:rsid w:val="006E7B80"/>
    <w:rsid w:val="006F002D"/>
    <w:rsid w:val="006F01E3"/>
    <w:rsid w:val="006F0361"/>
    <w:rsid w:val="006F04CC"/>
    <w:rsid w:val="006F0535"/>
    <w:rsid w:val="006F0B49"/>
    <w:rsid w:val="006F0EAC"/>
    <w:rsid w:val="006F106D"/>
    <w:rsid w:val="006F10D4"/>
    <w:rsid w:val="006F126F"/>
    <w:rsid w:val="006F139B"/>
    <w:rsid w:val="006F14BD"/>
    <w:rsid w:val="006F14C2"/>
    <w:rsid w:val="006F14E9"/>
    <w:rsid w:val="006F1544"/>
    <w:rsid w:val="006F1853"/>
    <w:rsid w:val="006F1A27"/>
    <w:rsid w:val="006F1C54"/>
    <w:rsid w:val="006F1E78"/>
    <w:rsid w:val="006F201E"/>
    <w:rsid w:val="006F21B6"/>
    <w:rsid w:val="006F24F2"/>
    <w:rsid w:val="006F28DC"/>
    <w:rsid w:val="006F2C6C"/>
    <w:rsid w:val="006F2DE7"/>
    <w:rsid w:val="006F2EBB"/>
    <w:rsid w:val="006F2F38"/>
    <w:rsid w:val="006F30A6"/>
    <w:rsid w:val="006F3213"/>
    <w:rsid w:val="006F3270"/>
    <w:rsid w:val="006F3338"/>
    <w:rsid w:val="006F33AE"/>
    <w:rsid w:val="006F3474"/>
    <w:rsid w:val="006F3671"/>
    <w:rsid w:val="006F36EC"/>
    <w:rsid w:val="006F38E7"/>
    <w:rsid w:val="006F38F1"/>
    <w:rsid w:val="006F3ADE"/>
    <w:rsid w:val="006F3C0C"/>
    <w:rsid w:val="006F3CA3"/>
    <w:rsid w:val="006F3F2B"/>
    <w:rsid w:val="006F3F86"/>
    <w:rsid w:val="006F401F"/>
    <w:rsid w:val="006F4062"/>
    <w:rsid w:val="006F41AE"/>
    <w:rsid w:val="006F4211"/>
    <w:rsid w:val="006F4688"/>
    <w:rsid w:val="006F46F1"/>
    <w:rsid w:val="006F490A"/>
    <w:rsid w:val="006F4943"/>
    <w:rsid w:val="006F49EF"/>
    <w:rsid w:val="006F4AAA"/>
    <w:rsid w:val="006F4BC4"/>
    <w:rsid w:val="006F4BF7"/>
    <w:rsid w:val="006F4BF8"/>
    <w:rsid w:val="006F4CF5"/>
    <w:rsid w:val="006F4E7C"/>
    <w:rsid w:val="006F4FA9"/>
    <w:rsid w:val="006F50CF"/>
    <w:rsid w:val="006F51B9"/>
    <w:rsid w:val="006F51E1"/>
    <w:rsid w:val="006F5241"/>
    <w:rsid w:val="006F5301"/>
    <w:rsid w:val="006F541C"/>
    <w:rsid w:val="006F5524"/>
    <w:rsid w:val="006F5627"/>
    <w:rsid w:val="006F57EA"/>
    <w:rsid w:val="006F5847"/>
    <w:rsid w:val="006F589E"/>
    <w:rsid w:val="006F5955"/>
    <w:rsid w:val="006F5AAB"/>
    <w:rsid w:val="006F5B4E"/>
    <w:rsid w:val="006F5BE0"/>
    <w:rsid w:val="006F5DAD"/>
    <w:rsid w:val="006F5DE4"/>
    <w:rsid w:val="006F5E32"/>
    <w:rsid w:val="006F5E6D"/>
    <w:rsid w:val="006F5F50"/>
    <w:rsid w:val="006F5F8E"/>
    <w:rsid w:val="006F5FA7"/>
    <w:rsid w:val="006F5FD5"/>
    <w:rsid w:val="006F5FFA"/>
    <w:rsid w:val="006F6026"/>
    <w:rsid w:val="006F639B"/>
    <w:rsid w:val="006F63E1"/>
    <w:rsid w:val="006F6416"/>
    <w:rsid w:val="006F669F"/>
    <w:rsid w:val="006F693D"/>
    <w:rsid w:val="006F699C"/>
    <w:rsid w:val="006F69AA"/>
    <w:rsid w:val="006F69DF"/>
    <w:rsid w:val="006F6BCA"/>
    <w:rsid w:val="006F6D08"/>
    <w:rsid w:val="006F6EA1"/>
    <w:rsid w:val="006F6EBB"/>
    <w:rsid w:val="006F7337"/>
    <w:rsid w:val="006F7380"/>
    <w:rsid w:val="006F79BB"/>
    <w:rsid w:val="006F7B66"/>
    <w:rsid w:val="006F7DC9"/>
    <w:rsid w:val="006F7EEE"/>
    <w:rsid w:val="0070018B"/>
    <w:rsid w:val="00700448"/>
    <w:rsid w:val="00700617"/>
    <w:rsid w:val="0070061B"/>
    <w:rsid w:val="0070070E"/>
    <w:rsid w:val="0070073B"/>
    <w:rsid w:val="00700913"/>
    <w:rsid w:val="00700957"/>
    <w:rsid w:val="00700BB3"/>
    <w:rsid w:val="00700D4D"/>
    <w:rsid w:val="00700DC4"/>
    <w:rsid w:val="00700EC1"/>
    <w:rsid w:val="00700FCD"/>
    <w:rsid w:val="00701078"/>
    <w:rsid w:val="00701190"/>
    <w:rsid w:val="0070120E"/>
    <w:rsid w:val="00701327"/>
    <w:rsid w:val="007014EF"/>
    <w:rsid w:val="00701DFB"/>
    <w:rsid w:val="00701F2A"/>
    <w:rsid w:val="00701FF9"/>
    <w:rsid w:val="0070208F"/>
    <w:rsid w:val="007020CF"/>
    <w:rsid w:val="00702305"/>
    <w:rsid w:val="00702346"/>
    <w:rsid w:val="0070241A"/>
    <w:rsid w:val="00702473"/>
    <w:rsid w:val="00702746"/>
    <w:rsid w:val="00702834"/>
    <w:rsid w:val="0070286E"/>
    <w:rsid w:val="00702BB7"/>
    <w:rsid w:val="00703083"/>
    <w:rsid w:val="007031A3"/>
    <w:rsid w:val="0070327B"/>
    <w:rsid w:val="00703359"/>
    <w:rsid w:val="007033B7"/>
    <w:rsid w:val="007035D6"/>
    <w:rsid w:val="007036B5"/>
    <w:rsid w:val="00703738"/>
    <w:rsid w:val="0070383C"/>
    <w:rsid w:val="00703985"/>
    <w:rsid w:val="007039F0"/>
    <w:rsid w:val="00703A88"/>
    <w:rsid w:val="00703B5F"/>
    <w:rsid w:val="00703B7E"/>
    <w:rsid w:val="00703B8A"/>
    <w:rsid w:val="00703BCD"/>
    <w:rsid w:val="00703C0B"/>
    <w:rsid w:val="00703D9E"/>
    <w:rsid w:val="00703E80"/>
    <w:rsid w:val="00703F44"/>
    <w:rsid w:val="00703F73"/>
    <w:rsid w:val="0070421D"/>
    <w:rsid w:val="0070426B"/>
    <w:rsid w:val="007042F4"/>
    <w:rsid w:val="0070430A"/>
    <w:rsid w:val="007046E1"/>
    <w:rsid w:val="00704937"/>
    <w:rsid w:val="00704B68"/>
    <w:rsid w:val="00704BC2"/>
    <w:rsid w:val="00704C7B"/>
    <w:rsid w:val="00704E34"/>
    <w:rsid w:val="00704EAB"/>
    <w:rsid w:val="00705036"/>
    <w:rsid w:val="00705116"/>
    <w:rsid w:val="00705195"/>
    <w:rsid w:val="007051EA"/>
    <w:rsid w:val="0070527C"/>
    <w:rsid w:val="00705358"/>
    <w:rsid w:val="00705729"/>
    <w:rsid w:val="00705909"/>
    <w:rsid w:val="00705B1B"/>
    <w:rsid w:val="00705BDE"/>
    <w:rsid w:val="00705C91"/>
    <w:rsid w:val="00706100"/>
    <w:rsid w:val="00706117"/>
    <w:rsid w:val="00706129"/>
    <w:rsid w:val="0070615E"/>
    <w:rsid w:val="0070631F"/>
    <w:rsid w:val="0070673E"/>
    <w:rsid w:val="00706910"/>
    <w:rsid w:val="007069F0"/>
    <w:rsid w:val="00706AF8"/>
    <w:rsid w:val="00706B79"/>
    <w:rsid w:val="00706C81"/>
    <w:rsid w:val="00706D7E"/>
    <w:rsid w:val="00706DE4"/>
    <w:rsid w:val="007070A9"/>
    <w:rsid w:val="00707603"/>
    <w:rsid w:val="00707C05"/>
    <w:rsid w:val="00707C49"/>
    <w:rsid w:val="00707CF6"/>
    <w:rsid w:val="0071007E"/>
    <w:rsid w:val="007100F8"/>
    <w:rsid w:val="007102BF"/>
    <w:rsid w:val="00710474"/>
    <w:rsid w:val="0071050B"/>
    <w:rsid w:val="007105FA"/>
    <w:rsid w:val="00710623"/>
    <w:rsid w:val="00710899"/>
    <w:rsid w:val="0071089D"/>
    <w:rsid w:val="00710A3F"/>
    <w:rsid w:val="00710ABF"/>
    <w:rsid w:val="00710D75"/>
    <w:rsid w:val="00710E22"/>
    <w:rsid w:val="00710E66"/>
    <w:rsid w:val="00710F01"/>
    <w:rsid w:val="00710F28"/>
    <w:rsid w:val="00710FB1"/>
    <w:rsid w:val="00711061"/>
    <w:rsid w:val="00711219"/>
    <w:rsid w:val="007112E5"/>
    <w:rsid w:val="007114C6"/>
    <w:rsid w:val="007115A9"/>
    <w:rsid w:val="0071164C"/>
    <w:rsid w:val="00711834"/>
    <w:rsid w:val="00711922"/>
    <w:rsid w:val="00711F05"/>
    <w:rsid w:val="00711FD8"/>
    <w:rsid w:val="00712181"/>
    <w:rsid w:val="00712271"/>
    <w:rsid w:val="0071227E"/>
    <w:rsid w:val="00712389"/>
    <w:rsid w:val="00712813"/>
    <w:rsid w:val="0071281E"/>
    <w:rsid w:val="00712982"/>
    <w:rsid w:val="00712A65"/>
    <w:rsid w:val="00712E3B"/>
    <w:rsid w:val="00713060"/>
    <w:rsid w:val="0071306F"/>
    <w:rsid w:val="00713080"/>
    <w:rsid w:val="007130F9"/>
    <w:rsid w:val="0071316B"/>
    <w:rsid w:val="007131E6"/>
    <w:rsid w:val="00713309"/>
    <w:rsid w:val="0071336F"/>
    <w:rsid w:val="007133D3"/>
    <w:rsid w:val="00713497"/>
    <w:rsid w:val="0071358C"/>
    <w:rsid w:val="00713849"/>
    <w:rsid w:val="00713920"/>
    <w:rsid w:val="00713982"/>
    <w:rsid w:val="00713A2B"/>
    <w:rsid w:val="00713AD5"/>
    <w:rsid w:val="00713B2E"/>
    <w:rsid w:val="00713BB5"/>
    <w:rsid w:val="00713D3E"/>
    <w:rsid w:val="00713D43"/>
    <w:rsid w:val="00713E3B"/>
    <w:rsid w:val="00713FA9"/>
    <w:rsid w:val="00714045"/>
    <w:rsid w:val="007141EE"/>
    <w:rsid w:val="00714208"/>
    <w:rsid w:val="007144CE"/>
    <w:rsid w:val="0071478B"/>
    <w:rsid w:val="007147A5"/>
    <w:rsid w:val="007147F0"/>
    <w:rsid w:val="007148B7"/>
    <w:rsid w:val="007148BF"/>
    <w:rsid w:val="00714920"/>
    <w:rsid w:val="00714B31"/>
    <w:rsid w:val="00714CC4"/>
    <w:rsid w:val="00714DB1"/>
    <w:rsid w:val="00714F2F"/>
    <w:rsid w:val="00714F4E"/>
    <w:rsid w:val="0071522A"/>
    <w:rsid w:val="007153A0"/>
    <w:rsid w:val="007153B0"/>
    <w:rsid w:val="00715475"/>
    <w:rsid w:val="00715491"/>
    <w:rsid w:val="00715717"/>
    <w:rsid w:val="00715977"/>
    <w:rsid w:val="007159D0"/>
    <w:rsid w:val="00715B76"/>
    <w:rsid w:val="00715BB2"/>
    <w:rsid w:val="00715BBE"/>
    <w:rsid w:val="00715F53"/>
    <w:rsid w:val="0071630E"/>
    <w:rsid w:val="007164E2"/>
    <w:rsid w:val="007164E9"/>
    <w:rsid w:val="007164F7"/>
    <w:rsid w:val="00716612"/>
    <w:rsid w:val="00716739"/>
    <w:rsid w:val="0071673F"/>
    <w:rsid w:val="007168A7"/>
    <w:rsid w:val="0071690D"/>
    <w:rsid w:val="00716B21"/>
    <w:rsid w:val="00716E39"/>
    <w:rsid w:val="00716E85"/>
    <w:rsid w:val="00716F4D"/>
    <w:rsid w:val="007174E5"/>
    <w:rsid w:val="007179E7"/>
    <w:rsid w:val="00717E5C"/>
    <w:rsid w:val="00720022"/>
    <w:rsid w:val="00720301"/>
    <w:rsid w:val="0072042C"/>
    <w:rsid w:val="00720517"/>
    <w:rsid w:val="007205FD"/>
    <w:rsid w:val="00720775"/>
    <w:rsid w:val="00720AE4"/>
    <w:rsid w:val="00720AF3"/>
    <w:rsid w:val="00720B25"/>
    <w:rsid w:val="00720BB8"/>
    <w:rsid w:val="00720C21"/>
    <w:rsid w:val="00720D1B"/>
    <w:rsid w:val="00720E14"/>
    <w:rsid w:val="00720FB8"/>
    <w:rsid w:val="00721150"/>
    <w:rsid w:val="007212F0"/>
    <w:rsid w:val="007212F3"/>
    <w:rsid w:val="0072132D"/>
    <w:rsid w:val="00721434"/>
    <w:rsid w:val="00721528"/>
    <w:rsid w:val="0072168C"/>
    <w:rsid w:val="00721727"/>
    <w:rsid w:val="0072174A"/>
    <w:rsid w:val="0072178B"/>
    <w:rsid w:val="00721935"/>
    <w:rsid w:val="00721A70"/>
    <w:rsid w:val="00721B07"/>
    <w:rsid w:val="00721BCD"/>
    <w:rsid w:val="00721D0F"/>
    <w:rsid w:val="007220E2"/>
    <w:rsid w:val="0072216A"/>
    <w:rsid w:val="007222DA"/>
    <w:rsid w:val="00722669"/>
    <w:rsid w:val="0072271D"/>
    <w:rsid w:val="00722755"/>
    <w:rsid w:val="007227CF"/>
    <w:rsid w:val="0072295A"/>
    <w:rsid w:val="00722C6A"/>
    <w:rsid w:val="00722DBF"/>
    <w:rsid w:val="00722E67"/>
    <w:rsid w:val="00722ED4"/>
    <w:rsid w:val="00723176"/>
    <w:rsid w:val="00723334"/>
    <w:rsid w:val="007236A1"/>
    <w:rsid w:val="007238F9"/>
    <w:rsid w:val="00723B38"/>
    <w:rsid w:val="00723D3C"/>
    <w:rsid w:val="00723D55"/>
    <w:rsid w:val="00723DDE"/>
    <w:rsid w:val="00724035"/>
    <w:rsid w:val="0072419F"/>
    <w:rsid w:val="00724222"/>
    <w:rsid w:val="00724276"/>
    <w:rsid w:val="00724626"/>
    <w:rsid w:val="00724657"/>
    <w:rsid w:val="00724709"/>
    <w:rsid w:val="00724736"/>
    <w:rsid w:val="007247D4"/>
    <w:rsid w:val="00724936"/>
    <w:rsid w:val="007249FD"/>
    <w:rsid w:val="00724E4C"/>
    <w:rsid w:val="00724F2B"/>
    <w:rsid w:val="00724F3E"/>
    <w:rsid w:val="00724FB7"/>
    <w:rsid w:val="00724FBA"/>
    <w:rsid w:val="00724FD9"/>
    <w:rsid w:val="0072509E"/>
    <w:rsid w:val="0072526E"/>
    <w:rsid w:val="007253B7"/>
    <w:rsid w:val="00725571"/>
    <w:rsid w:val="007256C4"/>
    <w:rsid w:val="007257F4"/>
    <w:rsid w:val="007258A6"/>
    <w:rsid w:val="00725BAE"/>
    <w:rsid w:val="00725D23"/>
    <w:rsid w:val="00726101"/>
    <w:rsid w:val="007262FB"/>
    <w:rsid w:val="00726335"/>
    <w:rsid w:val="0072640E"/>
    <w:rsid w:val="007265AF"/>
    <w:rsid w:val="00726844"/>
    <w:rsid w:val="00726850"/>
    <w:rsid w:val="007268A9"/>
    <w:rsid w:val="007269F4"/>
    <w:rsid w:val="00726A2E"/>
    <w:rsid w:val="00726A3C"/>
    <w:rsid w:val="00726B08"/>
    <w:rsid w:val="00726F87"/>
    <w:rsid w:val="00726FFC"/>
    <w:rsid w:val="007276FA"/>
    <w:rsid w:val="007279CA"/>
    <w:rsid w:val="00727AF1"/>
    <w:rsid w:val="00727B7A"/>
    <w:rsid w:val="00727BFF"/>
    <w:rsid w:val="00727D0D"/>
    <w:rsid w:val="00727DBE"/>
    <w:rsid w:val="00727F98"/>
    <w:rsid w:val="0073005C"/>
    <w:rsid w:val="007300B0"/>
    <w:rsid w:val="007302E3"/>
    <w:rsid w:val="00730332"/>
    <w:rsid w:val="0073035C"/>
    <w:rsid w:val="00730368"/>
    <w:rsid w:val="0073045C"/>
    <w:rsid w:val="0073048F"/>
    <w:rsid w:val="00730492"/>
    <w:rsid w:val="00730518"/>
    <w:rsid w:val="007305FD"/>
    <w:rsid w:val="00730618"/>
    <w:rsid w:val="00730726"/>
    <w:rsid w:val="007309AF"/>
    <w:rsid w:val="007309C7"/>
    <w:rsid w:val="00730B24"/>
    <w:rsid w:val="00730E0B"/>
    <w:rsid w:val="00730EFE"/>
    <w:rsid w:val="00730F6E"/>
    <w:rsid w:val="00730FD8"/>
    <w:rsid w:val="0073107A"/>
    <w:rsid w:val="0073112E"/>
    <w:rsid w:val="007311F6"/>
    <w:rsid w:val="0073120A"/>
    <w:rsid w:val="007314DC"/>
    <w:rsid w:val="0073176E"/>
    <w:rsid w:val="00731856"/>
    <w:rsid w:val="00731D8C"/>
    <w:rsid w:val="00731EEC"/>
    <w:rsid w:val="00731F1E"/>
    <w:rsid w:val="00731FB1"/>
    <w:rsid w:val="0073223F"/>
    <w:rsid w:val="00732241"/>
    <w:rsid w:val="00732284"/>
    <w:rsid w:val="00732534"/>
    <w:rsid w:val="0073260D"/>
    <w:rsid w:val="007327DC"/>
    <w:rsid w:val="00732822"/>
    <w:rsid w:val="00732915"/>
    <w:rsid w:val="00732B88"/>
    <w:rsid w:val="00732C21"/>
    <w:rsid w:val="00732CB9"/>
    <w:rsid w:val="00732F67"/>
    <w:rsid w:val="00732FBD"/>
    <w:rsid w:val="00732FE7"/>
    <w:rsid w:val="00733077"/>
    <w:rsid w:val="00733082"/>
    <w:rsid w:val="0073320C"/>
    <w:rsid w:val="00733236"/>
    <w:rsid w:val="00733290"/>
    <w:rsid w:val="007332CE"/>
    <w:rsid w:val="00733301"/>
    <w:rsid w:val="00733558"/>
    <w:rsid w:val="0073363D"/>
    <w:rsid w:val="007336BD"/>
    <w:rsid w:val="00733812"/>
    <w:rsid w:val="00733813"/>
    <w:rsid w:val="0073386C"/>
    <w:rsid w:val="007338F3"/>
    <w:rsid w:val="007338F8"/>
    <w:rsid w:val="00733964"/>
    <w:rsid w:val="00733A2C"/>
    <w:rsid w:val="00733A98"/>
    <w:rsid w:val="00733B1A"/>
    <w:rsid w:val="00733D13"/>
    <w:rsid w:val="00734079"/>
    <w:rsid w:val="0073433F"/>
    <w:rsid w:val="00734436"/>
    <w:rsid w:val="00734B21"/>
    <w:rsid w:val="00734BFB"/>
    <w:rsid w:val="00734C66"/>
    <w:rsid w:val="00734D44"/>
    <w:rsid w:val="00734E95"/>
    <w:rsid w:val="00734FFD"/>
    <w:rsid w:val="00735000"/>
    <w:rsid w:val="00735138"/>
    <w:rsid w:val="00735203"/>
    <w:rsid w:val="00735261"/>
    <w:rsid w:val="007354EB"/>
    <w:rsid w:val="007355DD"/>
    <w:rsid w:val="007356A0"/>
    <w:rsid w:val="00735782"/>
    <w:rsid w:val="007357C7"/>
    <w:rsid w:val="00735995"/>
    <w:rsid w:val="00735BC4"/>
    <w:rsid w:val="00735C23"/>
    <w:rsid w:val="00735CBF"/>
    <w:rsid w:val="00735CCF"/>
    <w:rsid w:val="00735F79"/>
    <w:rsid w:val="00735F85"/>
    <w:rsid w:val="00736035"/>
    <w:rsid w:val="00736058"/>
    <w:rsid w:val="007362D4"/>
    <w:rsid w:val="00736514"/>
    <w:rsid w:val="0073694E"/>
    <w:rsid w:val="00736AAC"/>
    <w:rsid w:val="00736B21"/>
    <w:rsid w:val="00736E1A"/>
    <w:rsid w:val="00736E39"/>
    <w:rsid w:val="00736E47"/>
    <w:rsid w:val="00736EA9"/>
    <w:rsid w:val="00736F61"/>
    <w:rsid w:val="00737029"/>
    <w:rsid w:val="00737069"/>
    <w:rsid w:val="007370D9"/>
    <w:rsid w:val="0073711C"/>
    <w:rsid w:val="007371B3"/>
    <w:rsid w:val="007376A7"/>
    <w:rsid w:val="007376DF"/>
    <w:rsid w:val="00737712"/>
    <w:rsid w:val="007378D8"/>
    <w:rsid w:val="007379AD"/>
    <w:rsid w:val="00737A09"/>
    <w:rsid w:val="00737A0D"/>
    <w:rsid w:val="00737B7A"/>
    <w:rsid w:val="00737D04"/>
    <w:rsid w:val="00737FE4"/>
    <w:rsid w:val="007400EE"/>
    <w:rsid w:val="0074033E"/>
    <w:rsid w:val="00740498"/>
    <w:rsid w:val="00740583"/>
    <w:rsid w:val="0074097F"/>
    <w:rsid w:val="0074099F"/>
    <w:rsid w:val="00740ACD"/>
    <w:rsid w:val="00740B24"/>
    <w:rsid w:val="00740DB5"/>
    <w:rsid w:val="007411A8"/>
    <w:rsid w:val="00741299"/>
    <w:rsid w:val="007414FB"/>
    <w:rsid w:val="0074179B"/>
    <w:rsid w:val="00741A51"/>
    <w:rsid w:val="00741E6B"/>
    <w:rsid w:val="00741F3E"/>
    <w:rsid w:val="00741F73"/>
    <w:rsid w:val="0074200C"/>
    <w:rsid w:val="00742088"/>
    <w:rsid w:val="00742141"/>
    <w:rsid w:val="00742378"/>
    <w:rsid w:val="00742561"/>
    <w:rsid w:val="007426A4"/>
    <w:rsid w:val="00742894"/>
    <w:rsid w:val="00742966"/>
    <w:rsid w:val="00742A24"/>
    <w:rsid w:val="00742B58"/>
    <w:rsid w:val="00742DF2"/>
    <w:rsid w:val="00742FAE"/>
    <w:rsid w:val="0074310D"/>
    <w:rsid w:val="00743800"/>
    <w:rsid w:val="00743BE3"/>
    <w:rsid w:val="00743CF8"/>
    <w:rsid w:val="00743DBC"/>
    <w:rsid w:val="00743EAE"/>
    <w:rsid w:val="00743FC0"/>
    <w:rsid w:val="007440FD"/>
    <w:rsid w:val="00744217"/>
    <w:rsid w:val="00744382"/>
    <w:rsid w:val="007447AE"/>
    <w:rsid w:val="00744899"/>
    <w:rsid w:val="00744A16"/>
    <w:rsid w:val="00744A82"/>
    <w:rsid w:val="00744ADE"/>
    <w:rsid w:val="00744B47"/>
    <w:rsid w:val="00744C48"/>
    <w:rsid w:val="00744D60"/>
    <w:rsid w:val="007451C3"/>
    <w:rsid w:val="007452C0"/>
    <w:rsid w:val="007454B1"/>
    <w:rsid w:val="00745852"/>
    <w:rsid w:val="007459ED"/>
    <w:rsid w:val="00745A16"/>
    <w:rsid w:val="00745B82"/>
    <w:rsid w:val="00745BB9"/>
    <w:rsid w:val="00745CCA"/>
    <w:rsid w:val="00745D3E"/>
    <w:rsid w:val="00745DA4"/>
    <w:rsid w:val="00745FEA"/>
    <w:rsid w:val="00746024"/>
    <w:rsid w:val="0074603C"/>
    <w:rsid w:val="007460A8"/>
    <w:rsid w:val="0074617E"/>
    <w:rsid w:val="00746270"/>
    <w:rsid w:val="0074666C"/>
    <w:rsid w:val="0074681E"/>
    <w:rsid w:val="0074693B"/>
    <w:rsid w:val="00746A14"/>
    <w:rsid w:val="00746A5B"/>
    <w:rsid w:val="00746A8A"/>
    <w:rsid w:val="00746B7E"/>
    <w:rsid w:val="00746CC7"/>
    <w:rsid w:val="00746ED6"/>
    <w:rsid w:val="0074721D"/>
    <w:rsid w:val="007474F7"/>
    <w:rsid w:val="007476AD"/>
    <w:rsid w:val="00747780"/>
    <w:rsid w:val="00747840"/>
    <w:rsid w:val="007478B3"/>
    <w:rsid w:val="00747900"/>
    <w:rsid w:val="00747A13"/>
    <w:rsid w:val="00747AB1"/>
    <w:rsid w:val="00747B23"/>
    <w:rsid w:val="00747DD9"/>
    <w:rsid w:val="00747F8A"/>
    <w:rsid w:val="00750083"/>
    <w:rsid w:val="007500EE"/>
    <w:rsid w:val="00750106"/>
    <w:rsid w:val="007504CF"/>
    <w:rsid w:val="007505A1"/>
    <w:rsid w:val="007507AA"/>
    <w:rsid w:val="00750874"/>
    <w:rsid w:val="00750881"/>
    <w:rsid w:val="00750A51"/>
    <w:rsid w:val="00750B74"/>
    <w:rsid w:val="00750BB0"/>
    <w:rsid w:val="00750BBD"/>
    <w:rsid w:val="00750D5C"/>
    <w:rsid w:val="00750D94"/>
    <w:rsid w:val="00750E1F"/>
    <w:rsid w:val="0075100C"/>
    <w:rsid w:val="007512E7"/>
    <w:rsid w:val="0075134A"/>
    <w:rsid w:val="0075137F"/>
    <w:rsid w:val="007514CF"/>
    <w:rsid w:val="00751590"/>
    <w:rsid w:val="00751652"/>
    <w:rsid w:val="00751890"/>
    <w:rsid w:val="007518DD"/>
    <w:rsid w:val="00751AA8"/>
    <w:rsid w:val="007521E0"/>
    <w:rsid w:val="00752200"/>
    <w:rsid w:val="00752373"/>
    <w:rsid w:val="00752637"/>
    <w:rsid w:val="007526DB"/>
    <w:rsid w:val="00752796"/>
    <w:rsid w:val="007527CA"/>
    <w:rsid w:val="00752813"/>
    <w:rsid w:val="00752AC7"/>
    <w:rsid w:val="00752B06"/>
    <w:rsid w:val="00752B43"/>
    <w:rsid w:val="00752CCA"/>
    <w:rsid w:val="00752D45"/>
    <w:rsid w:val="00752D7D"/>
    <w:rsid w:val="00752E6A"/>
    <w:rsid w:val="00752FD5"/>
    <w:rsid w:val="00752FF5"/>
    <w:rsid w:val="00753325"/>
    <w:rsid w:val="0075343D"/>
    <w:rsid w:val="00753523"/>
    <w:rsid w:val="00753619"/>
    <w:rsid w:val="00753701"/>
    <w:rsid w:val="00753889"/>
    <w:rsid w:val="007538AD"/>
    <w:rsid w:val="007539C6"/>
    <w:rsid w:val="007539F4"/>
    <w:rsid w:val="00753C61"/>
    <w:rsid w:val="00753C70"/>
    <w:rsid w:val="00753CD8"/>
    <w:rsid w:val="00753DA5"/>
    <w:rsid w:val="00753E3A"/>
    <w:rsid w:val="00753E7C"/>
    <w:rsid w:val="00753ECF"/>
    <w:rsid w:val="00753FE5"/>
    <w:rsid w:val="007542D1"/>
    <w:rsid w:val="0075446B"/>
    <w:rsid w:val="007544A8"/>
    <w:rsid w:val="00754685"/>
    <w:rsid w:val="00754714"/>
    <w:rsid w:val="00754875"/>
    <w:rsid w:val="00754893"/>
    <w:rsid w:val="00754BC9"/>
    <w:rsid w:val="007550D4"/>
    <w:rsid w:val="007551DF"/>
    <w:rsid w:val="0075521D"/>
    <w:rsid w:val="0075528A"/>
    <w:rsid w:val="0075554C"/>
    <w:rsid w:val="00755573"/>
    <w:rsid w:val="00755580"/>
    <w:rsid w:val="007557D6"/>
    <w:rsid w:val="007558E1"/>
    <w:rsid w:val="00755A3B"/>
    <w:rsid w:val="00755A5C"/>
    <w:rsid w:val="00755AA8"/>
    <w:rsid w:val="00755B4F"/>
    <w:rsid w:val="00755BF4"/>
    <w:rsid w:val="00755C4F"/>
    <w:rsid w:val="00755C85"/>
    <w:rsid w:val="00755E15"/>
    <w:rsid w:val="00755E99"/>
    <w:rsid w:val="007560AC"/>
    <w:rsid w:val="00756189"/>
    <w:rsid w:val="0075620A"/>
    <w:rsid w:val="007563DF"/>
    <w:rsid w:val="007566ED"/>
    <w:rsid w:val="00756A25"/>
    <w:rsid w:val="00756A6C"/>
    <w:rsid w:val="00756AC0"/>
    <w:rsid w:val="00756B4D"/>
    <w:rsid w:val="00756B89"/>
    <w:rsid w:val="00756CA0"/>
    <w:rsid w:val="00756F4F"/>
    <w:rsid w:val="00756FFB"/>
    <w:rsid w:val="00757286"/>
    <w:rsid w:val="007572A6"/>
    <w:rsid w:val="0075734B"/>
    <w:rsid w:val="0075736D"/>
    <w:rsid w:val="0075739B"/>
    <w:rsid w:val="00757574"/>
    <w:rsid w:val="007575B2"/>
    <w:rsid w:val="00757736"/>
    <w:rsid w:val="007579A6"/>
    <w:rsid w:val="00757A48"/>
    <w:rsid w:val="00757B7F"/>
    <w:rsid w:val="00757BD6"/>
    <w:rsid w:val="00757C16"/>
    <w:rsid w:val="00757E1D"/>
    <w:rsid w:val="00760116"/>
    <w:rsid w:val="007601C3"/>
    <w:rsid w:val="0076038B"/>
    <w:rsid w:val="00760751"/>
    <w:rsid w:val="007607D3"/>
    <w:rsid w:val="007608B4"/>
    <w:rsid w:val="00760DEE"/>
    <w:rsid w:val="00760E1E"/>
    <w:rsid w:val="00760E94"/>
    <w:rsid w:val="00760F25"/>
    <w:rsid w:val="0076114F"/>
    <w:rsid w:val="007616CF"/>
    <w:rsid w:val="0076176D"/>
    <w:rsid w:val="0076189F"/>
    <w:rsid w:val="00761BE7"/>
    <w:rsid w:val="00761C57"/>
    <w:rsid w:val="00761CFC"/>
    <w:rsid w:val="00761DD7"/>
    <w:rsid w:val="00761E80"/>
    <w:rsid w:val="00761F93"/>
    <w:rsid w:val="007620BC"/>
    <w:rsid w:val="00762433"/>
    <w:rsid w:val="00762586"/>
    <w:rsid w:val="007625CD"/>
    <w:rsid w:val="00762705"/>
    <w:rsid w:val="007627DD"/>
    <w:rsid w:val="00762877"/>
    <w:rsid w:val="0076292E"/>
    <w:rsid w:val="007629C7"/>
    <w:rsid w:val="00762A91"/>
    <w:rsid w:val="00762BC6"/>
    <w:rsid w:val="00763003"/>
    <w:rsid w:val="007635B2"/>
    <w:rsid w:val="007639E8"/>
    <w:rsid w:val="007639F6"/>
    <w:rsid w:val="00763B21"/>
    <w:rsid w:val="00763C26"/>
    <w:rsid w:val="00763C31"/>
    <w:rsid w:val="00763E66"/>
    <w:rsid w:val="00764166"/>
    <w:rsid w:val="0076432A"/>
    <w:rsid w:val="007647DC"/>
    <w:rsid w:val="00764A08"/>
    <w:rsid w:val="00764A37"/>
    <w:rsid w:val="00764BE2"/>
    <w:rsid w:val="00765255"/>
    <w:rsid w:val="00765363"/>
    <w:rsid w:val="0076543D"/>
    <w:rsid w:val="007658F9"/>
    <w:rsid w:val="0076593E"/>
    <w:rsid w:val="00765ABB"/>
    <w:rsid w:val="00765B7F"/>
    <w:rsid w:val="00765C3D"/>
    <w:rsid w:val="00765C46"/>
    <w:rsid w:val="00765C5D"/>
    <w:rsid w:val="00765CD2"/>
    <w:rsid w:val="00765D0F"/>
    <w:rsid w:val="00765E4E"/>
    <w:rsid w:val="00765E6A"/>
    <w:rsid w:val="00765E6C"/>
    <w:rsid w:val="00765FF8"/>
    <w:rsid w:val="00766063"/>
    <w:rsid w:val="00766146"/>
    <w:rsid w:val="00766147"/>
    <w:rsid w:val="00766200"/>
    <w:rsid w:val="00766313"/>
    <w:rsid w:val="0076633F"/>
    <w:rsid w:val="00766467"/>
    <w:rsid w:val="0076648D"/>
    <w:rsid w:val="00766520"/>
    <w:rsid w:val="00766A6F"/>
    <w:rsid w:val="00766B54"/>
    <w:rsid w:val="00766BAD"/>
    <w:rsid w:val="00766C70"/>
    <w:rsid w:val="00766FB3"/>
    <w:rsid w:val="007671B6"/>
    <w:rsid w:val="0076721F"/>
    <w:rsid w:val="007676B0"/>
    <w:rsid w:val="00767889"/>
    <w:rsid w:val="007679FB"/>
    <w:rsid w:val="00767AEE"/>
    <w:rsid w:val="00767B45"/>
    <w:rsid w:val="00767CC4"/>
    <w:rsid w:val="00767E4E"/>
    <w:rsid w:val="00767EEE"/>
    <w:rsid w:val="007700CD"/>
    <w:rsid w:val="007706AC"/>
    <w:rsid w:val="00770A2E"/>
    <w:rsid w:val="00770A62"/>
    <w:rsid w:val="00770C3A"/>
    <w:rsid w:val="00770CD2"/>
    <w:rsid w:val="00770D97"/>
    <w:rsid w:val="00770E1C"/>
    <w:rsid w:val="00770E8D"/>
    <w:rsid w:val="00770F31"/>
    <w:rsid w:val="00770F41"/>
    <w:rsid w:val="00770FCE"/>
    <w:rsid w:val="007711B1"/>
    <w:rsid w:val="007712D9"/>
    <w:rsid w:val="007712E8"/>
    <w:rsid w:val="00771587"/>
    <w:rsid w:val="00771820"/>
    <w:rsid w:val="0077197C"/>
    <w:rsid w:val="00771A31"/>
    <w:rsid w:val="00771A99"/>
    <w:rsid w:val="00771B29"/>
    <w:rsid w:val="00771D28"/>
    <w:rsid w:val="00771FEF"/>
    <w:rsid w:val="007722C6"/>
    <w:rsid w:val="007725BE"/>
    <w:rsid w:val="0077278D"/>
    <w:rsid w:val="007727C2"/>
    <w:rsid w:val="007727DD"/>
    <w:rsid w:val="0077285C"/>
    <w:rsid w:val="00772B06"/>
    <w:rsid w:val="00772E62"/>
    <w:rsid w:val="00772F47"/>
    <w:rsid w:val="00772F63"/>
    <w:rsid w:val="00772FF7"/>
    <w:rsid w:val="00773163"/>
    <w:rsid w:val="007735DE"/>
    <w:rsid w:val="007736D4"/>
    <w:rsid w:val="00773743"/>
    <w:rsid w:val="007738BB"/>
    <w:rsid w:val="00773917"/>
    <w:rsid w:val="00773A0B"/>
    <w:rsid w:val="00773AA4"/>
    <w:rsid w:val="00773D82"/>
    <w:rsid w:val="00773DA7"/>
    <w:rsid w:val="00773E5D"/>
    <w:rsid w:val="00773FCB"/>
    <w:rsid w:val="007742EF"/>
    <w:rsid w:val="00774395"/>
    <w:rsid w:val="007745DE"/>
    <w:rsid w:val="00774600"/>
    <w:rsid w:val="007747FA"/>
    <w:rsid w:val="007748A2"/>
    <w:rsid w:val="007748D8"/>
    <w:rsid w:val="00774ED9"/>
    <w:rsid w:val="00774F6D"/>
    <w:rsid w:val="007750EF"/>
    <w:rsid w:val="0077510B"/>
    <w:rsid w:val="00775193"/>
    <w:rsid w:val="007757DE"/>
    <w:rsid w:val="0077582E"/>
    <w:rsid w:val="00775A59"/>
    <w:rsid w:val="00775AB1"/>
    <w:rsid w:val="00775B05"/>
    <w:rsid w:val="00775BD4"/>
    <w:rsid w:val="00775E94"/>
    <w:rsid w:val="00775EB7"/>
    <w:rsid w:val="00775EF8"/>
    <w:rsid w:val="00775F50"/>
    <w:rsid w:val="00775FE2"/>
    <w:rsid w:val="00776045"/>
    <w:rsid w:val="00776158"/>
    <w:rsid w:val="007761F5"/>
    <w:rsid w:val="0077637F"/>
    <w:rsid w:val="0077647C"/>
    <w:rsid w:val="007765E1"/>
    <w:rsid w:val="007767B6"/>
    <w:rsid w:val="00776822"/>
    <w:rsid w:val="007769D4"/>
    <w:rsid w:val="007769EF"/>
    <w:rsid w:val="00776A5D"/>
    <w:rsid w:val="00776B6E"/>
    <w:rsid w:val="00776C19"/>
    <w:rsid w:val="00776C38"/>
    <w:rsid w:val="00776C63"/>
    <w:rsid w:val="00776F34"/>
    <w:rsid w:val="00776F57"/>
    <w:rsid w:val="007775E0"/>
    <w:rsid w:val="00777699"/>
    <w:rsid w:val="007778CF"/>
    <w:rsid w:val="00777BB4"/>
    <w:rsid w:val="00777BDA"/>
    <w:rsid w:val="00777D77"/>
    <w:rsid w:val="00777E5D"/>
    <w:rsid w:val="0078013B"/>
    <w:rsid w:val="00780253"/>
    <w:rsid w:val="007802A6"/>
    <w:rsid w:val="0078036F"/>
    <w:rsid w:val="007803B0"/>
    <w:rsid w:val="0078063D"/>
    <w:rsid w:val="00780771"/>
    <w:rsid w:val="007807DE"/>
    <w:rsid w:val="007809C5"/>
    <w:rsid w:val="00780ADF"/>
    <w:rsid w:val="00780B16"/>
    <w:rsid w:val="00780B6D"/>
    <w:rsid w:val="00780C35"/>
    <w:rsid w:val="00780CFF"/>
    <w:rsid w:val="00780FC3"/>
    <w:rsid w:val="00781010"/>
    <w:rsid w:val="00781346"/>
    <w:rsid w:val="0078157E"/>
    <w:rsid w:val="0078191A"/>
    <w:rsid w:val="00781B20"/>
    <w:rsid w:val="00781BB1"/>
    <w:rsid w:val="00781F12"/>
    <w:rsid w:val="00782063"/>
    <w:rsid w:val="007820C4"/>
    <w:rsid w:val="00782125"/>
    <w:rsid w:val="0078222E"/>
    <w:rsid w:val="00782615"/>
    <w:rsid w:val="007828C3"/>
    <w:rsid w:val="00782A58"/>
    <w:rsid w:val="00782BAE"/>
    <w:rsid w:val="00782CF5"/>
    <w:rsid w:val="00782D92"/>
    <w:rsid w:val="00782DCD"/>
    <w:rsid w:val="00782E91"/>
    <w:rsid w:val="00782EAC"/>
    <w:rsid w:val="00782F24"/>
    <w:rsid w:val="00782F8F"/>
    <w:rsid w:val="007830BA"/>
    <w:rsid w:val="00783132"/>
    <w:rsid w:val="0078324B"/>
    <w:rsid w:val="007833BE"/>
    <w:rsid w:val="0078349F"/>
    <w:rsid w:val="007834F5"/>
    <w:rsid w:val="00783585"/>
    <w:rsid w:val="00783624"/>
    <w:rsid w:val="007836B1"/>
    <w:rsid w:val="0078377C"/>
    <w:rsid w:val="00783808"/>
    <w:rsid w:val="007838EE"/>
    <w:rsid w:val="00783A97"/>
    <w:rsid w:val="00783ABF"/>
    <w:rsid w:val="00783DB0"/>
    <w:rsid w:val="00783F5C"/>
    <w:rsid w:val="0078411D"/>
    <w:rsid w:val="00784276"/>
    <w:rsid w:val="0078442F"/>
    <w:rsid w:val="0078456C"/>
    <w:rsid w:val="007847E2"/>
    <w:rsid w:val="007847F3"/>
    <w:rsid w:val="007848CB"/>
    <w:rsid w:val="007848EF"/>
    <w:rsid w:val="00784D68"/>
    <w:rsid w:val="00784DF4"/>
    <w:rsid w:val="00784E15"/>
    <w:rsid w:val="00784E73"/>
    <w:rsid w:val="00785091"/>
    <w:rsid w:val="00785147"/>
    <w:rsid w:val="007854A2"/>
    <w:rsid w:val="00785A60"/>
    <w:rsid w:val="00785CB0"/>
    <w:rsid w:val="00785DA2"/>
    <w:rsid w:val="00785E0A"/>
    <w:rsid w:val="00785EED"/>
    <w:rsid w:val="00785F36"/>
    <w:rsid w:val="007861FC"/>
    <w:rsid w:val="007863B1"/>
    <w:rsid w:val="007863D5"/>
    <w:rsid w:val="007866A2"/>
    <w:rsid w:val="00786759"/>
    <w:rsid w:val="00786779"/>
    <w:rsid w:val="00786A12"/>
    <w:rsid w:val="00786C5E"/>
    <w:rsid w:val="00786D10"/>
    <w:rsid w:val="00786E85"/>
    <w:rsid w:val="00786EFD"/>
    <w:rsid w:val="007870B4"/>
    <w:rsid w:val="00787130"/>
    <w:rsid w:val="00787137"/>
    <w:rsid w:val="00787343"/>
    <w:rsid w:val="0078765B"/>
    <w:rsid w:val="00787710"/>
    <w:rsid w:val="0078777C"/>
    <w:rsid w:val="00787847"/>
    <w:rsid w:val="00787A83"/>
    <w:rsid w:val="00787ACF"/>
    <w:rsid w:val="00787B0C"/>
    <w:rsid w:val="00787BFE"/>
    <w:rsid w:val="00787CF7"/>
    <w:rsid w:val="00787D87"/>
    <w:rsid w:val="00787F1B"/>
    <w:rsid w:val="00787FBE"/>
    <w:rsid w:val="00787FBF"/>
    <w:rsid w:val="00790249"/>
    <w:rsid w:val="007902DE"/>
    <w:rsid w:val="00790465"/>
    <w:rsid w:val="00790521"/>
    <w:rsid w:val="00790538"/>
    <w:rsid w:val="007907D6"/>
    <w:rsid w:val="00790C36"/>
    <w:rsid w:val="00791200"/>
    <w:rsid w:val="00791564"/>
    <w:rsid w:val="007915CD"/>
    <w:rsid w:val="00791608"/>
    <w:rsid w:val="007918FF"/>
    <w:rsid w:val="00791965"/>
    <w:rsid w:val="007919E4"/>
    <w:rsid w:val="00791B6D"/>
    <w:rsid w:val="00791C24"/>
    <w:rsid w:val="00791C5A"/>
    <w:rsid w:val="00791CA4"/>
    <w:rsid w:val="00791F97"/>
    <w:rsid w:val="0079242F"/>
    <w:rsid w:val="007924CB"/>
    <w:rsid w:val="00792680"/>
    <w:rsid w:val="0079269A"/>
    <w:rsid w:val="00792737"/>
    <w:rsid w:val="00792A29"/>
    <w:rsid w:val="00792A68"/>
    <w:rsid w:val="00792D6D"/>
    <w:rsid w:val="00792E20"/>
    <w:rsid w:val="00793074"/>
    <w:rsid w:val="007931C0"/>
    <w:rsid w:val="00793241"/>
    <w:rsid w:val="007933F9"/>
    <w:rsid w:val="007935C8"/>
    <w:rsid w:val="00793829"/>
    <w:rsid w:val="007939F7"/>
    <w:rsid w:val="00793A03"/>
    <w:rsid w:val="00793F79"/>
    <w:rsid w:val="00793FE7"/>
    <w:rsid w:val="00794006"/>
    <w:rsid w:val="0079419A"/>
    <w:rsid w:val="00794307"/>
    <w:rsid w:val="00794614"/>
    <w:rsid w:val="00794644"/>
    <w:rsid w:val="00794679"/>
    <w:rsid w:val="00794959"/>
    <w:rsid w:val="007949FB"/>
    <w:rsid w:val="00794A81"/>
    <w:rsid w:val="00794B55"/>
    <w:rsid w:val="00794B7A"/>
    <w:rsid w:val="00794D0F"/>
    <w:rsid w:val="00794D78"/>
    <w:rsid w:val="00794DAC"/>
    <w:rsid w:val="00794E29"/>
    <w:rsid w:val="00794E33"/>
    <w:rsid w:val="00795340"/>
    <w:rsid w:val="0079536D"/>
    <w:rsid w:val="00795415"/>
    <w:rsid w:val="007956B6"/>
    <w:rsid w:val="0079570E"/>
    <w:rsid w:val="0079572F"/>
    <w:rsid w:val="00795868"/>
    <w:rsid w:val="00795F5D"/>
    <w:rsid w:val="007962F2"/>
    <w:rsid w:val="007964FE"/>
    <w:rsid w:val="00796594"/>
    <w:rsid w:val="00796754"/>
    <w:rsid w:val="007967D3"/>
    <w:rsid w:val="00796861"/>
    <w:rsid w:val="007968F5"/>
    <w:rsid w:val="00796A03"/>
    <w:rsid w:val="00796A21"/>
    <w:rsid w:val="00796C71"/>
    <w:rsid w:val="00796E85"/>
    <w:rsid w:val="007970AD"/>
    <w:rsid w:val="00797135"/>
    <w:rsid w:val="00797237"/>
    <w:rsid w:val="00797388"/>
    <w:rsid w:val="00797394"/>
    <w:rsid w:val="0079742A"/>
    <w:rsid w:val="0079744E"/>
    <w:rsid w:val="0079762F"/>
    <w:rsid w:val="007977A6"/>
    <w:rsid w:val="0079795F"/>
    <w:rsid w:val="0079798C"/>
    <w:rsid w:val="00797A57"/>
    <w:rsid w:val="00797BDA"/>
    <w:rsid w:val="00797BE9"/>
    <w:rsid w:val="00797DBC"/>
    <w:rsid w:val="00797E93"/>
    <w:rsid w:val="00797EC1"/>
    <w:rsid w:val="007A008A"/>
    <w:rsid w:val="007A0100"/>
    <w:rsid w:val="007A0418"/>
    <w:rsid w:val="007A0458"/>
    <w:rsid w:val="007A047F"/>
    <w:rsid w:val="007A04E0"/>
    <w:rsid w:val="007A04EE"/>
    <w:rsid w:val="007A052E"/>
    <w:rsid w:val="007A057E"/>
    <w:rsid w:val="007A070D"/>
    <w:rsid w:val="007A08E5"/>
    <w:rsid w:val="007A092E"/>
    <w:rsid w:val="007A0992"/>
    <w:rsid w:val="007A0A3E"/>
    <w:rsid w:val="007A0D84"/>
    <w:rsid w:val="007A0E0C"/>
    <w:rsid w:val="007A0E9A"/>
    <w:rsid w:val="007A122E"/>
    <w:rsid w:val="007A1285"/>
    <w:rsid w:val="007A1336"/>
    <w:rsid w:val="007A1464"/>
    <w:rsid w:val="007A14AC"/>
    <w:rsid w:val="007A14DA"/>
    <w:rsid w:val="007A1825"/>
    <w:rsid w:val="007A197E"/>
    <w:rsid w:val="007A1CA3"/>
    <w:rsid w:val="007A1E4D"/>
    <w:rsid w:val="007A1ECB"/>
    <w:rsid w:val="007A1EF2"/>
    <w:rsid w:val="007A24EC"/>
    <w:rsid w:val="007A264A"/>
    <w:rsid w:val="007A2701"/>
    <w:rsid w:val="007A276A"/>
    <w:rsid w:val="007A2AFF"/>
    <w:rsid w:val="007A2CE3"/>
    <w:rsid w:val="007A3008"/>
    <w:rsid w:val="007A3238"/>
    <w:rsid w:val="007A33B9"/>
    <w:rsid w:val="007A3457"/>
    <w:rsid w:val="007A34D4"/>
    <w:rsid w:val="007A3567"/>
    <w:rsid w:val="007A3590"/>
    <w:rsid w:val="007A37E4"/>
    <w:rsid w:val="007A37F5"/>
    <w:rsid w:val="007A3AF9"/>
    <w:rsid w:val="007A3B3E"/>
    <w:rsid w:val="007A3CAE"/>
    <w:rsid w:val="007A3FE3"/>
    <w:rsid w:val="007A4067"/>
    <w:rsid w:val="007A4084"/>
    <w:rsid w:val="007A40D2"/>
    <w:rsid w:val="007A435E"/>
    <w:rsid w:val="007A4605"/>
    <w:rsid w:val="007A470D"/>
    <w:rsid w:val="007A4820"/>
    <w:rsid w:val="007A4861"/>
    <w:rsid w:val="007A4875"/>
    <w:rsid w:val="007A4AFE"/>
    <w:rsid w:val="007A4E18"/>
    <w:rsid w:val="007A4E9B"/>
    <w:rsid w:val="007A4FC1"/>
    <w:rsid w:val="007A51A2"/>
    <w:rsid w:val="007A51B3"/>
    <w:rsid w:val="007A5272"/>
    <w:rsid w:val="007A52B5"/>
    <w:rsid w:val="007A5342"/>
    <w:rsid w:val="007A537C"/>
    <w:rsid w:val="007A53A8"/>
    <w:rsid w:val="007A53B6"/>
    <w:rsid w:val="007A53D6"/>
    <w:rsid w:val="007A53F3"/>
    <w:rsid w:val="007A5687"/>
    <w:rsid w:val="007A57FF"/>
    <w:rsid w:val="007A5969"/>
    <w:rsid w:val="007A59A2"/>
    <w:rsid w:val="007A5B98"/>
    <w:rsid w:val="007A5FCC"/>
    <w:rsid w:val="007A5FFC"/>
    <w:rsid w:val="007A60ED"/>
    <w:rsid w:val="007A6120"/>
    <w:rsid w:val="007A62D5"/>
    <w:rsid w:val="007A62E6"/>
    <w:rsid w:val="007A64AF"/>
    <w:rsid w:val="007A66C4"/>
    <w:rsid w:val="007A66E7"/>
    <w:rsid w:val="007A6819"/>
    <w:rsid w:val="007A698D"/>
    <w:rsid w:val="007A69DD"/>
    <w:rsid w:val="007A6CC9"/>
    <w:rsid w:val="007A6FC7"/>
    <w:rsid w:val="007A70AD"/>
    <w:rsid w:val="007A7128"/>
    <w:rsid w:val="007A7385"/>
    <w:rsid w:val="007A7406"/>
    <w:rsid w:val="007A75F4"/>
    <w:rsid w:val="007A77A9"/>
    <w:rsid w:val="007A77D3"/>
    <w:rsid w:val="007A782D"/>
    <w:rsid w:val="007A78B2"/>
    <w:rsid w:val="007A78CE"/>
    <w:rsid w:val="007A7C60"/>
    <w:rsid w:val="007A7FA9"/>
    <w:rsid w:val="007B0138"/>
    <w:rsid w:val="007B06E8"/>
    <w:rsid w:val="007B096D"/>
    <w:rsid w:val="007B0ACB"/>
    <w:rsid w:val="007B0C66"/>
    <w:rsid w:val="007B0DBA"/>
    <w:rsid w:val="007B0DD2"/>
    <w:rsid w:val="007B0DDD"/>
    <w:rsid w:val="007B0E01"/>
    <w:rsid w:val="007B0E81"/>
    <w:rsid w:val="007B0F31"/>
    <w:rsid w:val="007B0FC7"/>
    <w:rsid w:val="007B1010"/>
    <w:rsid w:val="007B13B5"/>
    <w:rsid w:val="007B146B"/>
    <w:rsid w:val="007B1479"/>
    <w:rsid w:val="007B1515"/>
    <w:rsid w:val="007B1571"/>
    <w:rsid w:val="007B18C5"/>
    <w:rsid w:val="007B1A21"/>
    <w:rsid w:val="007B1B38"/>
    <w:rsid w:val="007B1BA4"/>
    <w:rsid w:val="007B1CF1"/>
    <w:rsid w:val="007B1D1D"/>
    <w:rsid w:val="007B21F1"/>
    <w:rsid w:val="007B2226"/>
    <w:rsid w:val="007B26CB"/>
    <w:rsid w:val="007B2795"/>
    <w:rsid w:val="007B2852"/>
    <w:rsid w:val="007B2902"/>
    <w:rsid w:val="007B2AD3"/>
    <w:rsid w:val="007B2C3C"/>
    <w:rsid w:val="007B2CF3"/>
    <w:rsid w:val="007B2FCD"/>
    <w:rsid w:val="007B30DA"/>
    <w:rsid w:val="007B3361"/>
    <w:rsid w:val="007B35AB"/>
    <w:rsid w:val="007B35B5"/>
    <w:rsid w:val="007B35BD"/>
    <w:rsid w:val="007B364D"/>
    <w:rsid w:val="007B364E"/>
    <w:rsid w:val="007B3703"/>
    <w:rsid w:val="007B3715"/>
    <w:rsid w:val="007B373D"/>
    <w:rsid w:val="007B380C"/>
    <w:rsid w:val="007B3847"/>
    <w:rsid w:val="007B385C"/>
    <w:rsid w:val="007B3867"/>
    <w:rsid w:val="007B3974"/>
    <w:rsid w:val="007B3B2D"/>
    <w:rsid w:val="007B3B86"/>
    <w:rsid w:val="007B3BA5"/>
    <w:rsid w:val="007B3C7D"/>
    <w:rsid w:val="007B3DE8"/>
    <w:rsid w:val="007B3F7C"/>
    <w:rsid w:val="007B4078"/>
    <w:rsid w:val="007B419C"/>
    <w:rsid w:val="007B451D"/>
    <w:rsid w:val="007B4694"/>
    <w:rsid w:val="007B4A36"/>
    <w:rsid w:val="007B4BBB"/>
    <w:rsid w:val="007B4E1C"/>
    <w:rsid w:val="007B4E64"/>
    <w:rsid w:val="007B50C7"/>
    <w:rsid w:val="007B512D"/>
    <w:rsid w:val="007B518F"/>
    <w:rsid w:val="007B525C"/>
    <w:rsid w:val="007B5477"/>
    <w:rsid w:val="007B56CF"/>
    <w:rsid w:val="007B57A2"/>
    <w:rsid w:val="007B57D1"/>
    <w:rsid w:val="007B5825"/>
    <w:rsid w:val="007B582C"/>
    <w:rsid w:val="007B5A03"/>
    <w:rsid w:val="007B5CCE"/>
    <w:rsid w:val="007B5CE6"/>
    <w:rsid w:val="007B610A"/>
    <w:rsid w:val="007B6359"/>
    <w:rsid w:val="007B6386"/>
    <w:rsid w:val="007B642D"/>
    <w:rsid w:val="007B660A"/>
    <w:rsid w:val="007B68A6"/>
    <w:rsid w:val="007B6908"/>
    <w:rsid w:val="007B6A96"/>
    <w:rsid w:val="007B6AF6"/>
    <w:rsid w:val="007B6BA4"/>
    <w:rsid w:val="007B6E6C"/>
    <w:rsid w:val="007B6E7F"/>
    <w:rsid w:val="007B6F92"/>
    <w:rsid w:val="007B715F"/>
    <w:rsid w:val="007B716F"/>
    <w:rsid w:val="007B7253"/>
    <w:rsid w:val="007B727C"/>
    <w:rsid w:val="007B7465"/>
    <w:rsid w:val="007B75C8"/>
    <w:rsid w:val="007B763E"/>
    <w:rsid w:val="007B7676"/>
    <w:rsid w:val="007B76F0"/>
    <w:rsid w:val="007B771A"/>
    <w:rsid w:val="007B77CC"/>
    <w:rsid w:val="007B7811"/>
    <w:rsid w:val="007B7893"/>
    <w:rsid w:val="007B78CD"/>
    <w:rsid w:val="007B7BAC"/>
    <w:rsid w:val="007B7E6C"/>
    <w:rsid w:val="007B7F54"/>
    <w:rsid w:val="007C001E"/>
    <w:rsid w:val="007C0278"/>
    <w:rsid w:val="007C02E3"/>
    <w:rsid w:val="007C05E1"/>
    <w:rsid w:val="007C0E3C"/>
    <w:rsid w:val="007C0E83"/>
    <w:rsid w:val="007C0EB5"/>
    <w:rsid w:val="007C1049"/>
    <w:rsid w:val="007C108B"/>
    <w:rsid w:val="007C10BC"/>
    <w:rsid w:val="007C1108"/>
    <w:rsid w:val="007C11BA"/>
    <w:rsid w:val="007C125C"/>
    <w:rsid w:val="007C155F"/>
    <w:rsid w:val="007C183A"/>
    <w:rsid w:val="007C195F"/>
    <w:rsid w:val="007C1F7D"/>
    <w:rsid w:val="007C1FB9"/>
    <w:rsid w:val="007C20A5"/>
    <w:rsid w:val="007C23F7"/>
    <w:rsid w:val="007C24D8"/>
    <w:rsid w:val="007C2552"/>
    <w:rsid w:val="007C2667"/>
    <w:rsid w:val="007C292B"/>
    <w:rsid w:val="007C2C21"/>
    <w:rsid w:val="007C2CA1"/>
    <w:rsid w:val="007C2CD7"/>
    <w:rsid w:val="007C2D87"/>
    <w:rsid w:val="007C2E3A"/>
    <w:rsid w:val="007C2F63"/>
    <w:rsid w:val="007C3304"/>
    <w:rsid w:val="007C3363"/>
    <w:rsid w:val="007C33CB"/>
    <w:rsid w:val="007C3476"/>
    <w:rsid w:val="007C3485"/>
    <w:rsid w:val="007C357C"/>
    <w:rsid w:val="007C394E"/>
    <w:rsid w:val="007C3A7D"/>
    <w:rsid w:val="007C3A9B"/>
    <w:rsid w:val="007C3D23"/>
    <w:rsid w:val="007C3DB6"/>
    <w:rsid w:val="007C3E07"/>
    <w:rsid w:val="007C3E95"/>
    <w:rsid w:val="007C3F35"/>
    <w:rsid w:val="007C4136"/>
    <w:rsid w:val="007C4217"/>
    <w:rsid w:val="007C4347"/>
    <w:rsid w:val="007C44F9"/>
    <w:rsid w:val="007C459C"/>
    <w:rsid w:val="007C48E2"/>
    <w:rsid w:val="007C49EE"/>
    <w:rsid w:val="007C516D"/>
    <w:rsid w:val="007C5326"/>
    <w:rsid w:val="007C547C"/>
    <w:rsid w:val="007C5578"/>
    <w:rsid w:val="007C5619"/>
    <w:rsid w:val="007C5A1F"/>
    <w:rsid w:val="007C5DE9"/>
    <w:rsid w:val="007C5EDE"/>
    <w:rsid w:val="007C617C"/>
    <w:rsid w:val="007C627F"/>
    <w:rsid w:val="007C6446"/>
    <w:rsid w:val="007C64C9"/>
    <w:rsid w:val="007C64FA"/>
    <w:rsid w:val="007C6603"/>
    <w:rsid w:val="007C6BFE"/>
    <w:rsid w:val="007C6C67"/>
    <w:rsid w:val="007C6EAC"/>
    <w:rsid w:val="007C6FB8"/>
    <w:rsid w:val="007C703B"/>
    <w:rsid w:val="007C7353"/>
    <w:rsid w:val="007C735C"/>
    <w:rsid w:val="007C7366"/>
    <w:rsid w:val="007C75BC"/>
    <w:rsid w:val="007C76D4"/>
    <w:rsid w:val="007C7725"/>
    <w:rsid w:val="007C7833"/>
    <w:rsid w:val="007C78AF"/>
    <w:rsid w:val="007C79ED"/>
    <w:rsid w:val="007C7B02"/>
    <w:rsid w:val="007C7BFE"/>
    <w:rsid w:val="007C7C89"/>
    <w:rsid w:val="007D0034"/>
    <w:rsid w:val="007D0257"/>
    <w:rsid w:val="007D0437"/>
    <w:rsid w:val="007D0555"/>
    <w:rsid w:val="007D0646"/>
    <w:rsid w:val="007D06E4"/>
    <w:rsid w:val="007D0975"/>
    <w:rsid w:val="007D0A21"/>
    <w:rsid w:val="007D0F83"/>
    <w:rsid w:val="007D100F"/>
    <w:rsid w:val="007D154B"/>
    <w:rsid w:val="007D192E"/>
    <w:rsid w:val="007D1936"/>
    <w:rsid w:val="007D1A9F"/>
    <w:rsid w:val="007D1E12"/>
    <w:rsid w:val="007D1FE7"/>
    <w:rsid w:val="007D203F"/>
    <w:rsid w:val="007D2058"/>
    <w:rsid w:val="007D2821"/>
    <w:rsid w:val="007D2B46"/>
    <w:rsid w:val="007D2B75"/>
    <w:rsid w:val="007D2B7E"/>
    <w:rsid w:val="007D2B90"/>
    <w:rsid w:val="007D2D9E"/>
    <w:rsid w:val="007D2DCF"/>
    <w:rsid w:val="007D2E7F"/>
    <w:rsid w:val="007D2FB9"/>
    <w:rsid w:val="007D300C"/>
    <w:rsid w:val="007D3052"/>
    <w:rsid w:val="007D314A"/>
    <w:rsid w:val="007D32D4"/>
    <w:rsid w:val="007D337A"/>
    <w:rsid w:val="007D3766"/>
    <w:rsid w:val="007D3777"/>
    <w:rsid w:val="007D383E"/>
    <w:rsid w:val="007D3960"/>
    <w:rsid w:val="007D3B0F"/>
    <w:rsid w:val="007D3B72"/>
    <w:rsid w:val="007D3CC8"/>
    <w:rsid w:val="007D3DCC"/>
    <w:rsid w:val="007D3FA4"/>
    <w:rsid w:val="007D4079"/>
    <w:rsid w:val="007D4112"/>
    <w:rsid w:val="007D41CF"/>
    <w:rsid w:val="007D41F9"/>
    <w:rsid w:val="007D4241"/>
    <w:rsid w:val="007D428B"/>
    <w:rsid w:val="007D42D4"/>
    <w:rsid w:val="007D43BE"/>
    <w:rsid w:val="007D43E1"/>
    <w:rsid w:val="007D4564"/>
    <w:rsid w:val="007D4632"/>
    <w:rsid w:val="007D46E6"/>
    <w:rsid w:val="007D4804"/>
    <w:rsid w:val="007D48B3"/>
    <w:rsid w:val="007D4AF8"/>
    <w:rsid w:val="007D4B99"/>
    <w:rsid w:val="007D4D3A"/>
    <w:rsid w:val="007D52E3"/>
    <w:rsid w:val="007D5386"/>
    <w:rsid w:val="007D54BD"/>
    <w:rsid w:val="007D5573"/>
    <w:rsid w:val="007D557F"/>
    <w:rsid w:val="007D5730"/>
    <w:rsid w:val="007D59EE"/>
    <w:rsid w:val="007D5BBC"/>
    <w:rsid w:val="007D5BCD"/>
    <w:rsid w:val="007D5CB7"/>
    <w:rsid w:val="007D5DF7"/>
    <w:rsid w:val="007D60E3"/>
    <w:rsid w:val="007D614D"/>
    <w:rsid w:val="007D6163"/>
    <w:rsid w:val="007D633B"/>
    <w:rsid w:val="007D6386"/>
    <w:rsid w:val="007D64B8"/>
    <w:rsid w:val="007D6755"/>
    <w:rsid w:val="007D6B2D"/>
    <w:rsid w:val="007D6BCE"/>
    <w:rsid w:val="007D6C15"/>
    <w:rsid w:val="007D6EB5"/>
    <w:rsid w:val="007D7068"/>
    <w:rsid w:val="007D7082"/>
    <w:rsid w:val="007D70C5"/>
    <w:rsid w:val="007D72AE"/>
    <w:rsid w:val="007D744E"/>
    <w:rsid w:val="007D7450"/>
    <w:rsid w:val="007D7491"/>
    <w:rsid w:val="007D76B7"/>
    <w:rsid w:val="007D77D9"/>
    <w:rsid w:val="007D7A60"/>
    <w:rsid w:val="007D7ABB"/>
    <w:rsid w:val="007D7B03"/>
    <w:rsid w:val="007D7CA9"/>
    <w:rsid w:val="007D7EA1"/>
    <w:rsid w:val="007D7EEE"/>
    <w:rsid w:val="007E025C"/>
    <w:rsid w:val="007E036D"/>
    <w:rsid w:val="007E0386"/>
    <w:rsid w:val="007E06A7"/>
    <w:rsid w:val="007E09E9"/>
    <w:rsid w:val="007E0AAB"/>
    <w:rsid w:val="007E0C29"/>
    <w:rsid w:val="007E0C8F"/>
    <w:rsid w:val="007E0D25"/>
    <w:rsid w:val="007E0F9D"/>
    <w:rsid w:val="007E107E"/>
    <w:rsid w:val="007E14D2"/>
    <w:rsid w:val="007E150C"/>
    <w:rsid w:val="007E1A57"/>
    <w:rsid w:val="007E1E05"/>
    <w:rsid w:val="007E1E11"/>
    <w:rsid w:val="007E1E25"/>
    <w:rsid w:val="007E1F51"/>
    <w:rsid w:val="007E2462"/>
    <w:rsid w:val="007E2502"/>
    <w:rsid w:val="007E268F"/>
    <w:rsid w:val="007E29FB"/>
    <w:rsid w:val="007E2AF3"/>
    <w:rsid w:val="007E2CE7"/>
    <w:rsid w:val="007E2D8D"/>
    <w:rsid w:val="007E2FB7"/>
    <w:rsid w:val="007E3023"/>
    <w:rsid w:val="007E31CC"/>
    <w:rsid w:val="007E3214"/>
    <w:rsid w:val="007E3278"/>
    <w:rsid w:val="007E3313"/>
    <w:rsid w:val="007E3562"/>
    <w:rsid w:val="007E35AC"/>
    <w:rsid w:val="007E368C"/>
    <w:rsid w:val="007E375B"/>
    <w:rsid w:val="007E37EC"/>
    <w:rsid w:val="007E3927"/>
    <w:rsid w:val="007E3B07"/>
    <w:rsid w:val="007E3E18"/>
    <w:rsid w:val="007E404E"/>
    <w:rsid w:val="007E41D0"/>
    <w:rsid w:val="007E41E5"/>
    <w:rsid w:val="007E432C"/>
    <w:rsid w:val="007E45DE"/>
    <w:rsid w:val="007E4885"/>
    <w:rsid w:val="007E4895"/>
    <w:rsid w:val="007E4B53"/>
    <w:rsid w:val="007E4C21"/>
    <w:rsid w:val="007E4C28"/>
    <w:rsid w:val="007E4E44"/>
    <w:rsid w:val="007E5237"/>
    <w:rsid w:val="007E5268"/>
    <w:rsid w:val="007E5422"/>
    <w:rsid w:val="007E555C"/>
    <w:rsid w:val="007E583B"/>
    <w:rsid w:val="007E5842"/>
    <w:rsid w:val="007E5955"/>
    <w:rsid w:val="007E5AC8"/>
    <w:rsid w:val="007E5F7F"/>
    <w:rsid w:val="007E630B"/>
    <w:rsid w:val="007E67ED"/>
    <w:rsid w:val="007E682C"/>
    <w:rsid w:val="007E68F3"/>
    <w:rsid w:val="007E691F"/>
    <w:rsid w:val="007E6936"/>
    <w:rsid w:val="007E6A80"/>
    <w:rsid w:val="007E6A92"/>
    <w:rsid w:val="007E6B4A"/>
    <w:rsid w:val="007E6CC0"/>
    <w:rsid w:val="007E6D2F"/>
    <w:rsid w:val="007E712D"/>
    <w:rsid w:val="007E75CD"/>
    <w:rsid w:val="007E78EF"/>
    <w:rsid w:val="007F00E8"/>
    <w:rsid w:val="007F022B"/>
    <w:rsid w:val="007F0253"/>
    <w:rsid w:val="007F03FB"/>
    <w:rsid w:val="007F06BD"/>
    <w:rsid w:val="007F0CCF"/>
    <w:rsid w:val="007F0D4F"/>
    <w:rsid w:val="007F0D65"/>
    <w:rsid w:val="007F0DE5"/>
    <w:rsid w:val="007F0EAA"/>
    <w:rsid w:val="007F0FD9"/>
    <w:rsid w:val="007F13FF"/>
    <w:rsid w:val="007F1419"/>
    <w:rsid w:val="007F1476"/>
    <w:rsid w:val="007F1664"/>
    <w:rsid w:val="007F1772"/>
    <w:rsid w:val="007F1A40"/>
    <w:rsid w:val="007F1BDF"/>
    <w:rsid w:val="007F1DF3"/>
    <w:rsid w:val="007F1E68"/>
    <w:rsid w:val="007F1EB0"/>
    <w:rsid w:val="007F1F70"/>
    <w:rsid w:val="007F207F"/>
    <w:rsid w:val="007F20D9"/>
    <w:rsid w:val="007F21F5"/>
    <w:rsid w:val="007F2311"/>
    <w:rsid w:val="007F24B5"/>
    <w:rsid w:val="007F24C2"/>
    <w:rsid w:val="007F25D2"/>
    <w:rsid w:val="007F2615"/>
    <w:rsid w:val="007F26CE"/>
    <w:rsid w:val="007F26DC"/>
    <w:rsid w:val="007F27A7"/>
    <w:rsid w:val="007F2C77"/>
    <w:rsid w:val="007F2CB3"/>
    <w:rsid w:val="007F2E3D"/>
    <w:rsid w:val="007F2EA3"/>
    <w:rsid w:val="007F2FB7"/>
    <w:rsid w:val="007F30F9"/>
    <w:rsid w:val="007F32FF"/>
    <w:rsid w:val="007F3523"/>
    <w:rsid w:val="007F35C0"/>
    <w:rsid w:val="007F36B3"/>
    <w:rsid w:val="007F39AD"/>
    <w:rsid w:val="007F3B4A"/>
    <w:rsid w:val="007F3CB5"/>
    <w:rsid w:val="007F3D47"/>
    <w:rsid w:val="007F41C0"/>
    <w:rsid w:val="007F41C9"/>
    <w:rsid w:val="007F4219"/>
    <w:rsid w:val="007F4281"/>
    <w:rsid w:val="007F4330"/>
    <w:rsid w:val="007F4356"/>
    <w:rsid w:val="007F43D8"/>
    <w:rsid w:val="007F44A9"/>
    <w:rsid w:val="007F4638"/>
    <w:rsid w:val="007F4802"/>
    <w:rsid w:val="007F4A04"/>
    <w:rsid w:val="007F4C10"/>
    <w:rsid w:val="007F4CBD"/>
    <w:rsid w:val="007F4D6D"/>
    <w:rsid w:val="007F4EE2"/>
    <w:rsid w:val="007F4FFF"/>
    <w:rsid w:val="007F524A"/>
    <w:rsid w:val="007F543C"/>
    <w:rsid w:val="007F5673"/>
    <w:rsid w:val="007F5A9B"/>
    <w:rsid w:val="007F5B03"/>
    <w:rsid w:val="007F5C03"/>
    <w:rsid w:val="007F5CA1"/>
    <w:rsid w:val="007F5D77"/>
    <w:rsid w:val="007F5D91"/>
    <w:rsid w:val="007F5E46"/>
    <w:rsid w:val="007F61DC"/>
    <w:rsid w:val="007F64E6"/>
    <w:rsid w:val="007F66C2"/>
    <w:rsid w:val="007F6703"/>
    <w:rsid w:val="007F6707"/>
    <w:rsid w:val="007F67C4"/>
    <w:rsid w:val="007F6A24"/>
    <w:rsid w:val="007F6EBA"/>
    <w:rsid w:val="007F6F9C"/>
    <w:rsid w:val="007F7166"/>
    <w:rsid w:val="007F7182"/>
    <w:rsid w:val="007F71FD"/>
    <w:rsid w:val="007F720C"/>
    <w:rsid w:val="007F72DC"/>
    <w:rsid w:val="007F7577"/>
    <w:rsid w:val="007F7585"/>
    <w:rsid w:val="007F7591"/>
    <w:rsid w:val="007F7611"/>
    <w:rsid w:val="007F7729"/>
    <w:rsid w:val="007F7B44"/>
    <w:rsid w:val="007F7BCE"/>
    <w:rsid w:val="007F7E44"/>
    <w:rsid w:val="007F7F15"/>
    <w:rsid w:val="0080015F"/>
    <w:rsid w:val="00800172"/>
    <w:rsid w:val="00800393"/>
    <w:rsid w:val="00800536"/>
    <w:rsid w:val="00800755"/>
    <w:rsid w:val="008007F6"/>
    <w:rsid w:val="008007FB"/>
    <w:rsid w:val="008008C6"/>
    <w:rsid w:val="00800988"/>
    <w:rsid w:val="00800A03"/>
    <w:rsid w:val="00800A4E"/>
    <w:rsid w:val="00800B10"/>
    <w:rsid w:val="00800C17"/>
    <w:rsid w:val="00800EE1"/>
    <w:rsid w:val="00800F72"/>
    <w:rsid w:val="00801072"/>
    <w:rsid w:val="0080174B"/>
    <w:rsid w:val="00801866"/>
    <w:rsid w:val="008018DF"/>
    <w:rsid w:val="00801902"/>
    <w:rsid w:val="00801944"/>
    <w:rsid w:val="00801A0A"/>
    <w:rsid w:val="00801C10"/>
    <w:rsid w:val="00801FFB"/>
    <w:rsid w:val="0080201F"/>
    <w:rsid w:val="0080208C"/>
    <w:rsid w:val="008022F9"/>
    <w:rsid w:val="00802456"/>
    <w:rsid w:val="0080262D"/>
    <w:rsid w:val="008027EE"/>
    <w:rsid w:val="008028AD"/>
    <w:rsid w:val="00802954"/>
    <w:rsid w:val="00802A78"/>
    <w:rsid w:val="00802AF5"/>
    <w:rsid w:val="00802BD5"/>
    <w:rsid w:val="00802DA9"/>
    <w:rsid w:val="00803119"/>
    <w:rsid w:val="008032AA"/>
    <w:rsid w:val="00803323"/>
    <w:rsid w:val="00803332"/>
    <w:rsid w:val="00803357"/>
    <w:rsid w:val="008034B8"/>
    <w:rsid w:val="00803663"/>
    <w:rsid w:val="00803703"/>
    <w:rsid w:val="0080386B"/>
    <w:rsid w:val="00803B0E"/>
    <w:rsid w:val="00803B97"/>
    <w:rsid w:val="00803E89"/>
    <w:rsid w:val="00803FF4"/>
    <w:rsid w:val="00804092"/>
    <w:rsid w:val="0080416C"/>
    <w:rsid w:val="008043B8"/>
    <w:rsid w:val="00804477"/>
    <w:rsid w:val="008044AB"/>
    <w:rsid w:val="0080459F"/>
    <w:rsid w:val="00804B03"/>
    <w:rsid w:val="00804CBA"/>
    <w:rsid w:val="00804D56"/>
    <w:rsid w:val="00804FC9"/>
    <w:rsid w:val="0080502F"/>
    <w:rsid w:val="00805220"/>
    <w:rsid w:val="0080523B"/>
    <w:rsid w:val="0080537D"/>
    <w:rsid w:val="00805481"/>
    <w:rsid w:val="00805544"/>
    <w:rsid w:val="00805673"/>
    <w:rsid w:val="008058ED"/>
    <w:rsid w:val="00805A35"/>
    <w:rsid w:val="00805E5D"/>
    <w:rsid w:val="008061D7"/>
    <w:rsid w:val="00806464"/>
    <w:rsid w:val="008064F4"/>
    <w:rsid w:val="008064F6"/>
    <w:rsid w:val="0080656B"/>
    <w:rsid w:val="00806595"/>
    <w:rsid w:val="008065BD"/>
    <w:rsid w:val="008066D6"/>
    <w:rsid w:val="0080694B"/>
    <w:rsid w:val="008069EC"/>
    <w:rsid w:val="00806C04"/>
    <w:rsid w:val="00806C74"/>
    <w:rsid w:val="00806C78"/>
    <w:rsid w:val="00806D77"/>
    <w:rsid w:val="00806DD1"/>
    <w:rsid w:val="00807091"/>
    <w:rsid w:val="008070BF"/>
    <w:rsid w:val="00807209"/>
    <w:rsid w:val="00807234"/>
    <w:rsid w:val="0080730C"/>
    <w:rsid w:val="00807435"/>
    <w:rsid w:val="00807474"/>
    <w:rsid w:val="008078A2"/>
    <w:rsid w:val="008078DD"/>
    <w:rsid w:val="00807B49"/>
    <w:rsid w:val="00807B79"/>
    <w:rsid w:val="00807BE7"/>
    <w:rsid w:val="00807C9C"/>
    <w:rsid w:val="00807EBB"/>
    <w:rsid w:val="00810024"/>
    <w:rsid w:val="008102CF"/>
    <w:rsid w:val="0081033B"/>
    <w:rsid w:val="008103AE"/>
    <w:rsid w:val="0081042E"/>
    <w:rsid w:val="00810729"/>
    <w:rsid w:val="00810774"/>
    <w:rsid w:val="00810B1A"/>
    <w:rsid w:val="00810E30"/>
    <w:rsid w:val="00811289"/>
    <w:rsid w:val="0081163D"/>
    <w:rsid w:val="00811645"/>
    <w:rsid w:val="0081168D"/>
    <w:rsid w:val="008116EE"/>
    <w:rsid w:val="008116F7"/>
    <w:rsid w:val="00811732"/>
    <w:rsid w:val="00811741"/>
    <w:rsid w:val="0081193E"/>
    <w:rsid w:val="00811A2A"/>
    <w:rsid w:val="00811B5E"/>
    <w:rsid w:val="00811B96"/>
    <w:rsid w:val="00811C5D"/>
    <w:rsid w:val="00811D14"/>
    <w:rsid w:val="00811D6C"/>
    <w:rsid w:val="00811D91"/>
    <w:rsid w:val="00811F12"/>
    <w:rsid w:val="00812064"/>
    <w:rsid w:val="008120E5"/>
    <w:rsid w:val="00812152"/>
    <w:rsid w:val="008122ED"/>
    <w:rsid w:val="0081233E"/>
    <w:rsid w:val="008124BD"/>
    <w:rsid w:val="0081250E"/>
    <w:rsid w:val="008125D6"/>
    <w:rsid w:val="0081275F"/>
    <w:rsid w:val="00812844"/>
    <w:rsid w:val="0081284A"/>
    <w:rsid w:val="0081293D"/>
    <w:rsid w:val="008129AB"/>
    <w:rsid w:val="00812A75"/>
    <w:rsid w:val="00812C53"/>
    <w:rsid w:val="00812C94"/>
    <w:rsid w:val="00812DFC"/>
    <w:rsid w:val="00812E19"/>
    <w:rsid w:val="00812E2F"/>
    <w:rsid w:val="00812F8E"/>
    <w:rsid w:val="00812FAC"/>
    <w:rsid w:val="00812FD4"/>
    <w:rsid w:val="00812FFD"/>
    <w:rsid w:val="00813051"/>
    <w:rsid w:val="00813317"/>
    <w:rsid w:val="0081338A"/>
    <w:rsid w:val="00813399"/>
    <w:rsid w:val="0081339F"/>
    <w:rsid w:val="008134F2"/>
    <w:rsid w:val="00813504"/>
    <w:rsid w:val="00813944"/>
    <w:rsid w:val="00813A11"/>
    <w:rsid w:val="00813A91"/>
    <w:rsid w:val="00813AE6"/>
    <w:rsid w:val="00813B48"/>
    <w:rsid w:val="00813C1E"/>
    <w:rsid w:val="00813C22"/>
    <w:rsid w:val="00813D6C"/>
    <w:rsid w:val="00814083"/>
    <w:rsid w:val="0081431B"/>
    <w:rsid w:val="008147CF"/>
    <w:rsid w:val="00814996"/>
    <w:rsid w:val="00814A57"/>
    <w:rsid w:val="00814A7A"/>
    <w:rsid w:val="00814B3C"/>
    <w:rsid w:val="00814B9D"/>
    <w:rsid w:val="00814BF4"/>
    <w:rsid w:val="00814E87"/>
    <w:rsid w:val="00814E92"/>
    <w:rsid w:val="00814EDE"/>
    <w:rsid w:val="00814EF3"/>
    <w:rsid w:val="00814F6D"/>
    <w:rsid w:val="0081500B"/>
    <w:rsid w:val="00815337"/>
    <w:rsid w:val="0081554F"/>
    <w:rsid w:val="00815593"/>
    <w:rsid w:val="0081562B"/>
    <w:rsid w:val="00815738"/>
    <w:rsid w:val="008158EE"/>
    <w:rsid w:val="008159AA"/>
    <w:rsid w:val="008159DF"/>
    <w:rsid w:val="00815CE4"/>
    <w:rsid w:val="00815D60"/>
    <w:rsid w:val="00815F89"/>
    <w:rsid w:val="00815FEC"/>
    <w:rsid w:val="00816025"/>
    <w:rsid w:val="008160B7"/>
    <w:rsid w:val="008163EB"/>
    <w:rsid w:val="00816513"/>
    <w:rsid w:val="008165A9"/>
    <w:rsid w:val="008166B8"/>
    <w:rsid w:val="00816802"/>
    <w:rsid w:val="00816930"/>
    <w:rsid w:val="008169DC"/>
    <w:rsid w:val="00816AB7"/>
    <w:rsid w:val="00816B02"/>
    <w:rsid w:val="00816C13"/>
    <w:rsid w:val="00816CC0"/>
    <w:rsid w:val="00816CD4"/>
    <w:rsid w:val="00816E1A"/>
    <w:rsid w:val="00816E50"/>
    <w:rsid w:val="00816F6D"/>
    <w:rsid w:val="008171CF"/>
    <w:rsid w:val="008172F4"/>
    <w:rsid w:val="00817424"/>
    <w:rsid w:val="00817568"/>
    <w:rsid w:val="008178B4"/>
    <w:rsid w:val="00817904"/>
    <w:rsid w:val="00817A33"/>
    <w:rsid w:val="00817DD4"/>
    <w:rsid w:val="00817F14"/>
    <w:rsid w:val="00817FF8"/>
    <w:rsid w:val="0082004F"/>
    <w:rsid w:val="008201F1"/>
    <w:rsid w:val="00820230"/>
    <w:rsid w:val="008203A4"/>
    <w:rsid w:val="00820615"/>
    <w:rsid w:val="00820961"/>
    <w:rsid w:val="00820A5F"/>
    <w:rsid w:val="00820A72"/>
    <w:rsid w:val="00820DE8"/>
    <w:rsid w:val="00820EB8"/>
    <w:rsid w:val="0082104B"/>
    <w:rsid w:val="0082104C"/>
    <w:rsid w:val="008210A6"/>
    <w:rsid w:val="0082159D"/>
    <w:rsid w:val="00821648"/>
    <w:rsid w:val="00821806"/>
    <w:rsid w:val="00821AB8"/>
    <w:rsid w:val="00821B56"/>
    <w:rsid w:val="00821BBC"/>
    <w:rsid w:val="00821CC6"/>
    <w:rsid w:val="00821D4D"/>
    <w:rsid w:val="00821DA2"/>
    <w:rsid w:val="00821F9D"/>
    <w:rsid w:val="0082219F"/>
    <w:rsid w:val="00822499"/>
    <w:rsid w:val="0082253E"/>
    <w:rsid w:val="00822634"/>
    <w:rsid w:val="00822D07"/>
    <w:rsid w:val="00822DC7"/>
    <w:rsid w:val="00822FD1"/>
    <w:rsid w:val="008231F8"/>
    <w:rsid w:val="0082354A"/>
    <w:rsid w:val="008235C6"/>
    <w:rsid w:val="008236AD"/>
    <w:rsid w:val="008237FE"/>
    <w:rsid w:val="00823835"/>
    <w:rsid w:val="0082392F"/>
    <w:rsid w:val="008239E0"/>
    <w:rsid w:val="00823AE6"/>
    <w:rsid w:val="00823E30"/>
    <w:rsid w:val="00823E93"/>
    <w:rsid w:val="0082421C"/>
    <w:rsid w:val="00824255"/>
    <w:rsid w:val="0082425F"/>
    <w:rsid w:val="00824426"/>
    <w:rsid w:val="00824461"/>
    <w:rsid w:val="008244B2"/>
    <w:rsid w:val="008245E6"/>
    <w:rsid w:val="008246DB"/>
    <w:rsid w:val="00824718"/>
    <w:rsid w:val="00824803"/>
    <w:rsid w:val="008248B7"/>
    <w:rsid w:val="008249B4"/>
    <w:rsid w:val="00824B73"/>
    <w:rsid w:val="00824BAB"/>
    <w:rsid w:val="00824CBE"/>
    <w:rsid w:val="00824DEB"/>
    <w:rsid w:val="00824EC3"/>
    <w:rsid w:val="00824F6C"/>
    <w:rsid w:val="0082502C"/>
    <w:rsid w:val="00825043"/>
    <w:rsid w:val="00825054"/>
    <w:rsid w:val="008251D7"/>
    <w:rsid w:val="008251EB"/>
    <w:rsid w:val="0082548F"/>
    <w:rsid w:val="0082556B"/>
    <w:rsid w:val="008255A8"/>
    <w:rsid w:val="008255B0"/>
    <w:rsid w:val="00825789"/>
    <w:rsid w:val="0082581E"/>
    <w:rsid w:val="0082598C"/>
    <w:rsid w:val="00825CB4"/>
    <w:rsid w:val="00825D71"/>
    <w:rsid w:val="00825DE8"/>
    <w:rsid w:val="00825EF8"/>
    <w:rsid w:val="0082624A"/>
    <w:rsid w:val="00826257"/>
    <w:rsid w:val="008265DD"/>
    <w:rsid w:val="0082675B"/>
    <w:rsid w:val="008268CA"/>
    <w:rsid w:val="00826B23"/>
    <w:rsid w:val="00826BE5"/>
    <w:rsid w:val="00826F23"/>
    <w:rsid w:val="008270BC"/>
    <w:rsid w:val="00827117"/>
    <w:rsid w:val="00827230"/>
    <w:rsid w:val="008275CE"/>
    <w:rsid w:val="00827652"/>
    <w:rsid w:val="008278C8"/>
    <w:rsid w:val="00827BB5"/>
    <w:rsid w:val="00827BEE"/>
    <w:rsid w:val="00827E37"/>
    <w:rsid w:val="00827F35"/>
    <w:rsid w:val="0083008C"/>
    <w:rsid w:val="00830170"/>
    <w:rsid w:val="0083028E"/>
    <w:rsid w:val="00830354"/>
    <w:rsid w:val="00830466"/>
    <w:rsid w:val="008304F9"/>
    <w:rsid w:val="0083053C"/>
    <w:rsid w:val="00830688"/>
    <w:rsid w:val="008308F2"/>
    <w:rsid w:val="008309C1"/>
    <w:rsid w:val="00830B17"/>
    <w:rsid w:val="00830D56"/>
    <w:rsid w:val="00830E5D"/>
    <w:rsid w:val="00831610"/>
    <w:rsid w:val="00831A0E"/>
    <w:rsid w:val="00831BD0"/>
    <w:rsid w:val="00831BFA"/>
    <w:rsid w:val="00831C9D"/>
    <w:rsid w:val="0083203E"/>
    <w:rsid w:val="00832103"/>
    <w:rsid w:val="008321CE"/>
    <w:rsid w:val="008322F2"/>
    <w:rsid w:val="008323B6"/>
    <w:rsid w:val="00832430"/>
    <w:rsid w:val="008324C6"/>
    <w:rsid w:val="008324F0"/>
    <w:rsid w:val="008325E0"/>
    <w:rsid w:val="0083279C"/>
    <w:rsid w:val="00832914"/>
    <w:rsid w:val="00832A55"/>
    <w:rsid w:val="00832E16"/>
    <w:rsid w:val="00833457"/>
    <w:rsid w:val="0083370E"/>
    <w:rsid w:val="00833713"/>
    <w:rsid w:val="008338E7"/>
    <w:rsid w:val="00833960"/>
    <w:rsid w:val="008339A0"/>
    <w:rsid w:val="008339DE"/>
    <w:rsid w:val="00833A20"/>
    <w:rsid w:val="00833D1D"/>
    <w:rsid w:val="00833D67"/>
    <w:rsid w:val="00833DC5"/>
    <w:rsid w:val="00833F0E"/>
    <w:rsid w:val="00833F8C"/>
    <w:rsid w:val="00834067"/>
    <w:rsid w:val="008340CE"/>
    <w:rsid w:val="008340E1"/>
    <w:rsid w:val="00834409"/>
    <w:rsid w:val="00834530"/>
    <w:rsid w:val="0083462D"/>
    <w:rsid w:val="008347E9"/>
    <w:rsid w:val="00834910"/>
    <w:rsid w:val="0083497A"/>
    <w:rsid w:val="00834B7E"/>
    <w:rsid w:val="00834BFB"/>
    <w:rsid w:val="00834CE5"/>
    <w:rsid w:val="00834FCE"/>
    <w:rsid w:val="00835167"/>
    <w:rsid w:val="00835269"/>
    <w:rsid w:val="008352A9"/>
    <w:rsid w:val="00835344"/>
    <w:rsid w:val="00835356"/>
    <w:rsid w:val="008353B7"/>
    <w:rsid w:val="008354AE"/>
    <w:rsid w:val="0083555A"/>
    <w:rsid w:val="00835587"/>
    <w:rsid w:val="00835611"/>
    <w:rsid w:val="00835793"/>
    <w:rsid w:val="00835844"/>
    <w:rsid w:val="008358AB"/>
    <w:rsid w:val="00835949"/>
    <w:rsid w:val="00835A30"/>
    <w:rsid w:val="00835C0A"/>
    <w:rsid w:val="00835C3D"/>
    <w:rsid w:val="00835FF7"/>
    <w:rsid w:val="008360E8"/>
    <w:rsid w:val="0083613E"/>
    <w:rsid w:val="0083619F"/>
    <w:rsid w:val="00836418"/>
    <w:rsid w:val="0083656F"/>
    <w:rsid w:val="008366EB"/>
    <w:rsid w:val="008367E7"/>
    <w:rsid w:val="00836A31"/>
    <w:rsid w:val="00836CB9"/>
    <w:rsid w:val="00836F09"/>
    <w:rsid w:val="00836F8D"/>
    <w:rsid w:val="00836F99"/>
    <w:rsid w:val="00837132"/>
    <w:rsid w:val="00837171"/>
    <w:rsid w:val="00837377"/>
    <w:rsid w:val="008375A9"/>
    <w:rsid w:val="008375F4"/>
    <w:rsid w:val="00837670"/>
    <w:rsid w:val="00837857"/>
    <w:rsid w:val="00837B28"/>
    <w:rsid w:val="00837C28"/>
    <w:rsid w:val="00837C34"/>
    <w:rsid w:val="00837C86"/>
    <w:rsid w:val="00837D98"/>
    <w:rsid w:val="00837E3F"/>
    <w:rsid w:val="00837E43"/>
    <w:rsid w:val="00837E8D"/>
    <w:rsid w:val="00837F28"/>
    <w:rsid w:val="00837F3D"/>
    <w:rsid w:val="008401FF"/>
    <w:rsid w:val="008402C2"/>
    <w:rsid w:val="008403CC"/>
    <w:rsid w:val="008404FA"/>
    <w:rsid w:val="00840528"/>
    <w:rsid w:val="00840722"/>
    <w:rsid w:val="00840A55"/>
    <w:rsid w:val="00840B5D"/>
    <w:rsid w:val="00840B6E"/>
    <w:rsid w:val="00840E6E"/>
    <w:rsid w:val="0084107C"/>
    <w:rsid w:val="00841289"/>
    <w:rsid w:val="0084129D"/>
    <w:rsid w:val="008413B1"/>
    <w:rsid w:val="008413E7"/>
    <w:rsid w:val="008413FB"/>
    <w:rsid w:val="008416EF"/>
    <w:rsid w:val="00841732"/>
    <w:rsid w:val="008417BD"/>
    <w:rsid w:val="0084189B"/>
    <w:rsid w:val="008419B9"/>
    <w:rsid w:val="00841CCF"/>
    <w:rsid w:val="00841DC3"/>
    <w:rsid w:val="00841F23"/>
    <w:rsid w:val="00841FC5"/>
    <w:rsid w:val="00842081"/>
    <w:rsid w:val="00842437"/>
    <w:rsid w:val="008424EA"/>
    <w:rsid w:val="00842546"/>
    <w:rsid w:val="00842692"/>
    <w:rsid w:val="008428B7"/>
    <w:rsid w:val="00842A12"/>
    <w:rsid w:val="00842B42"/>
    <w:rsid w:val="00842C64"/>
    <w:rsid w:val="00842C84"/>
    <w:rsid w:val="00842CEF"/>
    <w:rsid w:val="00842D7C"/>
    <w:rsid w:val="00842EE4"/>
    <w:rsid w:val="00842FB8"/>
    <w:rsid w:val="008430FD"/>
    <w:rsid w:val="00843129"/>
    <w:rsid w:val="008431A0"/>
    <w:rsid w:val="008431FE"/>
    <w:rsid w:val="00843264"/>
    <w:rsid w:val="00843520"/>
    <w:rsid w:val="008436B5"/>
    <w:rsid w:val="0084374F"/>
    <w:rsid w:val="008439C1"/>
    <w:rsid w:val="008439E0"/>
    <w:rsid w:val="00843ABF"/>
    <w:rsid w:val="00843C85"/>
    <w:rsid w:val="00843E5B"/>
    <w:rsid w:val="00843F02"/>
    <w:rsid w:val="008440E8"/>
    <w:rsid w:val="008441C0"/>
    <w:rsid w:val="008441E1"/>
    <w:rsid w:val="00844493"/>
    <w:rsid w:val="008444F5"/>
    <w:rsid w:val="00844571"/>
    <w:rsid w:val="0084468E"/>
    <w:rsid w:val="008446D5"/>
    <w:rsid w:val="00844710"/>
    <w:rsid w:val="00844811"/>
    <w:rsid w:val="00844864"/>
    <w:rsid w:val="008449C1"/>
    <w:rsid w:val="00844B10"/>
    <w:rsid w:val="00844B22"/>
    <w:rsid w:val="00844C79"/>
    <w:rsid w:val="00844F46"/>
    <w:rsid w:val="00845098"/>
    <w:rsid w:val="008451F2"/>
    <w:rsid w:val="00845B8C"/>
    <w:rsid w:val="00845DEC"/>
    <w:rsid w:val="00846263"/>
    <w:rsid w:val="008463A4"/>
    <w:rsid w:val="00846929"/>
    <w:rsid w:val="00846A6B"/>
    <w:rsid w:val="00846A78"/>
    <w:rsid w:val="00846B3F"/>
    <w:rsid w:val="00846D76"/>
    <w:rsid w:val="0084720D"/>
    <w:rsid w:val="00847501"/>
    <w:rsid w:val="008476A0"/>
    <w:rsid w:val="0084771E"/>
    <w:rsid w:val="0084782A"/>
    <w:rsid w:val="0084788F"/>
    <w:rsid w:val="00847A47"/>
    <w:rsid w:val="00847A57"/>
    <w:rsid w:val="00847AD7"/>
    <w:rsid w:val="00847C9A"/>
    <w:rsid w:val="00847D3C"/>
    <w:rsid w:val="00847DCF"/>
    <w:rsid w:val="00850359"/>
    <w:rsid w:val="00850448"/>
    <w:rsid w:val="008505C0"/>
    <w:rsid w:val="0085061A"/>
    <w:rsid w:val="0085073F"/>
    <w:rsid w:val="00850ACD"/>
    <w:rsid w:val="00850D83"/>
    <w:rsid w:val="0085101A"/>
    <w:rsid w:val="0085105F"/>
    <w:rsid w:val="008510D9"/>
    <w:rsid w:val="00851107"/>
    <w:rsid w:val="008511F9"/>
    <w:rsid w:val="0085121C"/>
    <w:rsid w:val="00851268"/>
    <w:rsid w:val="0085133B"/>
    <w:rsid w:val="00851364"/>
    <w:rsid w:val="00851532"/>
    <w:rsid w:val="008515BA"/>
    <w:rsid w:val="00851645"/>
    <w:rsid w:val="008516A0"/>
    <w:rsid w:val="00851A19"/>
    <w:rsid w:val="00851ABF"/>
    <w:rsid w:val="00851D43"/>
    <w:rsid w:val="00851D96"/>
    <w:rsid w:val="008520DE"/>
    <w:rsid w:val="008522B9"/>
    <w:rsid w:val="00852689"/>
    <w:rsid w:val="00852725"/>
    <w:rsid w:val="00852895"/>
    <w:rsid w:val="00852988"/>
    <w:rsid w:val="00852A31"/>
    <w:rsid w:val="00852B64"/>
    <w:rsid w:val="00852B85"/>
    <w:rsid w:val="008532E3"/>
    <w:rsid w:val="00853609"/>
    <w:rsid w:val="00853923"/>
    <w:rsid w:val="0085395C"/>
    <w:rsid w:val="008539DF"/>
    <w:rsid w:val="00853A58"/>
    <w:rsid w:val="00853E28"/>
    <w:rsid w:val="00853E8C"/>
    <w:rsid w:val="00854013"/>
    <w:rsid w:val="00854023"/>
    <w:rsid w:val="00854067"/>
    <w:rsid w:val="00854188"/>
    <w:rsid w:val="00854241"/>
    <w:rsid w:val="0085442D"/>
    <w:rsid w:val="00854483"/>
    <w:rsid w:val="008544B1"/>
    <w:rsid w:val="008544B9"/>
    <w:rsid w:val="008544FA"/>
    <w:rsid w:val="008544FF"/>
    <w:rsid w:val="00854652"/>
    <w:rsid w:val="00854941"/>
    <w:rsid w:val="00854AC9"/>
    <w:rsid w:val="00854B3A"/>
    <w:rsid w:val="00854BDD"/>
    <w:rsid w:val="00854C04"/>
    <w:rsid w:val="00854DB5"/>
    <w:rsid w:val="00854DC1"/>
    <w:rsid w:val="008550E2"/>
    <w:rsid w:val="00855188"/>
    <w:rsid w:val="008551A8"/>
    <w:rsid w:val="00855224"/>
    <w:rsid w:val="0085538B"/>
    <w:rsid w:val="00855411"/>
    <w:rsid w:val="008555E2"/>
    <w:rsid w:val="008556E0"/>
    <w:rsid w:val="008558D0"/>
    <w:rsid w:val="008558EA"/>
    <w:rsid w:val="00855A52"/>
    <w:rsid w:val="00855A79"/>
    <w:rsid w:val="00855B9F"/>
    <w:rsid w:val="00855BDE"/>
    <w:rsid w:val="00855D72"/>
    <w:rsid w:val="00855DD9"/>
    <w:rsid w:val="00855E15"/>
    <w:rsid w:val="00855F6E"/>
    <w:rsid w:val="00856010"/>
    <w:rsid w:val="0085619D"/>
    <w:rsid w:val="008562EB"/>
    <w:rsid w:val="00856727"/>
    <w:rsid w:val="0085677F"/>
    <w:rsid w:val="0085678E"/>
    <w:rsid w:val="0085679E"/>
    <w:rsid w:val="008567B3"/>
    <w:rsid w:val="0085695E"/>
    <w:rsid w:val="00856A94"/>
    <w:rsid w:val="00856B9D"/>
    <w:rsid w:val="00856BB0"/>
    <w:rsid w:val="00856C39"/>
    <w:rsid w:val="00856D2F"/>
    <w:rsid w:val="00856DFC"/>
    <w:rsid w:val="00856FAA"/>
    <w:rsid w:val="00857186"/>
    <w:rsid w:val="0085758C"/>
    <w:rsid w:val="008575C8"/>
    <w:rsid w:val="0085775C"/>
    <w:rsid w:val="00857917"/>
    <w:rsid w:val="0085794E"/>
    <w:rsid w:val="008579D1"/>
    <w:rsid w:val="00857C39"/>
    <w:rsid w:val="00857C4A"/>
    <w:rsid w:val="00857CF0"/>
    <w:rsid w:val="00857ED8"/>
    <w:rsid w:val="0086014F"/>
    <w:rsid w:val="008602ED"/>
    <w:rsid w:val="00860380"/>
    <w:rsid w:val="00860480"/>
    <w:rsid w:val="00860545"/>
    <w:rsid w:val="00860586"/>
    <w:rsid w:val="00860781"/>
    <w:rsid w:val="00860815"/>
    <w:rsid w:val="00860918"/>
    <w:rsid w:val="00860924"/>
    <w:rsid w:val="00860981"/>
    <w:rsid w:val="00860992"/>
    <w:rsid w:val="00860A46"/>
    <w:rsid w:val="00860A52"/>
    <w:rsid w:val="00860C44"/>
    <w:rsid w:val="00860D09"/>
    <w:rsid w:val="00860E28"/>
    <w:rsid w:val="0086114C"/>
    <w:rsid w:val="00861237"/>
    <w:rsid w:val="00861282"/>
    <w:rsid w:val="0086129D"/>
    <w:rsid w:val="008616F0"/>
    <w:rsid w:val="00861A04"/>
    <w:rsid w:val="00861A53"/>
    <w:rsid w:val="00861AE3"/>
    <w:rsid w:val="00861B4F"/>
    <w:rsid w:val="00861BC1"/>
    <w:rsid w:val="00861C51"/>
    <w:rsid w:val="00861C6D"/>
    <w:rsid w:val="00861C78"/>
    <w:rsid w:val="00862164"/>
    <w:rsid w:val="008621B0"/>
    <w:rsid w:val="0086220B"/>
    <w:rsid w:val="008622AB"/>
    <w:rsid w:val="008622EA"/>
    <w:rsid w:val="00862310"/>
    <w:rsid w:val="00862663"/>
    <w:rsid w:val="0086279C"/>
    <w:rsid w:val="0086280D"/>
    <w:rsid w:val="00862CF1"/>
    <w:rsid w:val="00862F57"/>
    <w:rsid w:val="00863099"/>
    <w:rsid w:val="0086312B"/>
    <w:rsid w:val="008633DE"/>
    <w:rsid w:val="008633E7"/>
    <w:rsid w:val="0086354B"/>
    <w:rsid w:val="008635F4"/>
    <w:rsid w:val="00863734"/>
    <w:rsid w:val="008637E6"/>
    <w:rsid w:val="008638FB"/>
    <w:rsid w:val="008639D5"/>
    <w:rsid w:val="00863BF1"/>
    <w:rsid w:val="00863FAB"/>
    <w:rsid w:val="00864134"/>
    <w:rsid w:val="008641DD"/>
    <w:rsid w:val="008642F2"/>
    <w:rsid w:val="0086437D"/>
    <w:rsid w:val="008644BA"/>
    <w:rsid w:val="0086452E"/>
    <w:rsid w:val="0086456C"/>
    <w:rsid w:val="00864597"/>
    <w:rsid w:val="008645D3"/>
    <w:rsid w:val="00864605"/>
    <w:rsid w:val="00864636"/>
    <w:rsid w:val="008648B4"/>
    <w:rsid w:val="00864B5B"/>
    <w:rsid w:val="00864D04"/>
    <w:rsid w:val="00864ED0"/>
    <w:rsid w:val="00864EEC"/>
    <w:rsid w:val="00864F57"/>
    <w:rsid w:val="00864F85"/>
    <w:rsid w:val="00864FAD"/>
    <w:rsid w:val="00864FFB"/>
    <w:rsid w:val="0086521B"/>
    <w:rsid w:val="00865326"/>
    <w:rsid w:val="0086562D"/>
    <w:rsid w:val="008659BC"/>
    <w:rsid w:val="008660DA"/>
    <w:rsid w:val="00866464"/>
    <w:rsid w:val="0086674E"/>
    <w:rsid w:val="0086676B"/>
    <w:rsid w:val="008667A8"/>
    <w:rsid w:val="00866B4F"/>
    <w:rsid w:val="00866B7A"/>
    <w:rsid w:val="00866BC5"/>
    <w:rsid w:val="00866C02"/>
    <w:rsid w:val="00866C15"/>
    <w:rsid w:val="00866D92"/>
    <w:rsid w:val="00866E93"/>
    <w:rsid w:val="008671DF"/>
    <w:rsid w:val="008673AF"/>
    <w:rsid w:val="00867421"/>
    <w:rsid w:val="00867521"/>
    <w:rsid w:val="008675F5"/>
    <w:rsid w:val="008677AF"/>
    <w:rsid w:val="008677F7"/>
    <w:rsid w:val="00867834"/>
    <w:rsid w:val="00867BD9"/>
    <w:rsid w:val="00867EA8"/>
    <w:rsid w:val="00867FEE"/>
    <w:rsid w:val="0087001B"/>
    <w:rsid w:val="00870126"/>
    <w:rsid w:val="00870211"/>
    <w:rsid w:val="008706F5"/>
    <w:rsid w:val="008707CE"/>
    <w:rsid w:val="00870E78"/>
    <w:rsid w:val="00870FE1"/>
    <w:rsid w:val="0087118E"/>
    <w:rsid w:val="008712E2"/>
    <w:rsid w:val="008712EE"/>
    <w:rsid w:val="008713F5"/>
    <w:rsid w:val="00871442"/>
    <w:rsid w:val="008715AC"/>
    <w:rsid w:val="0087169A"/>
    <w:rsid w:val="00871841"/>
    <w:rsid w:val="00871D17"/>
    <w:rsid w:val="00871F52"/>
    <w:rsid w:val="00871FF0"/>
    <w:rsid w:val="0087211F"/>
    <w:rsid w:val="00872127"/>
    <w:rsid w:val="00872168"/>
    <w:rsid w:val="008722A1"/>
    <w:rsid w:val="0087251A"/>
    <w:rsid w:val="008726C5"/>
    <w:rsid w:val="0087281C"/>
    <w:rsid w:val="0087287B"/>
    <w:rsid w:val="008730E8"/>
    <w:rsid w:val="00873143"/>
    <w:rsid w:val="008731C6"/>
    <w:rsid w:val="00873356"/>
    <w:rsid w:val="0087346C"/>
    <w:rsid w:val="008735A8"/>
    <w:rsid w:val="008735E4"/>
    <w:rsid w:val="00873624"/>
    <w:rsid w:val="00873662"/>
    <w:rsid w:val="00873733"/>
    <w:rsid w:val="00873834"/>
    <w:rsid w:val="00873881"/>
    <w:rsid w:val="008739E4"/>
    <w:rsid w:val="00873A93"/>
    <w:rsid w:val="00873B07"/>
    <w:rsid w:val="00873D68"/>
    <w:rsid w:val="00873D9F"/>
    <w:rsid w:val="00873F79"/>
    <w:rsid w:val="0087484C"/>
    <w:rsid w:val="00874BA3"/>
    <w:rsid w:val="00874C34"/>
    <w:rsid w:val="00874D42"/>
    <w:rsid w:val="0087518A"/>
    <w:rsid w:val="00875233"/>
    <w:rsid w:val="00875295"/>
    <w:rsid w:val="0087534C"/>
    <w:rsid w:val="0087536C"/>
    <w:rsid w:val="008753ED"/>
    <w:rsid w:val="0087541F"/>
    <w:rsid w:val="0087556A"/>
    <w:rsid w:val="00875633"/>
    <w:rsid w:val="008758F3"/>
    <w:rsid w:val="00875986"/>
    <w:rsid w:val="00875A6A"/>
    <w:rsid w:val="00875AA1"/>
    <w:rsid w:val="00875E12"/>
    <w:rsid w:val="00875F20"/>
    <w:rsid w:val="00875F56"/>
    <w:rsid w:val="008760A4"/>
    <w:rsid w:val="008760AC"/>
    <w:rsid w:val="00876813"/>
    <w:rsid w:val="008768CE"/>
    <w:rsid w:val="00876A6D"/>
    <w:rsid w:val="00876B85"/>
    <w:rsid w:val="0087703C"/>
    <w:rsid w:val="008772E4"/>
    <w:rsid w:val="00877400"/>
    <w:rsid w:val="00877575"/>
    <w:rsid w:val="00877689"/>
    <w:rsid w:val="0087781F"/>
    <w:rsid w:val="00877B77"/>
    <w:rsid w:val="00877C01"/>
    <w:rsid w:val="00877CDD"/>
    <w:rsid w:val="00877D8E"/>
    <w:rsid w:val="00877DCC"/>
    <w:rsid w:val="00877E0E"/>
    <w:rsid w:val="00877E5F"/>
    <w:rsid w:val="00877EA8"/>
    <w:rsid w:val="008800A6"/>
    <w:rsid w:val="00880215"/>
    <w:rsid w:val="00880419"/>
    <w:rsid w:val="0088077D"/>
    <w:rsid w:val="00880834"/>
    <w:rsid w:val="00880962"/>
    <w:rsid w:val="00880A7E"/>
    <w:rsid w:val="00880B72"/>
    <w:rsid w:val="00880E07"/>
    <w:rsid w:val="00880F5D"/>
    <w:rsid w:val="00881006"/>
    <w:rsid w:val="00881042"/>
    <w:rsid w:val="008811C8"/>
    <w:rsid w:val="008813D4"/>
    <w:rsid w:val="008813D6"/>
    <w:rsid w:val="00881517"/>
    <w:rsid w:val="00881681"/>
    <w:rsid w:val="0088168D"/>
    <w:rsid w:val="008818F9"/>
    <w:rsid w:val="00881C57"/>
    <w:rsid w:val="00881CC8"/>
    <w:rsid w:val="00881DA9"/>
    <w:rsid w:val="00882103"/>
    <w:rsid w:val="00882178"/>
    <w:rsid w:val="008821E9"/>
    <w:rsid w:val="0088228C"/>
    <w:rsid w:val="0088257D"/>
    <w:rsid w:val="008826AC"/>
    <w:rsid w:val="008826B0"/>
    <w:rsid w:val="0088275C"/>
    <w:rsid w:val="008828AE"/>
    <w:rsid w:val="00882FDF"/>
    <w:rsid w:val="00883003"/>
    <w:rsid w:val="0088315A"/>
    <w:rsid w:val="0088342E"/>
    <w:rsid w:val="008836D0"/>
    <w:rsid w:val="008836EF"/>
    <w:rsid w:val="008837A0"/>
    <w:rsid w:val="0088393A"/>
    <w:rsid w:val="00883F2F"/>
    <w:rsid w:val="0088426C"/>
    <w:rsid w:val="00884340"/>
    <w:rsid w:val="00884889"/>
    <w:rsid w:val="008848E7"/>
    <w:rsid w:val="00884A8A"/>
    <w:rsid w:val="00884BB4"/>
    <w:rsid w:val="00884DA6"/>
    <w:rsid w:val="008850D1"/>
    <w:rsid w:val="0088517F"/>
    <w:rsid w:val="00885375"/>
    <w:rsid w:val="00885377"/>
    <w:rsid w:val="0088549B"/>
    <w:rsid w:val="008855BB"/>
    <w:rsid w:val="0088587A"/>
    <w:rsid w:val="008859EE"/>
    <w:rsid w:val="00885AE6"/>
    <w:rsid w:val="00885B0A"/>
    <w:rsid w:val="00885D77"/>
    <w:rsid w:val="00886551"/>
    <w:rsid w:val="008865E8"/>
    <w:rsid w:val="00886664"/>
    <w:rsid w:val="008866AB"/>
    <w:rsid w:val="008866BC"/>
    <w:rsid w:val="00886747"/>
    <w:rsid w:val="00886774"/>
    <w:rsid w:val="00886931"/>
    <w:rsid w:val="00886A1F"/>
    <w:rsid w:val="00886C36"/>
    <w:rsid w:val="00886D5B"/>
    <w:rsid w:val="00886E41"/>
    <w:rsid w:val="00886E8F"/>
    <w:rsid w:val="0088702E"/>
    <w:rsid w:val="00887161"/>
    <w:rsid w:val="00887212"/>
    <w:rsid w:val="00887213"/>
    <w:rsid w:val="00887336"/>
    <w:rsid w:val="008873A2"/>
    <w:rsid w:val="008876F1"/>
    <w:rsid w:val="008878AB"/>
    <w:rsid w:val="00887A3D"/>
    <w:rsid w:val="00887B4A"/>
    <w:rsid w:val="00887C1A"/>
    <w:rsid w:val="00890667"/>
    <w:rsid w:val="008906B6"/>
    <w:rsid w:val="008906CC"/>
    <w:rsid w:val="00890765"/>
    <w:rsid w:val="00890B25"/>
    <w:rsid w:val="00890B3F"/>
    <w:rsid w:val="00890EA4"/>
    <w:rsid w:val="0089107E"/>
    <w:rsid w:val="008911FE"/>
    <w:rsid w:val="008913EA"/>
    <w:rsid w:val="008915DF"/>
    <w:rsid w:val="008916BF"/>
    <w:rsid w:val="00891961"/>
    <w:rsid w:val="00891A03"/>
    <w:rsid w:val="00891A60"/>
    <w:rsid w:val="00891AC1"/>
    <w:rsid w:val="00891BE2"/>
    <w:rsid w:val="00891ECE"/>
    <w:rsid w:val="00891F08"/>
    <w:rsid w:val="00892066"/>
    <w:rsid w:val="0089207A"/>
    <w:rsid w:val="0089207D"/>
    <w:rsid w:val="0089214B"/>
    <w:rsid w:val="008921F1"/>
    <w:rsid w:val="008922FD"/>
    <w:rsid w:val="0089260C"/>
    <w:rsid w:val="0089261B"/>
    <w:rsid w:val="0089274D"/>
    <w:rsid w:val="00892789"/>
    <w:rsid w:val="00892955"/>
    <w:rsid w:val="00892C1D"/>
    <w:rsid w:val="00892CC0"/>
    <w:rsid w:val="00892CD4"/>
    <w:rsid w:val="0089300A"/>
    <w:rsid w:val="00893071"/>
    <w:rsid w:val="0089307D"/>
    <w:rsid w:val="00893125"/>
    <w:rsid w:val="00893238"/>
    <w:rsid w:val="0089331B"/>
    <w:rsid w:val="008933D2"/>
    <w:rsid w:val="00893435"/>
    <w:rsid w:val="0089356C"/>
    <w:rsid w:val="008938DF"/>
    <w:rsid w:val="00893C07"/>
    <w:rsid w:val="00893D18"/>
    <w:rsid w:val="00893E74"/>
    <w:rsid w:val="00893F54"/>
    <w:rsid w:val="008940F9"/>
    <w:rsid w:val="00894104"/>
    <w:rsid w:val="008943D8"/>
    <w:rsid w:val="00894861"/>
    <w:rsid w:val="00894B99"/>
    <w:rsid w:val="00894C9A"/>
    <w:rsid w:val="00894D2E"/>
    <w:rsid w:val="00894D84"/>
    <w:rsid w:val="00894E25"/>
    <w:rsid w:val="00894FC5"/>
    <w:rsid w:val="0089513B"/>
    <w:rsid w:val="008956DB"/>
    <w:rsid w:val="008957AB"/>
    <w:rsid w:val="00895AB2"/>
    <w:rsid w:val="00895BC7"/>
    <w:rsid w:val="00896228"/>
    <w:rsid w:val="0089677C"/>
    <w:rsid w:val="0089686A"/>
    <w:rsid w:val="008969C1"/>
    <w:rsid w:val="00896A10"/>
    <w:rsid w:val="00896A2C"/>
    <w:rsid w:val="00896A58"/>
    <w:rsid w:val="00896CE6"/>
    <w:rsid w:val="00896E87"/>
    <w:rsid w:val="00897210"/>
    <w:rsid w:val="00897225"/>
    <w:rsid w:val="008975B1"/>
    <w:rsid w:val="008978CF"/>
    <w:rsid w:val="008978F3"/>
    <w:rsid w:val="00897A2F"/>
    <w:rsid w:val="00897B2D"/>
    <w:rsid w:val="00897D73"/>
    <w:rsid w:val="00897DD0"/>
    <w:rsid w:val="008A0129"/>
    <w:rsid w:val="008A0457"/>
    <w:rsid w:val="008A05D2"/>
    <w:rsid w:val="008A07D1"/>
    <w:rsid w:val="008A0884"/>
    <w:rsid w:val="008A0934"/>
    <w:rsid w:val="008A0A3D"/>
    <w:rsid w:val="008A0C38"/>
    <w:rsid w:val="008A0DBF"/>
    <w:rsid w:val="008A0EFF"/>
    <w:rsid w:val="008A1247"/>
    <w:rsid w:val="008A156C"/>
    <w:rsid w:val="008A15BC"/>
    <w:rsid w:val="008A15F4"/>
    <w:rsid w:val="008A17E4"/>
    <w:rsid w:val="008A1838"/>
    <w:rsid w:val="008A194F"/>
    <w:rsid w:val="008A1B65"/>
    <w:rsid w:val="008A1BF3"/>
    <w:rsid w:val="008A1CA6"/>
    <w:rsid w:val="008A1D2D"/>
    <w:rsid w:val="008A1E31"/>
    <w:rsid w:val="008A21FF"/>
    <w:rsid w:val="008A227D"/>
    <w:rsid w:val="008A2306"/>
    <w:rsid w:val="008A2446"/>
    <w:rsid w:val="008A271F"/>
    <w:rsid w:val="008A27D0"/>
    <w:rsid w:val="008A27EA"/>
    <w:rsid w:val="008A2C97"/>
    <w:rsid w:val="008A2CAE"/>
    <w:rsid w:val="008A2CC5"/>
    <w:rsid w:val="008A2CEF"/>
    <w:rsid w:val="008A2F58"/>
    <w:rsid w:val="008A3180"/>
    <w:rsid w:val="008A32A8"/>
    <w:rsid w:val="008A32B9"/>
    <w:rsid w:val="008A33E5"/>
    <w:rsid w:val="008A351C"/>
    <w:rsid w:val="008A353D"/>
    <w:rsid w:val="008A3B96"/>
    <w:rsid w:val="008A3ED9"/>
    <w:rsid w:val="008A3EDA"/>
    <w:rsid w:val="008A3EEE"/>
    <w:rsid w:val="008A3F8B"/>
    <w:rsid w:val="008A419A"/>
    <w:rsid w:val="008A419D"/>
    <w:rsid w:val="008A4308"/>
    <w:rsid w:val="008A441E"/>
    <w:rsid w:val="008A442E"/>
    <w:rsid w:val="008A4431"/>
    <w:rsid w:val="008A4526"/>
    <w:rsid w:val="008A4734"/>
    <w:rsid w:val="008A47B1"/>
    <w:rsid w:val="008A47E0"/>
    <w:rsid w:val="008A4946"/>
    <w:rsid w:val="008A4961"/>
    <w:rsid w:val="008A49B9"/>
    <w:rsid w:val="008A49FE"/>
    <w:rsid w:val="008A4A74"/>
    <w:rsid w:val="008A4B27"/>
    <w:rsid w:val="008A4C27"/>
    <w:rsid w:val="008A4CF4"/>
    <w:rsid w:val="008A4E78"/>
    <w:rsid w:val="008A4ED1"/>
    <w:rsid w:val="008A5153"/>
    <w:rsid w:val="008A5236"/>
    <w:rsid w:val="008A526A"/>
    <w:rsid w:val="008A5436"/>
    <w:rsid w:val="008A5448"/>
    <w:rsid w:val="008A5736"/>
    <w:rsid w:val="008A59FA"/>
    <w:rsid w:val="008A5A53"/>
    <w:rsid w:val="008A5AE0"/>
    <w:rsid w:val="008A5C60"/>
    <w:rsid w:val="008A5D7A"/>
    <w:rsid w:val="008A5E32"/>
    <w:rsid w:val="008A60E0"/>
    <w:rsid w:val="008A6431"/>
    <w:rsid w:val="008A6454"/>
    <w:rsid w:val="008A6477"/>
    <w:rsid w:val="008A6934"/>
    <w:rsid w:val="008A6B17"/>
    <w:rsid w:val="008A6CF9"/>
    <w:rsid w:val="008A6DBF"/>
    <w:rsid w:val="008A6DF1"/>
    <w:rsid w:val="008A7294"/>
    <w:rsid w:val="008A7500"/>
    <w:rsid w:val="008A753C"/>
    <w:rsid w:val="008A7631"/>
    <w:rsid w:val="008A7A14"/>
    <w:rsid w:val="008A7A17"/>
    <w:rsid w:val="008A7CFA"/>
    <w:rsid w:val="008A7D57"/>
    <w:rsid w:val="008A7DEE"/>
    <w:rsid w:val="008A7FB0"/>
    <w:rsid w:val="008B003A"/>
    <w:rsid w:val="008B01CD"/>
    <w:rsid w:val="008B045D"/>
    <w:rsid w:val="008B0656"/>
    <w:rsid w:val="008B0710"/>
    <w:rsid w:val="008B07FB"/>
    <w:rsid w:val="008B08D1"/>
    <w:rsid w:val="008B0921"/>
    <w:rsid w:val="008B0C93"/>
    <w:rsid w:val="008B0D36"/>
    <w:rsid w:val="008B0FE5"/>
    <w:rsid w:val="008B1227"/>
    <w:rsid w:val="008B1549"/>
    <w:rsid w:val="008B15D3"/>
    <w:rsid w:val="008B1704"/>
    <w:rsid w:val="008B1766"/>
    <w:rsid w:val="008B1868"/>
    <w:rsid w:val="008B18FA"/>
    <w:rsid w:val="008B194B"/>
    <w:rsid w:val="008B1A82"/>
    <w:rsid w:val="008B1A8A"/>
    <w:rsid w:val="008B205B"/>
    <w:rsid w:val="008B21A8"/>
    <w:rsid w:val="008B238B"/>
    <w:rsid w:val="008B258A"/>
    <w:rsid w:val="008B2664"/>
    <w:rsid w:val="008B2731"/>
    <w:rsid w:val="008B2929"/>
    <w:rsid w:val="008B2955"/>
    <w:rsid w:val="008B2A69"/>
    <w:rsid w:val="008B2C34"/>
    <w:rsid w:val="008B2C37"/>
    <w:rsid w:val="008B2C7B"/>
    <w:rsid w:val="008B2DAC"/>
    <w:rsid w:val="008B2E15"/>
    <w:rsid w:val="008B2E2E"/>
    <w:rsid w:val="008B302A"/>
    <w:rsid w:val="008B319B"/>
    <w:rsid w:val="008B3228"/>
    <w:rsid w:val="008B365D"/>
    <w:rsid w:val="008B3784"/>
    <w:rsid w:val="008B38A7"/>
    <w:rsid w:val="008B38F9"/>
    <w:rsid w:val="008B3A4E"/>
    <w:rsid w:val="008B3B6D"/>
    <w:rsid w:val="008B3BE0"/>
    <w:rsid w:val="008B406B"/>
    <w:rsid w:val="008B4104"/>
    <w:rsid w:val="008B41B4"/>
    <w:rsid w:val="008B41DC"/>
    <w:rsid w:val="008B41FE"/>
    <w:rsid w:val="008B43CD"/>
    <w:rsid w:val="008B4426"/>
    <w:rsid w:val="008B44B3"/>
    <w:rsid w:val="008B4855"/>
    <w:rsid w:val="008B4B6E"/>
    <w:rsid w:val="008B4E71"/>
    <w:rsid w:val="008B5334"/>
    <w:rsid w:val="008B54BD"/>
    <w:rsid w:val="008B5662"/>
    <w:rsid w:val="008B5958"/>
    <w:rsid w:val="008B5A30"/>
    <w:rsid w:val="008B5AE1"/>
    <w:rsid w:val="008B5B11"/>
    <w:rsid w:val="008B5C06"/>
    <w:rsid w:val="008B5CA9"/>
    <w:rsid w:val="008B5E66"/>
    <w:rsid w:val="008B5E8C"/>
    <w:rsid w:val="008B5F60"/>
    <w:rsid w:val="008B5FD6"/>
    <w:rsid w:val="008B643D"/>
    <w:rsid w:val="008B65B4"/>
    <w:rsid w:val="008B66C9"/>
    <w:rsid w:val="008B66F9"/>
    <w:rsid w:val="008B690D"/>
    <w:rsid w:val="008B6AEA"/>
    <w:rsid w:val="008B726E"/>
    <w:rsid w:val="008B7315"/>
    <w:rsid w:val="008B7619"/>
    <w:rsid w:val="008B7A82"/>
    <w:rsid w:val="008B7DEE"/>
    <w:rsid w:val="008C0015"/>
    <w:rsid w:val="008C014F"/>
    <w:rsid w:val="008C0298"/>
    <w:rsid w:val="008C0425"/>
    <w:rsid w:val="008C043D"/>
    <w:rsid w:val="008C0603"/>
    <w:rsid w:val="008C067F"/>
    <w:rsid w:val="008C081F"/>
    <w:rsid w:val="008C0AE6"/>
    <w:rsid w:val="008C0C31"/>
    <w:rsid w:val="008C0D1E"/>
    <w:rsid w:val="008C0D35"/>
    <w:rsid w:val="008C0F96"/>
    <w:rsid w:val="008C1080"/>
    <w:rsid w:val="008C1101"/>
    <w:rsid w:val="008C1603"/>
    <w:rsid w:val="008C17AC"/>
    <w:rsid w:val="008C180D"/>
    <w:rsid w:val="008C1884"/>
    <w:rsid w:val="008C1A76"/>
    <w:rsid w:val="008C1B45"/>
    <w:rsid w:val="008C1CEE"/>
    <w:rsid w:val="008C1FC3"/>
    <w:rsid w:val="008C2150"/>
    <w:rsid w:val="008C21B1"/>
    <w:rsid w:val="008C2406"/>
    <w:rsid w:val="008C2478"/>
    <w:rsid w:val="008C270D"/>
    <w:rsid w:val="008C28ED"/>
    <w:rsid w:val="008C29AF"/>
    <w:rsid w:val="008C2DDB"/>
    <w:rsid w:val="008C2FA4"/>
    <w:rsid w:val="008C3355"/>
    <w:rsid w:val="008C350A"/>
    <w:rsid w:val="008C36FB"/>
    <w:rsid w:val="008C3C11"/>
    <w:rsid w:val="008C3CF4"/>
    <w:rsid w:val="008C3F04"/>
    <w:rsid w:val="008C3F72"/>
    <w:rsid w:val="008C4062"/>
    <w:rsid w:val="008C4153"/>
    <w:rsid w:val="008C4257"/>
    <w:rsid w:val="008C4417"/>
    <w:rsid w:val="008C4489"/>
    <w:rsid w:val="008C4575"/>
    <w:rsid w:val="008C4598"/>
    <w:rsid w:val="008C45EE"/>
    <w:rsid w:val="008C4666"/>
    <w:rsid w:val="008C4731"/>
    <w:rsid w:val="008C4A41"/>
    <w:rsid w:val="008C4C6E"/>
    <w:rsid w:val="008C4EE3"/>
    <w:rsid w:val="008C515E"/>
    <w:rsid w:val="008C54CF"/>
    <w:rsid w:val="008C5528"/>
    <w:rsid w:val="008C5605"/>
    <w:rsid w:val="008C5A5F"/>
    <w:rsid w:val="008C5A7C"/>
    <w:rsid w:val="008C5AE9"/>
    <w:rsid w:val="008C5B4D"/>
    <w:rsid w:val="008C5C22"/>
    <w:rsid w:val="008C5D6E"/>
    <w:rsid w:val="008C5EC1"/>
    <w:rsid w:val="008C5FE6"/>
    <w:rsid w:val="008C6018"/>
    <w:rsid w:val="008C6022"/>
    <w:rsid w:val="008C60DB"/>
    <w:rsid w:val="008C61CA"/>
    <w:rsid w:val="008C623F"/>
    <w:rsid w:val="008C62CC"/>
    <w:rsid w:val="008C62D8"/>
    <w:rsid w:val="008C6307"/>
    <w:rsid w:val="008C6315"/>
    <w:rsid w:val="008C655C"/>
    <w:rsid w:val="008C66A8"/>
    <w:rsid w:val="008C66DC"/>
    <w:rsid w:val="008C67CD"/>
    <w:rsid w:val="008C67DD"/>
    <w:rsid w:val="008C67E7"/>
    <w:rsid w:val="008C680B"/>
    <w:rsid w:val="008C697D"/>
    <w:rsid w:val="008C6D50"/>
    <w:rsid w:val="008C7228"/>
    <w:rsid w:val="008C72DB"/>
    <w:rsid w:val="008C731B"/>
    <w:rsid w:val="008C737D"/>
    <w:rsid w:val="008C74B5"/>
    <w:rsid w:val="008C74FA"/>
    <w:rsid w:val="008C753F"/>
    <w:rsid w:val="008C7693"/>
    <w:rsid w:val="008C769C"/>
    <w:rsid w:val="008C777E"/>
    <w:rsid w:val="008C77CA"/>
    <w:rsid w:val="008C7A25"/>
    <w:rsid w:val="008C7A31"/>
    <w:rsid w:val="008C7A5A"/>
    <w:rsid w:val="008C7B51"/>
    <w:rsid w:val="008C7B89"/>
    <w:rsid w:val="008C7BB1"/>
    <w:rsid w:val="008C7C7D"/>
    <w:rsid w:val="008C7D6B"/>
    <w:rsid w:val="008C7F5E"/>
    <w:rsid w:val="008D0030"/>
    <w:rsid w:val="008D02F3"/>
    <w:rsid w:val="008D05F1"/>
    <w:rsid w:val="008D0686"/>
    <w:rsid w:val="008D0777"/>
    <w:rsid w:val="008D07E4"/>
    <w:rsid w:val="008D081F"/>
    <w:rsid w:val="008D087E"/>
    <w:rsid w:val="008D0991"/>
    <w:rsid w:val="008D0A4F"/>
    <w:rsid w:val="008D0A58"/>
    <w:rsid w:val="008D0A88"/>
    <w:rsid w:val="008D0D13"/>
    <w:rsid w:val="008D0D71"/>
    <w:rsid w:val="008D0D9C"/>
    <w:rsid w:val="008D0DA0"/>
    <w:rsid w:val="008D0DA2"/>
    <w:rsid w:val="008D0EE1"/>
    <w:rsid w:val="008D0FAB"/>
    <w:rsid w:val="008D117E"/>
    <w:rsid w:val="008D12E4"/>
    <w:rsid w:val="008D1367"/>
    <w:rsid w:val="008D1415"/>
    <w:rsid w:val="008D148C"/>
    <w:rsid w:val="008D15B5"/>
    <w:rsid w:val="008D1A32"/>
    <w:rsid w:val="008D1EDE"/>
    <w:rsid w:val="008D203F"/>
    <w:rsid w:val="008D2106"/>
    <w:rsid w:val="008D2194"/>
    <w:rsid w:val="008D21C6"/>
    <w:rsid w:val="008D21F5"/>
    <w:rsid w:val="008D2248"/>
    <w:rsid w:val="008D2532"/>
    <w:rsid w:val="008D261E"/>
    <w:rsid w:val="008D26F8"/>
    <w:rsid w:val="008D2A83"/>
    <w:rsid w:val="008D2B44"/>
    <w:rsid w:val="008D2B67"/>
    <w:rsid w:val="008D2CB6"/>
    <w:rsid w:val="008D2E56"/>
    <w:rsid w:val="008D300C"/>
    <w:rsid w:val="008D32E4"/>
    <w:rsid w:val="008D3322"/>
    <w:rsid w:val="008D33B0"/>
    <w:rsid w:val="008D3563"/>
    <w:rsid w:val="008D36D9"/>
    <w:rsid w:val="008D36E4"/>
    <w:rsid w:val="008D383C"/>
    <w:rsid w:val="008D39A6"/>
    <w:rsid w:val="008D3A7E"/>
    <w:rsid w:val="008D3D43"/>
    <w:rsid w:val="008D410B"/>
    <w:rsid w:val="008D421D"/>
    <w:rsid w:val="008D44A6"/>
    <w:rsid w:val="008D44B4"/>
    <w:rsid w:val="008D4563"/>
    <w:rsid w:val="008D47B9"/>
    <w:rsid w:val="008D4ACA"/>
    <w:rsid w:val="008D4C87"/>
    <w:rsid w:val="008D4C8E"/>
    <w:rsid w:val="008D4DF0"/>
    <w:rsid w:val="008D4F19"/>
    <w:rsid w:val="008D5060"/>
    <w:rsid w:val="008D513A"/>
    <w:rsid w:val="008D5220"/>
    <w:rsid w:val="008D5432"/>
    <w:rsid w:val="008D54E4"/>
    <w:rsid w:val="008D58C8"/>
    <w:rsid w:val="008D5B01"/>
    <w:rsid w:val="008D5B78"/>
    <w:rsid w:val="008D5C91"/>
    <w:rsid w:val="008D5CD3"/>
    <w:rsid w:val="008D5E68"/>
    <w:rsid w:val="008D5F20"/>
    <w:rsid w:val="008D5FD1"/>
    <w:rsid w:val="008D61AA"/>
    <w:rsid w:val="008D61CA"/>
    <w:rsid w:val="008D6318"/>
    <w:rsid w:val="008D63CE"/>
    <w:rsid w:val="008D644B"/>
    <w:rsid w:val="008D64F6"/>
    <w:rsid w:val="008D6709"/>
    <w:rsid w:val="008D6759"/>
    <w:rsid w:val="008D6992"/>
    <w:rsid w:val="008D6B1D"/>
    <w:rsid w:val="008D6D8E"/>
    <w:rsid w:val="008D6E0E"/>
    <w:rsid w:val="008D7141"/>
    <w:rsid w:val="008D7442"/>
    <w:rsid w:val="008D750C"/>
    <w:rsid w:val="008D779E"/>
    <w:rsid w:val="008D77CA"/>
    <w:rsid w:val="008D7973"/>
    <w:rsid w:val="008D7974"/>
    <w:rsid w:val="008D798F"/>
    <w:rsid w:val="008D7D09"/>
    <w:rsid w:val="008D7D4A"/>
    <w:rsid w:val="008D7FCA"/>
    <w:rsid w:val="008E010F"/>
    <w:rsid w:val="008E01A4"/>
    <w:rsid w:val="008E0294"/>
    <w:rsid w:val="008E0326"/>
    <w:rsid w:val="008E0368"/>
    <w:rsid w:val="008E04A0"/>
    <w:rsid w:val="008E0630"/>
    <w:rsid w:val="008E0688"/>
    <w:rsid w:val="008E0871"/>
    <w:rsid w:val="008E0910"/>
    <w:rsid w:val="008E0BB2"/>
    <w:rsid w:val="008E0CA3"/>
    <w:rsid w:val="008E0CE0"/>
    <w:rsid w:val="008E0D34"/>
    <w:rsid w:val="008E11B1"/>
    <w:rsid w:val="008E120C"/>
    <w:rsid w:val="008E133E"/>
    <w:rsid w:val="008E1531"/>
    <w:rsid w:val="008E15C5"/>
    <w:rsid w:val="008E18DB"/>
    <w:rsid w:val="008E1987"/>
    <w:rsid w:val="008E1B94"/>
    <w:rsid w:val="008E1BAE"/>
    <w:rsid w:val="008E1BBD"/>
    <w:rsid w:val="008E1D85"/>
    <w:rsid w:val="008E1DB5"/>
    <w:rsid w:val="008E1FE6"/>
    <w:rsid w:val="008E20C6"/>
    <w:rsid w:val="008E216A"/>
    <w:rsid w:val="008E26EF"/>
    <w:rsid w:val="008E2A21"/>
    <w:rsid w:val="008E2C1D"/>
    <w:rsid w:val="008E2D08"/>
    <w:rsid w:val="008E2F3D"/>
    <w:rsid w:val="008E2F63"/>
    <w:rsid w:val="008E33B1"/>
    <w:rsid w:val="008E360C"/>
    <w:rsid w:val="008E36FC"/>
    <w:rsid w:val="008E383B"/>
    <w:rsid w:val="008E39B6"/>
    <w:rsid w:val="008E3A30"/>
    <w:rsid w:val="008E3B3E"/>
    <w:rsid w:val="008E4075"/>
    <w:rsid w:val="008E418B"/>
    <w:rsid w:val="008E4645"/>
    <w:rsid w:val="008E4790"/>
    <w:rsid w:val="008E485E"/>
    <w:rsid w:val="008E48B7"/>
    <w:rsid w:val="008E4929"/>
    <w:rsid w:val="008E494C"/>
    <w:rsid w:val="008E4BB1"/>
    <w:rsid w:val="008E4D27"/>
    <w:rsid w:val="008E4D49"/>
    <w:rsid w:val="008E4E46"/>
    <w:rsid w:val="008E4FAF"/>
    <w:rsid w:val="008E4FFD"/>
    <w:rsid w:val="008E502B"/>
    <w:rsid w:val="008E5101"/>
    <w:rsid w:val="008E533D"/>
    <w:rsid w:val="008E5570"/>
    <w:rsid w:val="008E5693"/>
    <w:rsid w:val="008E5725"/>
    <w:rsid w:val="008E58CF"/>
    <w:rsid w:val="008E5A20"/>
    <w:rsid w:val="008E5AB7"/>
    <w:rsid w:val="008E5B02"/>
    <w:rsid w:val="008E5D3C"/>
    <w:rsid w:val="008E5EF5"/>
    <w:rsid w:val="008E6126"/>
    <w:rsid w:val="008E615B"/>
    <w:rsid w:val="008E61D5"/>
    <w:rsid w:val="008E61EF"/>
    <w:rsid w:val="008E6277"/>
    <w:rsid w:val="008E63D7"/>
    <w:rsid w:val="008E658A"/>
    <w:rsid w:val="008E65CA"/>
    <w:rsid w:val="008E6637"/>
    <w:rsid w:val="008E6726"/>
    <w:rsid w:val="008E68B8"/>
    <w:rsid w:val="008E692A"/>
    <w:rsid w:val="008E6977"/>
    <w:rsid w:val="008E6AD9"/>
    <w:rsid w:val="008E6C58"/>
    <w:rsid w:val="008E6CC9"/>
    <w:rsid w:val="008E6D2C"/>
    <w:rsid w:val="008E6D37"/>
    <w:rsid w:val="008E6EC2"/>
    <w:rsid w:val="008E6ED9"/>
    <w:rsid w:val="008E702E"/>
    <w:rsid w:val="008E7242"/>
    <w:rsid w:val="008E7275"/>
    <w:rsid w:val="008E742B"/>
    <w:rsid w:val="008E7618"/>
    <w:rsid w:val="008E76D3"/>
    <w:rsid w:val="008E77AF"/>
    <w:rsid w:val="008E7AC3"/>
    <w:rsid w:val="008E7B0B"/>
    <w:rsid w:val="008E7C0C"/>
    <w:rsid w:val="008E7DB4"/>
    <w:rsid w:val="008E7F0C"/>
    <w:rsid w:val="008E7FB1"/>
    <w:rsid w:val="008F0018"/>
    <w:rsid w:val="008F00BE"/>
    <w:rsid w:val="008F0231"/>
    <w:rsid w:val="008F0412"/>
    <w:rsid w:val="008F04A0"/>
    <w:rsid w:val="008F04A5"/>
    <w:rsid w:val="008F04D6"/>
    <w:rsid w:val="008F0931"/>
    <w:rsid w:val="008F0ABD"/>
    <w:rsid w:val="008F0BBC"/>
    <w:rsid w:val="008F0C2F"/>
    <w:rsid w:val="008F0CB5"/>
    <w:rsid w:val="008F0D4F"/>
    <w:rsid w:val="008F0D9B"/>
    <w:rsid w:val="008F0EAA"/>
    <w:rsid w:val="008F1040"/>
    <w:rsid w:val="008F1077"/>
    <w:rsid w:val="008F112B"/>
    <w:rsid w:val="008F1150"/>
    <w:rsid w:val="008F1171"/>
    <w:rsid w:val="008F11E2"/>
    <w:rsid w:val="008F13D7"/>
    <w:rsid w:val="008F165F"/>
    <w:rsid w:val="008F169E"/>
    <w:rsid w:val="008F17D3"/>
    <w:rsid w:val="008F1885"/>
    <w:rsid w:val="008F1A13"/>
    <w:rsid w:val="008F1A62"/>
    <w:rsid w:val="008F1AD7"/>
    <w:rsid w:val="008F1EF9"/>
    <w:rsid w:val="008F1F72"/>
    <w:rsid w:val="008F206C"/>
    <w:rsid w:val="008F2135"/>
    <w:rsid w:val="008F2541"/>
    <w:rsid w:val="008F25E3"/>
    <w:rsid w:val="008F281F"/>
    <w:rsid w:val="008F290A"/>
    <w:rsid w:val="008F2A2A"/>
    <w:rsid w:val="008F2A4D"/>
    <w:rsid w:val="008F2E15"/>
    <w:rsid w:val="008F2EBB"/>
    <w:rsid w:val="008F31D5"/>
    <w:rsid w:val="008F3278"/>
    <w:rsid w:val="008F32CA"/>
    <w:rsid w:val="008F3405"/>
    <w:rsid w:val="008F383F"/>
    <w:rsid w:val="008F386F"/>
    <w:rsid w:val="008F387C"/>
    <w:rsid w:val="008F3AB9"/>
    <w:rsid w:val="008F3D40"/>
    <w:rsid w:val="008F3F4F"/>
    <w:rsid w:val="008F3FDD"/>
    <w:rsid w:val="008F4069"/>
    <w:rsid w:val="008F4309"/>
    <w:rsid w:val="008F4376"/>
    <w:rsid w:val="008F43FF"/>
    <w:rsid w:val="008F455D"/>
    <w:rsid w:val="008F4631"/>
    <w:rsid w:val="008F470E"/>
    <w:rsid w:val="008F49FF"/>
    <w:rsid w:val="008F4B19"/>
    <w:rsid w:val="008F4C9A"/>
    <w:rsid w:val="008F4DB3"/>
    <w:rsid w:val="008F4FB2"/>
    <w:rsid w:val="008F51D2"/>
    <w:rsid w:val="008F51F6"/>
    <w:rsid w:val="008F5230"/>
    <w:rsid w:val="008F52A1"/>
    <w:rsid w:val="008F5589"/>
    <w:rsid w:val="008F578B"/>
    <w:rsid w:val="008F58D9"/>
    <w:rsid w:val="008F5A08"/>
    <w:rsid w:val="008F5B6C"/>
    <w:rsid w:val="008F5D22"/>
    <w:rsid w:val="008F5D8F"/>
    <w:rsid w:val="008F5EB0"/>
    <w:rsid w:val="008F62F5"/>
    <w:rsid w:val="008F63B4"/>
    <w:rsid w:val="008F65D1"/>
    <w:rsid w:val="008F674A"/>
    <w:rsid w:val="008F6A73"/>
    <w:rsid w:val="008F6A88"/>
    <w:rsid w:val="008F6BCA"/>
    <w:rsid w:val="008F6EEA"/>
    <w:rsid w:val="008F6F86"/>
    <w:rsid w:val="008F71D4"/>
    <w:rsid w:val="008F720F"/>
    <w:rsid w:val="008F727E"/>
    <w:rsid w:val="008F7284"/>
    <w:rsid w:val="008F72B8"/>
    <w:rsid w:val="008F734E"/>
    <w:rsid w:val="008F73C1"/>
    <w:rsid w:val="008F76D3"/>
    <w:rsid w:val="008F786B"/>
    <w:rsid w:val="008F78F2"/>
    <w:rsid w:val="008F7E78"/>
    <w:rsid w:val="0090018C"/>
    <w:rsid w:val="009002C0"/>
    <w:rsid w:val="0090043B"/>
    <w:rsid w:val="0090064B"/>
    <w:rsid w:val="00900734"/>
    <w:rsid w:val="00900B12"/>
    <w:rsid w:val="00900CD6"/>
    <w:rsid w:val="00900DDE"/>
    <w:rsid w:val="00900F4F"/>
    <w:rsid w:val="009010A2"/>
    <w:rsid w:val="009014F2"/>
    <w:rsid w:val="0090190C"/>
    <w:rsid w:val="00901991"/>
    <w:rsid w:val="009019AA"/>
    <w:rsid w:val="00901A36"/>
    <w:rsid w:val="00901A65"/>
    <w:rsid w:val="00901ABA"/>
    <w:rsid w:val="00901B59"/>
    <w:rsid w:val="00901C1B"/>
    <w:rsid w:val="00901C2A"/>
    <w:rsid w:val="00901FDC"/>
    <w:rsid w:val="00901FE9"/>
    <w:rsid w:val="0090207A"/>
    <w:rsid w:val="009020D1"/>
    <w:rsid w:val="0090223E"/>
    <w:rsid w:val="009023DD"/>
    <w:rsid w:val="0090249B"/>
    <w:rsid w:val="00902521"/>
    <w:rsid w:val="009025A8"/>
    <w:rsid w:val="00902A06"/>
    <w:rsid w:val="00902AA5"/>
    <w:rsid w:val="00902ADF"/>
    <w:rsid w:val="00902BF9"/>
    <w:rsid w:val="00902DAD"/>
    <w:rsid w:val="00902F56"/>
    <w:rsid w:val="00903364"/>
    <w:rsid w:val="00903374"/>
    <w:rsid w:val="0090348A"/>
    <w:rsid w:val="009034A7"/>
    <w:rsid w:val="0090362E"/>
    <w:rsid w:val="00903786"/>
    <w:rsid w:val="009037D2"/>
    <w:rsid w:val="00903993"/>
    <w:rsid w:val="009039F7"/>
    <w:rsid w:val="00903BB0"/>
    <w:rsid w:val="00903C11"/>
    <w:rsid w:val="00903D8B"/>
    <w:rsid w:val="00903E37"/>
    <w:rsid w:val="00904090"/>
    <w:rsid w:val="00904319"/>
    <w:rsid w:val="00904331"/>
    <w:rsid w:val="0090444F"/>
    <w:rsid w:val="0090484E"/>
    <w:rsid w:val="00904914"/>
    <w:rsid w:val="00904947"/>
    <w:rsid w:val="00904A60"/>
    <w:rsid w:val="00904C02"/>
    <w:rsid w:val="00904C1E"/>
    <w:rsid w:val="00904C64"/>
    <w:rsid w:val="00904F50"/>
    <w:rsid w:val="00905023"/>
    <w:rsid w:val="009050E8"/>
    <w:rsid w:val="00905376"/>
    <w:rsid w:val="009054EE"/>
    <w:rsid w:val="0090550C"/>
    <w:rsid w:val="00905678"/>
    <w:rsid w:val="009058A1"/>
    <w:rsid w:val="0090598B"/>
    <w:rsid w:val="00905AE8"/>
    <w:rsid w:val="00905B86"/>
    <w:rsid w:val="00906118"/>
    <w:rsid w:val="00906264"/>
    <w:rsid w:val="0090632D"/>
    <w:rsid w:val="00906370"/>
    <w:rsid w:val="009065C5"/>
    <w:rsid w:val="00906622"/>
    <w:rsid w:val="009066F2"/>
    <w:rsid w:val="009067D4"/>
    <w:rsid w:val="00906A6D"/>
    <w:rsid w:val="00906C1E"/>
    <w:rsid w:val="00906E60"/>
    <w:rsid w:val="00906F8B"/>
    <w:rsid w:val="00906FCC"/>
    <w:rsid w:val="00907277"/>
    <w:rsid w:val="009073EB"/>
    <w:rsid w:val="0090745D"/>
    <w:rsid w:val="00907659"/>
    <w:rsid w:val="00907715"/>
    <w:rsid w:val="009078CF"/>
    <w:rsid w:val="00907B6C"/>
    <w:rsid w:val="00907BEC"/>
    <w:rsid w:val="0091011C"/>
    <w:rsid w:val="009101D6"/>
    <w:rsid w:val="00910316"/>
    <w:rsid w:val="00910417"/>
    <w:rsid w:val="009104E5"/>
    <w:rsid w:val="009107E1"/>
    <w:rsid w:val="00910838"/>
    <w:rsid w:val="0091084A"/>
    <w:rsid w:val="009109A2"/>
    <w:rsid w:val="009109D1"/>
    <w:rsid w:val="009109ED"/>
    <w:rsid w:val="00910A2C"/>
    <w:rsid w:val="00910ACF"/>
    <w:rsid w:val="00910C3B"/>
    <w:rsid w:val="00910EAD"/>
    <w:rsid w:val="00911014"/>
    <w:rsid w:val="009113C1"/>
    <w:rsid w:val="009113C9"/>
    <w:rsid w:val="0091151F"/>
    <w:rsid w:val="009116D4"/>
    <w:rsid w:val="00911C94"/>
    <w:rsid w:val="00911D78"/>
    <w:rsid w:val="00911E16"/>
    <w:rsid w:val="00911E5E"/>
    <w:rsid w:val="00911EAA"/>
    <w:rsid w:val="00911EFF"/>
    <w:rsid w:val="0091212E"/>
    <w:rsid w:val="00912274"/>
    <w:rsid w:val="00912445"/>
    <w:rsid w:val="0091262E"/>
    <w:rsid w:val="00912641"/>
    <w:rsid w:val="00912724"/>
    <w:rsid w:val="009127AE"/>
    <w:rsid w:val="00912805"/>
    <w:rsid w:val="00912861"/>
    <w:rsid w:val="00912A1D"/>
    <w:rsid w:val="00912BA3"/>
    <w:rsid w:val="00912CB3"/>
    <w:rsid w:val="00912EBB"/>
    <w:rsid w:val="00912F9B"/>
    <w:rsid w:val="00912FBD"/>
    <w:rsid w:val="00912FDE"/>
    <w:rsid w:val="00913077"/>
    <w:rsid w:val="00913177"/>
    <w:rsid w:val="00913253"/>
    <w:rsid w:val="009134D1"/>
    <w:rsid w:val="009135B1"/>
    <w:rsid w:val="009136D8"/>
    <w:rsid w:val="009137D5"/>
    <w:rsid w:val="00913967"/>
    <w:rsid w:val="00913A89"/>
    <w:rsid w:val="00913B11"/>
    <w:rsid w:val="00913BF1"/>
    <w:rsid w:val="00913D0F"/>
    <w:rsid w:val="00913D67"/>
    <w:rsid w:val="00914032"/>
    <w:rsid w:val="009141D4"/>
    <w:rsid w:val="0091435A"/>
    <w:rsid w:val="009143B0"/>
    <w:rsid w:val="00914810"/>
    <w:rsid w:val="0091481D"/>
    <w:rsid w:val="0091484A"/>
    <w:rsid w:val="00914A04"/>
    <w:rsid w:val="00914AEB"/>
    <w:rsid w:val="00914D02"/>
    <w:rsid w:val="00914E89"/>
    <w:rsid w:val="00914EF6"/>
    <w:rsid w:val="009150FD"/>
    <w:rsid w:val="009152DB"/>
    <w:rsid w:val="00915382"/>
    <w:rsid w:val="00915392"/>
    <w:rsid w:val="0091554E"/>
    <w:rsid w:val="00915731"/>
    <w:rsid w:val="0091575D"/>
    <w:rsid w:val="009157CF"/>
    <w:rsid w:val="0091586F"/>
    <w:rsid w:val="009158D3"/>
    <w:rsid w:val="00915943"/>
    <w:rsid w:val="009159BA"/>
    <w:rsid w:val="00915B89"/>
    <w:rsid w:val="00915C46"/>
    <w:rsid w:val="00915F09"/>
    <w:rsid w:val="00916035"/>
    <w:rsid w:val="009160B1"/>
    <w:rsid w:val="009162E9"/>
    <w:rsid w:val="0091637C"/>
    <w:rsid w:val="0091639E"/>
    <w:rsid w:val="00916431"/>
    <w:rsid w:val="00916482"/>
    <w:rsid w:val="0091652B"/>
    <w:rsid w:val="0091656A"/>
    <w:rsid w:val="00916646"/>
    <w:rsid w:val="0091664C"/>
    <w:rsid w:val="0091675D"/>
    <w:rsid w:val="009168CC"/>
    <w:rsid w:val="009168EF"/>
    <w:rsid w:val="00916C09"/>
    <w:rsid w:val="00916DCC"/>
    <w:rsid w:val="00916EFD"/>
    <w:rsid w:val="0091739A"/>
    <w:rsid w:val="00917751"/>
    <w:rsid w:val="0091775B"/>
    <w:rsid w:val="00917A57"/>
    <w:rsid w:val="00917DC3"/>
    <w:rsid w:val="00917DE6"/>
    <w:rsid w:val="00917E7C"/>
    <w:rsid w:val="0092001F"/>
    <w:rsid w:val="009205B8"/>
    <w:rsid w:val="009208B3"/>
    <w:rsid w:val="00920A24"/>
    <w:rsid w:val="00920B47"/>
    <w:rsid w:val="00920EFB"/>
    <w:rsid w:val="009210BE"/>
    <w:rsid w:val="009212AB"/>
    <w:rsid w:val="009214B1"/>
    <w:rsid w:val="00921595"/>
    <w:rsid w:val="009215A1"/>
    <w:rsid w:val="0092180D"/>
    <w:rsid w:val="00921917"/>
    <w:rsid w:val="0092191F"/>
    <w:rsid w:val="00921BAA"/>
    <w:rsid w:val="00921BBB"/>
    <w:rsid w:val="00921DD3"/>
    <w:rsid w:val="00921F1F"/>
    <w:rsid w:val="00921FF4"/>
    <w:rsid w:val="0092207F"/>
    <w:rsid w:val="0092219F"/>
    <w:rsid w:val="009221D7"/>
    <w:rsid w:val="00922228"/>
    <w:rsid w:val="00922268"/>
    <w:rsid w:val="009222FB"/>
    <w:rsid w:val="00922646"/>
    <w:rsid w:val="0092272C"/>
    <w:rsid w:val="009228D8"/>
    <w:rsid w:val="00922CA9"/>
    <w:rsid w:val="00922F76"/>
    <w:rsid w:val="009230DE"/>
    <w:rsid w:val="00923180"/>
    <w:rsid w:val="0092354D"/>
    <w:rsid w:val="009235E3"/>
    <w:rsid w:val="009238FF"/>
    <w:rsid w:val="00923AAA"/>
    <w:rsid w:val="00923E4D"/>
    <w:rsid w:val="0092409B"/>
    <w:rsid w:val="0092414F"/>
    <w:rsid w:val="00924272"/>
    <w:rsid w:val="00924494"/>
    <w:rsid w:val="0092473A"/>
    <w:rsid w:val="009248C7"/>
    <w:rsid w:val="00924C95"/>
    <w:rsid w:val="00924CB9"/>
    <w:rsid w:val="00924D10"/>
    <w:rsid w:val="00924E18"/>
    <w:rsid w:val="00925091"/>
    <w:rsid w:val="0092513D"/>
    <w:rsid w:val="0092522C"/>
    <w:rsid w:val="009253F8"/>
    <w:rsid w:val="0092548F"/>
    <w:rsid w:val="009254C2"/>
    <w:rsid w:val="009254EF"/>
    <w:rsid w:val="00925563"/>
    <w:rsid w:val="00925876"/>
    <w:rsid w:val="00925943"/>
    <w:rsid w:val="00925993"/>
    <w:rsid w:val="00925B6F"/>
    <w:rsid w:val="00925D45"/>
    <w:rsid w:val="00925FDD"/>
    <w:rsid w:val="009261DF"/>
    <w:rsid w:val="00926345"/>
    <w:rsid w:val="0092645E"/>
    <w:rsid w:val="0092647F"/>
    <w:rsid w:val="009269ED"/>
    <w:rsid w:val="00926A61"/>
    <w:rsid w:val="00926CDD"/>
    <w:rsid w:val="00926E40"/>
    <w:rsid w:val="00926F72"/>
    <w:rsid w:val="00927010"/>
    <w:rsid w:val="00927085"/>
    <w:rsid w:val="009270CE"/>
    <w:rsid w:val="009270F8"/>
    <w:rsid w:val="0092750A"/>
    <w:rsid w:val="00927617"/>
    <w:rsid w:val="00927885"/>
    <w:rsid w:val="00927A01"/>
    <w:rsid w:val="00927A10"/>
    <w:rsid w:val="00927AB4"/>
    <w:rsid w:val="00927BEE"/>
    <w:rsid w:val="00927C81"/>
    <w:rsid w:val="00927CCE"/>
    <w:rsid w:val="00927FE6"/>
    <w:rsid w:val="00930105"/>
    <w:rsid w:val="009304D3"/>
    <w:rsid w:val="00930550"/>
    <w:rsid w:val="00930552"/>
    <w:rsid w:val="009306A8"/>
    <w:rsid w:val="00930A44"/>
    <w:rsid w:val="00930AE7"/>
    <w:rsid w:val="00930BC2"/>
    <w:rsid w:val="00930DAA"/>
    <w:rsid w:val="00930E05"/>
    <w:rsid w:val="00930E69"/>
    <w:rsid w:val="00930FAF"/>
    <w:rsid w:val="0093103C"/>
    <w:rsid w:val="009311CA"/>
    <w:rsid w:val="0093122B"/>
    <w:rsid w:val="00931300"/>
    <w:rsid w:val="00931379"/>
    <w:rsid w:val="009314E9"/>
    <w:rsid w:val="00931741"/>
    <w:rsid w:val="0093179D"/>
    <w:rsid w:val="009317FE"/>
    <w:rsid w:val="00931924"/>
    <w:rsid w:val="00931B07"/>
    <w:rsid w:val="00931DCF"/>
    <w:rsid w:val="00932453"/>
    <w:rsid w:val="009324B7"/>
    <w:rsid w:val="00932540"/>
    <w:rsid w:val="0093270C"/>
    <w:rsid w:val="00932976"/>
    <w:rsid w:val="009329DF"/>
    <w:rsid w:val="00932BBB"/>
    <w:rsid w:val="00932D72"/>
    <w:rsid w:val="00932EFA"/>
    <w:rsid w:val="00932F67"/>
    <w:rsid w:val="00933046"/>
    <w:rsid w:val="009330A0"/>
    <w:rsid w:val="009331CD"/>
    <w:rsid w:val="0093320B"/>
    <w:rsid w:val="009333FC"/>
    <w:rsid w:val="0093344E"/>
    <w:rsid w:val="009335A8"/>
    <w:rsid w:val="009335E0"/>
    <w:rsid w:val="00933634"/>
    <w:rsid w:val="00933688"/>
    <w:rsid w:val="00933900"/>
    <w:rsid w:val="00933914"/>
    <w:rsid w:val="0093391F"/>
    <w:rsid w:val="00933A9A"/>
    <w:rsid w:val="00933B0C"/>
    <w:rsid w:val="00933B57"/>
    <w:rsid w:val="00933C2E"/>
    <w:rsid w:val="00933E1E"/>
    <w:rsid w:val="00933EDC"/>
    <w:rsid w:val="00933FBE"/>
    <w:rsid w:val="00934286"/>
    <w:rsid w:val="00934484"/>
    <w:rsid w:val="00934623"/>
    <w:rsid w:val="009348EB"/>
    <w:rsid w:val="00934A6A"/>
    <w:rsid w:val="00934BAD"/>
    <w:rsid w:val="00934BF9"/>
    <w:rsid w:val="00934CF6"/>
    <w:rsid w:val="00934E70"/>
    <w:rsid w:val="00934E7A"/>
    <w:rsid w:val="00934FF0"/>
    <w:rsid w:val="009350E3"/>
    <w:rsid w:val="0093521C"/>
    <w:rsid w:val="0093527C"/>
    <w:rsid w:val="00935324"/>
    <w:rsid w:val="00935330"/>
    <w:rsid w:val="00935386"/>
    <w:rsid w:val="009353F2"/>
    <w:rsid w:val="00935410"/>
    <w:rsid w:val="00935560"/>
    <w:rsid w:val="00935745"/>
    <w:rsid w:val="0093579D"/>
    <w:rsid w:val="009357D8"/>
    <w:rsid w:val="00935852"/>
    <w:rsid w:val="00935A7F"/>
    <w:rsid w:val="00935A80"/>
    <w:rsid w:val="00935B29"/>
    <w:rsid w:val="00935C43"/>
    <w:rsid w:val="00935C4C"/>
    <w:rsid w:val="00935D47"/>
    <w:rsid w:val="00935D62"/>
    <w:rsid w:val="00935E33"/>
    <w:rsid w:val="00935E60"/>
    <w:rsid w:val="00935FB4"/>
    <w:rsid w:val="0093602B"/>
    <w:rsid w:val="00936104"/>
    <w:rsid w:val="00936499"/>
    <w:rsid w:val="009364C9"/>
    <w:rsid w:val="00936871"/>
    <w:rsid w:val="00936A52"/>
    <w:rsid w:val="00936A6D"/>
    <w:rsid w:val="00936B2F"/>
    <w:rsid w:val="00936C0A"/>
    <w:rsid w:val="00936DA5"/>
    <w:rsid w:val="00936DC1"/>
    <w:rsid w:val="00936E02"/>
    <w:rsid w:val="00937058"/>
    <w:rsid w:val="009371D3"/>
    <w:rsid w:val="00937375"/>
    <w:rsid w:val="00937630"/>
    <w:rsid w:val="009376FB"/>
    <w:rsid w:val="00937725"/>
    <w:rsid w:val="00937842"/>
    <w:rsid w:val="0093787D"/>
    <w:rsid w:val="009378BF"/>
    <w:rsid w:val="00937982"/>
    <w:rsid w:val="00937A06"/>
    <w:rsid w:val="00937BA6"/>
    <w:rsid w:val="00937F72"/>
    <w:rsid w:val="009400A0"/>
    <w:rsid w:val="00940123"/>
    <w:rsid w:val="00940292"/>
    <w:rsid w:val="00940306"/>
    <w:rsid w:val="00940607"/>
    <w:rsid w:val="0094068F"/>
    <w:rsid w:val="00940771"/>
    <w:rsid w:val="00940888"/>
    <w:rsid w:val="00940914"/>
    <w:rsid w:val="0094094B"/>
    <w:rsid w:val="00940A33"/>
    <w:rsid w:val="00940CFD"/>
    <w:rsid w:val="00941211"/>
    <w:rsid w:val="009413E4"/>
    <w:rsid w:val="00941630"/>
    <w:rsid w:val="00941669"/>
    <w:rsid w:val="009416AD"/>
    <w:rsid w:val="009418E4"/>
    <w:rsid w:val="00941AE1"/>
    <w:rsid w:val="00941BB2"/>
    <w:rsid w:val="00941CF7"/>
    <w:rsid w:val="00941D50"/>
    <w:rsid w:val="00941D6E"/>
    <w:rsid w:val="00941E9A"/>
    <w:rsid w:val="00941EAD"/>
    <w:rsid w:val="00941EEE"/>
    <w:rsid w:val="00941FAE"/>
    <w:rsid w:val="009421A2"/>
    <w:rsid w:val="009424A0"/>
    <w:rsid w:val="0094291B"/>
    <w:rsid w:val="00942CE9"/>
    <w:rsid w:val="00942F1B"/>
    <w:rsid w:val="00942FB2"/>
    <w:rsid w:val="009430BD"/>
    <w:rsid w:val="00943139"/>
    <w:rsid w:val="009431E6"/>
    <w:rsid w:val="00943226"/>
    <w:rsid w:val="00943245"/>
    <w:rsid w:val="009432E6"/>
    <w:rsid w:val="00943336"/>
    <w:rsid w:val="00943464"/>
    <w:rsid w:val="009434A2"/>
    <w:rsid w:val="00943536"/>
    <w:rsid w:val="009435D1"/>
    <w:rsid w:val="009437BB"/>
    <w:rsid w:val="00943934"/>
    <w:rsid w:val="00943957"/>
    <w:rsid w:val="00943A28"/>
    <w:rsid w:val="00943C4D"/>
    <w:rsid w:val="00943CED"/>
    <w:rsid w:val="0094406C"/>
    <w:rsid w:val="00944231"/>
    <w:rsid w:val="00944299"/>
    <w:rsid w:val="00944346"/>
    <w:rsid w:val="0094448B"/>
    <w:rsid w:val="00944675"/>
    <w:rsid w:val="0094472D"/>
    <w:rsid w:val="009448A7"/>
    <w:rsid w:val="009449A6"/>
    <w:rsid w:val="00944D8B"/>
    <w:rsid w:val="00944DD2"/>
    <w:rsid w:val="00944E4D"/>
    <w:rsid w:val="0094507D"/>
    <w:rsid w:val="009450CC"/>
    <w:rsid w:val="009450EA"/>
    <w:rsid w:val="0094510C"/>
    <w:rsid w:val="00945205"/>
    <w:rsid w:val="0094536E"/>
    <w:rsid w:val="0094537F"/>
    <w:rsid w:val="0094542C"/>
    <w:rsid w:val="00945626"/>
    <w:rsid w:val="00945646"/>
    <w:rsid w:val="009456F8"/>
    <w:rsid w:val="009458DE"/>
    <w:rsid w:val="009458EB"/>
    <w:rsid w:val="00945A36"/>
    <w:rsid w:val="00945B80"/>
    <w:rsid w:val="00945FAA"/>
    <w:rsid w:val="009461D3"/>
    <w:rsid w:val="0094623D"/>
    <w:rsid w:val="009466B7"/>
    <w:rsid w:val="00946A4A"/>
    <w:rsid w:val="00946B6E"/>
    <w:rsid w:val="00946B76"/>
    <w:rsid w:val="00946EB2"/>
    <w:rsid w:val="00946F2E"/>
    <w:rsid w:val="00947218"/>
    <w:rsid w:val="00947962"/>
    <w:rsid w:val="00947B28"/>
    <w:rsid w:val="00947C3B"/>
    <w:rsid w:val="00947C53"/>
    <w:rsid w:val="00947C7E"/>
    <w:rsid w:val="00947CD4"/>
    <w:rsid w:val="00947D1F"/>
    <w:rsid w:val="00947D5B"/>
    <w:rsid w:val="00947E37"/>
    <w:rsid w:val="00947E53"/>
    <w:rsid w:val="00947EFE"/>
    <w:rsid w:val="009501E0"/>
    <w:rsid w:val="00950346"/>
    <w:rsid w:val="0095038E"/>
    <w:rsid w:val="009504D6"/>
    <w:rsid w:val="009505C4"/>
    <w:rsid w:val="0095076B"/>
    <w:rsid w:val="00950783"/>
    <w:rsid w:val="00950C40"/>
    <w:rsid w:val="00950D7D"/>
    <w:rsid w:val="00950D9A"/>
    <w:rsid w:val="00950E73"/>
    <w:rsid w:val="00950EEE"/>
    <w:rsid w:val="009512AF"/>
    <w:rsid w:val="0095132D"/>
    <w:rsid w:val="0095146D"/>
    <w:rsid w:val="009514C3"/>
    <w:rsid w:val="00951557"/>
    <w:rsid w:val="00951600"/>
    <w:rsid w:val="009516DD"/>
    <w:rsid w:val="009516F0"/>
    <w:rsid w:val="00951813"/>
    <w:rsid w:val="00951861"/>
    <w:rsid w:val="009518C4"/>
    <w:rsid w:val="00951A1B"/>
    <w:rsid w:val="00951B3C"/>
    <w:rsid w:val="00951C7D"/>
    <w:rsid w:val="00951DFA"/>
    <w:rsid w:val="00951F85"/>
    <w:rsid w:val="0095222B"/>
    <w:rsid w:val="009522A2"/>
    <w:rsid w:val="009522EC"/>
    <w:rsid w:val="009523BC"/>
    <w:rsid w:val="00952599"/>
    <w:rsid w:val="009526A2"/>
    <w:rsid w:val="00952722"/>
    <w:rsid w:val="00952879"/>
    <w:rsid w:val="009529DF"/>
    <w:rsid w:val="00952BDA"/>
    <w:rsid w:val="00952E7B"/>
    <w:rsid w:val="00952F58"/>
    <w:rsid w:val="0095346D"/>
    <w:rsid w:val="009535E2"/>
    <w:rsid w:val="00953687"/>
    <w:rsid w:val="009536BC"/>
    <w:rsid w:val="009536D4"/>
    <w:rsid w:val="00953771"/>
    <w:rsid w:val="009537FD"/>
    <w:rsid w:val="00953973"/>
    <w:rsid w:val="00953974"/>
    <w:rsid w:val="00953993"/>
    <w:rsid w:val="00953B83"/>
    <w:rsid w:val="00954006"/>
    <w:rsid w:val="00954068"/>
    <w:rsid w:val="009540FF"/>
    <w:rsid w:val="00954349"/>
    <w:rsid w:val="0095439A"/>
    <w:rsid w:val="009543E9"/>
    <w:rsid w:val="009546E6"/>
    <w:rsid w:val="00954810"/>
    <w:rsid w:val="00954C85"/>
    <w:rsid w:val="00954F33"/>
    <w:rsid w:val="00954F83"/>
    <w:rsid w:val="00955101"/>
    <w:rsid w:val="009551A1"/>
    <w:rsid w:val="0095530C"/>
    <w:rsid w:val="009556D7"/>
    <w:rsid w:val="00955745"/>
    <w:rsid w:val="00955750"/>
    <w:rsid w:val="009557BF"/>
    <w:rsid w:val="009557FA"/>
    <w:rsid w:val="009559B2"/>
    <w:rsid w:val="00955A05"/>
    <w:rsid w:val="00955BFB"/>
    <w:rsid w:val="00955C0B"/>
    <w:rsid w:val="00955C8A"/>
    <w:rsid w:val="00955E7C"/>
    <w:rsid w:val="00955EA0"/>
    <w:rsid w:val="00956000"/>
    <w:rsid w:val="009562FC"/>
    <w:rsid w:val="009566BE"/>
    <w:rsid w:val="00956730"/>
    <w:rsid w:val="009568D7"/>
    <w:rsid w:val="00956DEF"/>
    <w:rsid w:val="0095705F"/>
    <w:rsid w:val="00957079"/>
    <w:rsid w:val="00957098"/>
    <w:rsid w:val="00957272"/>
    <w:rsid w:val="0095739A"/>
    <w:rsid w:val="00957407"/>
    <w:rsid w:val="00957624"/>
    <w:rsid w:val="009577BA"/>
    <w:rsid w:val="00957A58"/>
    <w:rsid w:val="00957B6B"/>
    <w:rsid w:val="00957BD1"/>
    <w:rsid w:val="00957D8E"/>
    <w:rsid w:val="00957F44"/>
    <w:rsid w:val="009602D1"/>
    <w:rsid w:val="00960312"/>
    <w:rsid w:val="00960397"/>
    <w:rsid w:val="009604D6"/>
    <w:rsid w:val="009605DF"/>
    <w:rsid w:val="00960796"/>
    <w:rsid w:val="00960866"/>
    <w:rsid w:val="00960984"/>
    <w:rsid w:val="00960A2F"/>
    <w:rsid w:val="00960C1A"/>
    <w:rsid w:val="00960DD2"/>
    <w:rsid w:val="00960E59"/>
    <w:rsid w:val="00960E7C"/>
    <w:rsid w:val="00960F91"/>
    <w:rsid w:val="009610B2"/>
    <w:rsid w:val="00961253"/>
    <w:rsid w:val="0096147B"/>
    <w:rsid w:val="009614D4"/>
    <w:rsid w:val="0096155F"/>
    <w:rsid w:val="00961669"/>
    <w:rsid w:val="00961675"/>
    <w:rsid w:val="009617A4"/>
    <w:rsid w:val="009619F4"/>
    <w:rsid w:val="00961E78"/>
    <w:rsid w:val="00962151"/>
    <w:rsid w:val="009621EA"/>
    <w:rsid w:val="009622FC"/>
    <w:rsid w:val="00962389"/>
    <w:rsid w:val="00962677"/>
    <w:rsid w:val="0096268C"/>
    <w:rsid w:val="009626C8"/>
    <w:rsid w:val="0096274A"/>
    <w:rsid w:val="0096286C"/>
    <w:rsid w:val="00962A0D"/>
    <w:rsid w:val="00962CBC"/>
    <w:rsid w:val="00962D4F"/>
    <w:rsid w:val="00962D76"/>
    <w:rsid w:val="00962D7C"/>
    <w:rsid w:val="00962FF0"/>
    <w:rsid w:val="009630AB"/>
    <w:rsid w:val="009630CE"/>
    <w:rsid w:val="00963107"/>
    <w:rsid w:val="00963331"/>
    <w:rsid w:val="00963396"/>
    <w:rsid w:val="00963526"/>
    <w:rsid w:val="0096355C"/>
    <w:rsid w:val="009635CB"/>
    <w:rsid w:val="00963860"/>
    <w:rsid w:val="009638BA"/>
    <w:rsid w:val="00963937"/>
    <w:rsid w:val="009639C5"/>
    <w:rsid w:val="009639F1"/>
    <w:rsid w:val="00963D4F"/>
    <w:rsid w:val="00963DD4"/>
    <w:rsid w:val="00963DFA"/>
    <w:rsid w:val="00963E31"/>
    <w:rsid w:val="009640A0"/>
    <w:rsid w:val="0096443C"/>
    <w:rsid w:val="009644DB"/>
    <w:rsid w:val="009645D8"/>
    <w:rsid w:val="0096482E"/>
    <w:rsid w:val="009648E0"/>
    <w:rsid w:val="00964C28"/>
    <w:rsid w:val="00964C76"/>
    <w:rsid w:val="00964E0F"/>
    <w:rsid w:val="00964E40"/>
    <w:rsid w:val="00964F76"/>
    <w:rsid w:val="0096506A"/>
    <w:rsid w:val="00965178"/>
    <w:rsid w:val="009652CD"/>
    <w:rsid w:val="0096543A"/>
    <w:rsid w:val="00965658"/>
    <w:rsid w:val="00965936"/>
    <w:rsid w:val="009659B3"/>
    <w:rsid w:val="00965A2D"/>
    <w:rsid w:val="00965BE0"/>
    <w:rsid w:val="00965C15"/>
    <w:rsid w:val="00965F6B"/>
    <w:rsid w:val="00965FC2"/>
    <w:rsid w:val="00965FD4"/>
    <w:rsid w:val="00966065"/>
    <w:rsid w:val="00966160"/>
    <w:rsid w:val="00966264"/>
    <w:rsid w:val="0096626F"/>
    <w:rsid w:val="00966582"/>
    <w:rsid w:val="0096661A"/>
    <w:rsid w:val="00966770"/>
    <w:rsid w:val="009669D6"/>
    <w:rsid w:val="00966A55"/>
    <w:rsid w:val="00966C81"/>
    <w:rsid w:val="00966CB4"/>
    <w:rsid w:val="00966CDA"/>
    <w:rsid w:val="00966D09"/>
    <w:rsid w:val="00966FC5"/>
    <w:rsid w:val="00966FF8"/>
    <w:rsid w:val="00967160"/>
    <w:rsid w:val="00967311"/>
    <w:rsid w:val="009674AF"/>
    <w:rsid w:val="00967575"/>
    <w:rsid w:val="00967786"/>
    <w:rsid w:val="00967815"/>
    <w:rsid w:val="00967969"/>
    <w:rsid w:val="00967A52"/>
    <w:rsid w:val="00967B33"/>
    <w:rsid w:val="00967C69"/>
    <w:rsid w:val="00967DE4"/>
    <w:rsid w:val="00967E16"/>
    <w:rsid w:val="00967E4F"/>
    <w:rsid w:val="00967F92"/>
    <w:rsid w:val="00967FCB"/>
    <w:rsid w:val="009701EA"/>
    <w:rsid w:val="009702E2"/>
    <w:rsid w:val="00970430"/>
    <w:rsid w:val="009709DB"/>
    <w:rsid w:val="00970A4B"/>
    <w:rsid w:val="00970B30"/>
    <w:rsid w:val="00970B98"/>
    <w:rsid w:val="00970C60"/>
    <w:rsid w:val="00970C64"/>
    <w:rsid w:val="00970E3D"/>
    <w:rsid w:val="009712F5"/>
    <w:rsid w:val="00971549"/>
    <w:rsid w:val="00971A7D"/>
    <w:rsid w:val="00971AF8"/>
    <w:rsid w:val="00971B8D"/>
    <w:rsid w:val="00971C99"/>
    <w:rsid w:val="00971E1C"/>
    <w:rsid w:val="00971E49"/>
    <w:rsid w:val="00971FBD"/>
    <w:rsid w:val="00972075"/>
    <w:rsid w:val="00972217"/>
    <w:rsid w:val="009722E7"/>
    <w:rsid w:val="009725F2"/>
    <w:rsid w:val="009726B0"/>
    <w:rsid w:val="009726DF"/>
    <w:rsid w:val="0097274D"/>
    <w:rsid w:val="009727E2"/>
    <w:rsid w:val="0097289E"/>
    <w:rsid w:val="00972A03"/>
    <w:rsid w:val="00972B4F"/>
    <w:rsid w:val="00972DF3"/>
    <w:rsid w:val="00972EF5"/>
    <w:rsid w:val="00973016"/>
    <w:rsid w:val="009730E1"/>
    <w:rsid w:val="00973160"/>
    <w:rsid w:val="0097316F"/>
    <w:rsid w:val="009731CF"/>
    <w:rsid w:val="0097320A"/>
    <w:rsid w:val="0097337D"/>
    <w:rsid w:val="009733A1"/>
    <w:rsid w:val="009733E6"/>
    <w:rsid w:val="009734F4"/>
    <w:rsid w:val="00973542"/>
    <w:rsid w:val="009735D6"/>
    <w:rsid w:val="00973628"/>
    <w:rsid w:val="009737E4"/>
    <w:rsid w:val="00973952"/>
    <w:rsid w:val="00973A80"/>
    <w:rsid w:val="00973A95"/>
    <w:rsid w:val="00973CB8"/>
    <w:rsid w:val="00973D26"/>
    <w:rsid w:val="00973E69"/>
    <w:rsid w:val="0097403C"/>
    <w:rsid w:val="00974D9C"/>
    <w:rsid w:val="00974DC9"/>
    <w:rsid w:val="009750DD"/>
    <w:rsid w:val="00975184"/>
    <w:rsid w:val="009751C9"/>
    <w:rsid w:val="0097533D"/>
    <w:rsid w:val="0097534E"/>
    <w:rsid w:val="009754A1"/>
    <w:rsid w:val="0097566B"/>
    <w:rsid w:val="009756AA"/>
    <w:rsid w:val="00975710"/>
    <w:rsid w:val="00975866"/>
    <w:rsid w:val="0097594F"/>
    <w:rsid w:val="009759AC"/>
    <w:rsid w:val="00975A3A"/>
    <w:rsid w:val="00975E18"/>
    <w:rsid w:val="00975F0B"/>
    <w:rsid w:val="009761C3"/>
    <w:rsid w:val="009763B7"/>
    <w:rsid w:val="0097658F"/>
    <w:rsid w:val="009765B5"/>
    <w:rsid w:val="009765D7"/>
    <w:rsid w:val="009769E6"/>
    <w:rsid w:val="00976D9A"/>
    <w:rsid w:val="00976DAE"/>
    <w:rsid w:val="00976DBD"/>
    <w:rsid w:val="0097718C"/>
    <w:rsid w:val="009773BC"/>
    <w:rsid w:val="009774A2"/>
    <w:rsid w:val="00977568"/>
    <w:rsid w:val="0097760D"/>
    <w:rsid w:val="00977A54"/>
    <w:rsid w:val="00977B9B"/>
    <w:rsid w:val="00977BCA"/>
    <w:rsid w:val="00977CFD"/>
    <w:rsid w:val="00977DAF"/>
    <w:rsid w:val="00977FC0"/>
    <w:rsid w:val="009801DB"/>
    <w:rsid w:val="009802EA"/>
    <w:rsid w:val="00980337"/>
    <w:rsid w:val="0098036F"/>
    <w:rsid w:val="00980479"/>
    <w:rsid w:val="0098053C"/>
    <w:rsid w:val="0098071D"/>
    <w:rsid w:val="009807D9"/>
    <w:rsid w:val="009809FD"/>
    <w:rsid w:val="00980D89"/>
    <w:rsid w:val="00980E54"/>
    <w:rsid w:val="00980F8E"/>
    <w:rsid w:val="00980FB2"/>
    <w:rsid w:val="0098105F"/>
    <w:rsid w:val="009812D3"/>
    <w:rsid w:val="009812DF"/>
    <w:rsid w:val="0098133F"/>
    <w:rsid w:val="00981472"/>
    <w:rsid w:val="00981563"/>
    <w:rsid w:val="00981A30"/>
    <w:rsid w:val="00981B61"/>
    <w:rsid w:val="00981CB4"/>
    <w:rsid w:val="00981F59"/>
    <w:rsid w:val="009822AF"/>
    <w:rsid w:val="009822BF"/>
    <w:rsid w:val="009823EB"/>
    <w:rsid w:val="00982644"/>
    <w:rsid w:val="009827E6"/>
    <w:rsid w:val="00982B71"/>
    <w:rsid w:val="00982C02"/>
    <w:rsid w:val="00982C62"/>
    <w:rsid w:val="00982E9F"/>
    <w:rsid w:val="00983061"/>
    <w:rsid w:val="00983090"/>
    <w:rsid w:val="009830F6"/>
    <w:rsid w:val="009831A9"/>
    <w:rsid w:val="009833A8"/>
    <w:rsid w:val="00983516"/>
    <w:rsid w:val="009835AB"/>
    <w:rsid w:val="00983756"/>
    <w:rsid w:val="009839D7"/>
    <w:rsid w:val="00983AC5"/>
    <w:rsid w:val="00983B2E"/>
    <w:rsid w:val="00983B7F"/>
    <w:rsid w:val="00983D1A"/>
    <w:rsid w:val="00983D31"/>
    <w:rsid w:val="00983E58"/>
    <w:rsid w:val="00983E9D"/>
    <w:rsid w:val="00983F14"/>
    <w:rsid w:val="0098406F"/>
    <w:rsid w:val="009840AD"/>
    <w:rsid w:val="009840D6"/>
    <w:rsid w:val="009840E8"/>
    <w:rsid w:val="00984350"/>
    <w:rsid w:val="00984393"/>
    <w:rsid w:val="009843B5"/>
    <w:rsid w:val="00984535"/>
    <w:rsid w:val="00984617"/>
    <w:rsid w:val="009848E3"/>
    <w:rsid w:val="00984966"/>
    <w:rsid w:val="00984AD9"/>
    <w:rsid w:val="00984B90"/>
    <w:rsid w:val="00984D6E"/>
    <w:rsid w:val="00984E0F"/>
    <w:rsid w:val="00984E53"/>
    <w:rsid w:val="00984E5A"/>
    <w:rsid w:val="00984EC9"/>
    <w:rsid w:val="009850E4"/>
    <w:rsid w:val="00985246"/>
    <w:rsid w:val="00985292"/>
    <w:rsid w:val="0098535C"/>
    <w:rsid w:val="009854AF"/>
    <w:rsid w:val="0098575D"/>
    <w:rsid w:val="0098589D"/>
    <w:rsid w:val="00985BFB"/>
    <w:rsid w:val="00985E10"/>
    <w:rsid w:val="00985EBF"/>
    <w:rsid w:val="00985F0C"/>
    <w:rsid w:val="00986131"/>
    <w:rsid w:val="00986297"/>
    <w:rsid w:val="0098643C"/>
    <w:rsid w:val="0098652C"/>
    <w:rsid w:val="00986537"/>
    <w:rsid w:val="0098679B"/>
    <w:rsid w:val="0098685C"/>
    <w:rsid w:val="00986AEB"/>
    <w:rsid w:val="00986B15"/>
    <w:rsid w:val="00986B72"/>
    <w:rsid w:val="00986C2D"/>
    <w:rsid w:val="00986C36"/>
    <w:rsid w:val="00986CAA"/>
    <w:rsid w:val="00986D54"/>
    <w:rsid w:val="00986E1F"/>
    <w:rsid w:val="00987110"/>
    <w:rsid w:val="009872E4"/>
    <w:rsid w:val="009873BB"/>
    <w:rsid w:val="0098747B"/>
    <w:rsid w:val="009874C0"/>
    <w:rsid w:val="0098751B"/>
    <w:rsid w:val="00987565"/>
    <w:rsid w:val="00987934"/>
    <w:rsid w:val="00987A33"/>
    <w:rsid w:val="00987D74"/>
    <w:rsid w:val="00990036"/>
    <w:rsid w:val="009900CD"/>
    <w:rsid w:val="00990388"/>
    <w:rsid w:val="00990560"/>
    <w:rsid w:val="00990614"/>
    <w:rsid w:val="0099061D"/>
    <w:rsid w:val="00990651"/>
    <w:rsid w:val="0099066E"/>
    <w:rsid w:val="00990793"/>
    <w:rsid w:val="009907D4"/>
    <w:rsid w:val="009909A5"/>
    <w:rsid w:val="00990A46"/>
    <w:rsid w:val="00990AB9"/>
    <w:rsid w:val="00990E28"/>
    <w:rsid w:val="00990EA6"/>
    <w:rsid w:val="0099123B"/>
    <w:rsid w:val="00991486"/>
    <w:rsid w:val="0099149E"/>
    <w:rsid w:val="0099155F"/>
    <w:rsid w:val="0099177F"/>
    <w:rsid w:val="00991794"/>
    <w:rsid w:val="00991885"/>
    <w:rsid w:val="009918D1"/>
    <w:rsid w:val="009918DA"/>
    <w:rsid w:val="00991965"/>
    <w:rsid w:val="009919A5"/>
    <w:rsid w:val="009919D2"/>
    <w:rsid w:val="00991A03"/>
    <w:rsid w:val="00991ADE"/>
    <w:rsid w:val="00991BD5"/>
    <w:rsid w:val="00992082"/>
    <w:rsid w:val="00992156"/>
    <w:rsid w:val="0099246A"/>
    <w:rsid w:val="009924E3"/>
    <w:rsid w:val="00992BEE"/>
    <w:rsid w:val="00992C92"/>
    <w:rsid w:val="00992C98"/>
    <w:rsid w:val="00992F3E"/>
    <w:rsid w:val="00992F6C"/>
    <w:rsid w:val="0099300A"/>
    <w:rsid w:val="00993121"/>
    <w:rsid w:val="00993250"/>
    <w:rsid w:val="009934C9"/>
    <w:rsid w:val="00993542"/>
    <w:rsid w:val="00993564"/>
    <w:rsid w:val="009935C7"/>
    <w:rsid w:val="009936A1"/>
    <w:rsid w:val="009936AA"/>
    <w:rsid w:val="0099384E"/>
    <w:rsid w:val="00993B2E"/>
    <w:rsid w:val="00993C19"/>
    <w:rsid w:val="00993CA3"/>
    <w:rsid w:val="00993D56"/>
    <w:rsid w:val="00994049"/>
    <w:rsid w:val="009940B1"/>
    <w:rsid w:val="00994403"/>
    <w:rsid w:val="009945D0"/>
    <w:rsid w:val="00994873"/>
    <w:rsid w:val="00994A0F"/>
    <w:rsid w:val="009951B6"/>
    <w:rsid w:val="009952F7"/>
    <w:rsid w:val="009953BD"/>
    <w:rsid w:val="00995544"/>
    <w:rsid w:val="0099560E"/>
    <w:rsid w:val="0099564E"/>
    <w:rsid w:val="00995735"/>
    <w:rsid w:val="00995B26"/>
    <w:rsid w:val="00995B41"/>
    <w:rsid w:val="00995D01"/>
    <w:rsid w:val="00995EF2"/>
    <w:rsid w:val="0099608A"/>
    <w:rsid w:val="009961F8"/>
    <w:rsid w:val="00996521"/>
    <w:rsid w:val="0099663F"/>
    <w:rsid w:val="00996A14"/>
    <w:rsid w:val="00996AF7"/>
    <w:rsid w:val="00996CA7"/>
    <w:rsid w:val="00996CA9"/>
    <w:rsid w:val="00996F59"/>
    <w:rsid w:val="00996FA1"/>
    <w:rsid w:val="009970CC"/>
    <w:rsid w:val="0099755A"/>
    <w:rsid w:val="009975A5"/>
    <w:rsid w:val="00997781"/>
    <w:rsid w:val="00997798"/>
    <w:rsid w:val="009977F3"/>
    <w:rsid w:val="00997886"/>
    <w:rsid w:val="009978AA"/>
    <w:rsid w:val="009979E2"/>
    <w:rsid w:val="00997DA5"/>
    <w:rsid w:val="00997F1C"/>
    <w:rsid w:val="00997F5D"/>
    <w:rsid w:val="009A0090"/>
    <w:rsid w:val="009A01D8"/>
    <w:rsid w:val="009A01F4"/>
    <w:rsid w:val="009A03E1"/>
    <w:rsid w:val="009A04FC"/>
    <w:rsid w:val="009A0757"/>
    <w:rsid w:val="009A0A1D"/>
    <w:rsid w:val="009A0AAA"/>
    <w:rsid w:val="009A0AB5"/>
    <w:rsid w:val="009A0C2A"/>
    <w:rsid w:val="009A0D05"/>
    <w:rsid w:val="009A0F26"/>
    <w:rsid w:val="009A0FDB"/>
    <w:rsid w:val="009A10F0"/>
    <w:rsid w:val="009A1125"/>
    <w:rsid w:val="009A118B"/>
    <w:rsid w:val="009A129A"/>
    <w:rsid w:val="009A1387"/>
    <w:rsid w:val="009A14AE"/>
    <w:rsid w:val="009A1516"/>
    <w:rsid w:val="009A172F"/>
    <w:rsid w:val="009A19F5"/>
    <w:rsid w:val="009A1AAC"/>
    <w:rsid w:val="009A1AB7"/>
    <w:rsid w:val="009A1B04"/>
    <w:rsid w:val="009A1D01"/>
    <w:rsid w:val="009A1E4C"/>
    <w:rsid w:val="009A1EA6"/>
    <w:rsid w:val="009A2098"/>
    <w:rsid w:val="009A241C"/>
    <w:rsid w:val="009A24E1"/>
    <w:rsid w:val="009A26D3"/>
    <w:rsid w:val="009A281E"/>
    <w:rsid w:val="009A2879"/>
    <w:rsid w:val="009A28CF"/>
    <w:rsid w:val="009A2A10"/>
    <w:rsid w:val="009A2A3B"/>
    <w:rsid w:val="009A2DAC"/>
    <w:rsid w:val="009A2E0F"/>
    <w:rsid w:val="009A2E4D"/>
    <w:rsid w:val="009A2F97"/>
    <w:rsid w:val="009A31F8"/>
    <w:rsid w:val="009A3265"/>
    <w:rsid w:val="009A3714"/>
    <w:rsid w:val="009A37EB"/>
    <w:rsid w:val="009A391A"/>
    <w:rsid w:val="009A391D"/>
    <w:rsid w:val="009A397F"/>
    <w:rsid w:val="009A39B7"/>
    <w:rsid w:val="009A3B54"/>
    <w:rsid w:val="009A3DF2"/>
    <w:rsid w:val="009A3E59"/>
    <w:rsid w:val="009A3EBF"/>
    <w:rsid w:val="009A3EF5"/>
    <w:rsid w:val="009A3F3D"/>
    <w:rsid w:val="009A3F50"/>
    <w:rsid w:val="009A3FD2"/>
    <w:rsid w:val="009A40F1"/>
    <w:rsid w:val="009A41F2"/>
    <w:rsid w:val="009A45E4"/>
    <w:rsid w:val="009A4990"/>
    <w:rsid w:val="009A4A39"/>
    <w:rsid w:val="009A4E03"/>
    <w:rsid w:val="009A4E74"/>
    <w:rsid w:val="009A4E86"/>
    <w:rsid w:val="009A4EC5"/>
    <w:rsid w:val="009A5178"/>
    <w:rsid w:val="009A5501"/>
    <w:rsid w:val="009A5874"/>
    <w:rsid w:val="009A59AC"/>
    <w:rsid w:val="009A5BCC"/>
    <w:rsid w:val="009A600F"/>
    <w:rsid w:val="009A6132"/>
    <w:rsid w:val="009A61F7"/>
    <w:rsid w:val="009A62A0"/>
    <w:rsid w:val="009A630D"/>
    <w:rsid w:val="009A64A1"/>
    <w:rsid w:val="009A656C"/>
    <w:rsid w:val="009A670A"/>
    <w:rsid w:val="009A6887"/>
    <w:rsid w:val="009A6AB9"/>
    <w:rsid w:val="009A6C08"/>
    <w:rsid w:val="009A6CEB"/>
    <w:rsid w:val="009A6D25"/>
    <w:rsid w:val="009A6DED"/>
    <w:rsid w:val="009A6DF6"/>
    <w:rsid w:val="009A6E32"/>
    <w:rsid w:val="009A6E50"/>
    <w:rsid w:val="009A6EBE"/>
    <w:rsid w:val="009A6FD0"/>
    <w:rsid w:val="009A7191"/>
    <w:rsid w:val="009A72D6"/>
    <w:rsid w:val="009A7380"/>
    <w:rsid w:val="009A73FF"/>
    <w:rsid w:val="009A7618"/>
    <w:rsid w:val="009A7620"/>
    <w:rsid w:val="009A789B"/>
    <w:rsid w:val="009A78E0"/>
    <w:rsid w:val="009A79FB"/>
    <w:rsid w:val="009A7B08"/>
    <w:rsid w:val="009A7B39"/>
    <w:rsid w:val="009A7DBB"/>
    <w:rsid w:val="009B00F2"/>
    <w:rsid w:val="009B033A"/>
    <w:rsid w:val="009B051F"/>
    <w:rsid w:val="009B05A0"/>
    <w:rsid w:val="009B063E"/>
    <w:rsid w:val="009B06F0"/>
    <w:rsid w:val="009B0707"/>
    <w:rsid w:val="009B0771"/>
    <w:rsid w:val="009B0A6B"/>
    <w:rsid w:val="009B0AF4"/>
    <w:rsid w:val="009B0B33"/>
    <w:rsid w:val="009B0C78"/>
    <w:rsid w:val="009B0CA3"/>
    <w:rsid w:val="009B0CC9"/>
    <w:rsid w:val="009B0E37"/>
    <w:rsid w:val="009B12CF"/>
    <w:rsid w:val="009B162A"/>
    <w:rsid w:val="009B167E"/>
    <w:rsid w:val="009B1769"/>
    <w:rsid w:val="009B17B6"/>
    <w:rsid w:val="009B17F7"/>
    <w:rsid w:val="009B191E"/>
    <w:rsid w:val="009B19F8"/>
    <w:rsid w:val="009B1B60"/>
    <w:rsid w:val="009B1BFD"/>
    <w:rsid w:val="009B1D86"/>
    <w:rsid w:val="009B1ED7"/>
    <w:rsid w:val="009B1F1E"/>
    <w:rsid w:val="009B1FE9"/>
    <w:rsid w:val="009B2016"/>
    <w:rsid w:val="009B21AA"/>
    <w:rsid w:val="009B228F"/>
    <w:rsid w:val="009B245A"/>
    <w:rsid w:val="009B2519"/>
    <w:rsid w:val="009B2590"/>
    <w:rsid w:val="009B25D2"/>
    <w:rsid w:val="009B28C2"/>
    <w:rsid w:val="009B2BC4"/>
    <w:rsid w:val="009B3199"/>
    <w:rsid w:val="009B33EB"/>
    <w:rsid w:val="009B342C"/>
    <w:rsid w:val="009B34E7"/>
    <w:rsid w:val="009B352A"/>
    <w:rsid w:val="009B35EC"/>
    <w:rsid w:val="009B3974"/>
    <w:rsid w:val="009B3993"/>
    <w:rsid w:val="009B3AC8"/>
    <w:rsid w:val="009B3CDA"/>
    <w:rsid w:val="009B3D95"/>
    <w:rsid w:val="009B3DE1"/>
    <w:rsid w:val="009B3FD8"/>
    <w:rsid w:val="009B4014"/>
    <w:rsid w:val="009B40A6"/>
    <w:rsid w:val="009B45A0"/>
    <w:rsid w:val="009B4720"/>
    <w:rsid w:val="009B477C"/>
    <w:rsid w:val="009B4875"/>
    <w:rsid w:val="009B4A66"/>
    <w:rsid w:val="009B4BA4"/>
    <w:rsid w:val="009B4F15"/>
    <w:rsid w:val="009B5134"/>
    <w:rsid w:val="009B51B4"/>
    <w:rsid w:val="009B5481"/>
    <w:rsid w:val="009B5634"/>
    <w:rsid w:val="009B578E"/>
    <w:rsid w:val="009B5966"/>
    <w:rsid w:val="009B5B2B"/>
    <w:rsid w:val="009B5B6D"/>
    <w:rsid w:val="009B5C86"/>
    <w:rsid w:val="009B5D59"/>
    <w:rsid w:val="009B5DC1"/>
    <w:rsid w:val="009B5F11"/>
    <w:rsid w:val="009B60DC"/>
    <w:rsid w:val="009B6335"/>
    <w:rsid w:val="009B641C"/>
    <w:rsid w:val="009B65B4"/>
    <w:rsid w:val="009B66AC"/>
    <w:rsid w:val="009B66C7"/>
    <w:rsid w:val="009B671A"/>
    <w:rsid w:val="009B6764"/>
    <w:rsid w:val="009B6A54"/>
    <w:rsid w:val="009B6A6D"/>
    <w:rsid w:val="009B6A7C"/>
    <w:rsid w:val="009B6AF4"/>
    <w:rsid w:val="009B6B79"/>
    <w:rsid w:val="009B6BF9"/>
    <w:rsid w:val="009B6EAB"/>
    <w:rsid w:val="009B6F16"/>
    <w:rsid w:val="009B70D8"/>
    <w:rsid w:val="009B73CF"/>
    <w:rsid w:val="009B76D7"/>
    <w:rsid w:val="009B78D2"/>
    <w:rsid w:val="009B799D"/>
    <w:rsid w:val="009B7A88"/>
    <w:rsid w:val="009B7AD0"/>
    <w:rsid w:val="009B7B2E"/>
    <w:rsid w:val="009B7D0F"/>
    <w:rsid w:val="009B7E02"/>
    <w:rsid w:val="009B7E96"/>
    <w:rsid w:val="009C010E"/>
    <w:rsid w:val="009C01D0"/>
    <w:rsid w:val="009C025E"/>
    <w:rsid w:val="009C0398"/>
    <w:rsid w:val="009C052D"/>
    <w:rsid w:val="009C0653"/>
    <w:rsid w:val="009C08C8"/>
    <w:rsid w:val="009C09A2"/>
    <w:rsid w:val="009C0B6A"/>
    <w:rsid w:val="009C0E28"/>
    <w:rsid w:val="009C0EAB"/>
    <w:rsid w:val="009C0F9F"/>
    <w:rsid w:val="009C1028"/>
    <w:rsid w:val="009C12E0"/>
    <w:rsid w:val="009C1429"/>
    <w:rsid w:val="009C14ED"/>
    <w:rsid w:val="009C1602"/>
    <w:rsid w:val="009C1BA9"/>
    <w:rsid w:val="009C1BE5"/>
    <w:rsid w:val="009C1C91"/>
    <w:rsid w:val="009C1CDC"/>
    <w:rsid w:val="009C1F9B"/>
    <w:rsid w:val="009C205D"/>
    <w:rsid w:val="009C209D"/>
    <w:rsid w:val="009C21F6"/>
    <w:rsid w:val="009C232A"/>
    <w:rsid w:val="009C2375"/>
    <w:rsid w:val="009C2438"/>
    <w:rsid w:val="009C246A"/>
    <w:rsid w:val="009C252F"/>
    <w:rsid w:val="009C25AA"/>
    <w:rsid w:val="009C274C"/>
    <w:rsid w:val="009C2770"/>
    <w:rsid w:val="009C27ED"/>
    <w:rsid w:val="009C2918"/>
    <w:rsid w:val="009C2AB1"/>
    <w:rsid w:val="009C2B87"/>
    <w:rsid w:val="009C2C7E"/>
    <w:rsid w:val="009C2CE3"/>
    <w:rsid w:val="009C2D6E"/>
    <w:rsid w:val="009C2DB8"/>
    <w:rsid w:val="009C305F"/>
    <w:rsid w:val="009C3131"/>
    <w:rsid w:val="009C320D"/>
    <w:rsid w:val="009C32CC"/>
    <w:rsid w:val="009C339A"/>
    <w:rsid w:val="009C34AD"/>
    <w:rsid w:val="009C35F7"/>
    <w:rsid w:val="009C361C"/>
    <w:rsid w:val="009C36A3"/>
    <w:rsid w:val="009C36BD"/>
    <w:rsid w:val="009C3769"/>
    <w:rsid w:val="009C37A1"/>
    <w:rsid w:val="009C38DF"/>
    <w:rsid w:val="009C3AC3"/>
    <w:rsid w:val="009C3BBB"/>
    <w:rsid w:val="009C3D2D"/>
    <w:rsid w:val="009C41BA"/>
    <w:rsid w:val="009C4214"/>
    <w:rsid w:val="009C45F6"/>
    <w:rsid w:val="009C46E6"/>
    <w:rsid w:val="009C4A1C"/>
    <w:rsid w:val="009C4A43"/>
    <w:rsid w:val="009C4A88"/>
    <w:rsid w:val="009C4C02"/>
    <w:rsid w:val="009C4F23"/>
    <w:rsid w:val="009C5014"/>
    <w:rsid w:val="009C50DE"/>
    <w:rsid w:val="009C50E6"/>
    <w:rsid w:val="009C5295"/>
    <w:rsid w:val="009C545C"/>
    <w:rsid w:val="009C5587"/>
    <w:rsid w:val="009C5915"/>
    <w:rsid w:val="009C5A10"/>
    <w:rsid w:val="009C5BD0"/>
    <w:rsid w:val="009C5C4F"/>
    <w:rsid w:val="009C5CB0"/>
    <w:rsid w:val="009C5D85"/>
    <w:rsid w:val="009C5D99"/>
    <w:rsid w:val="009C5DF0"/>
    <w:rsid w:val="009C5F6C"/>
    <w:rsid w:val="009C5FCC"/>
    <w:rsid w:val="009C601D"/>
    <w:rsid w:val="009C622F"/>
    <w:rsid w:val="009C642F"/>
    <w:rsid w:val="009C6436"/>
    <w:rsid w:val="009C6488"/>
    <w:rsid w:val="009C6509"/>
    <w:rsid w:val="009C65E2"/>
    <w:rsid w:val="009C667E"/>
    <w:rsid w:val="009C6745"/>
    <w:rsid w:val="009C6AEC"/>
    <w:rsid w:val="009C6AF5"/>
    <w:rsid w:val="009C6B41"/>
    <w:rsid w:val="009C6B77"/>
    <w:rsid w:val="009C6CF0"/>
    <w:rsid w:val="009C6E82"/>
    <w:rsid w:val="009C7373"/>
    <w:rsid w:val="009C7386"/>
    <w:rsid w:val="009C73B4"/>
    <w:rsid w:val="009C73EA"/>
    <w:rsid w:val="009C7639"/>
    <w:rsid w:val="009C76F1"/>
    <w:rsid w:val="009C777C"/>
    <w:rsid w:val="009C7A73"/>
    <w:rsid w:val="009C7BDE"/>
    <w:rsid w:val="009C7C09"/>
    <w:rsid w:val="009D0119"/>
    <w:rsid w:val="009D04F4"/>
    <w:rsid w:val="009D0506"/>
    <w:rsid w:val="009D07EF"/>
    <w:rsid w:val="009D07F8"/>
    <w:rsid w:val="009D08EB"/>
    <w:rsid w:val="009D0A9D"/>
    <w:rsid w:val="009D0ADA"/>
    <w:rsid w:val="009D0B3A"/>
    <w:rsid w:val="009D0C86"/>
    <w:rsid w:val="009D0D63"/>
    <w:rsid w:val="009D0E0C"/>
    <w:rsid w:val="009D0E9C"/>
    <w:rsid w:val="009D0F0F"/>
    <w:rsid w:val="009D15F5"/>
    <w:rsid w:val="009D173E"/>
    <w:rsid w:val="009D1802"/>
    <w:rsid w:val="009D1845"/>
    <w:rsid w:val="009D1874"/>
    <w:rsid w:val="009D1898"/>
    <w:rsid w:val="009D1C49"/>
    <w:rsid w:val="009D1C63"/>
    <w:rsid w:val="009D20B2"/>
    <w:rsid w:val="009D219B"/>
    <w:rsid w:val="009D223E"/>
    <w:rsid w:val="009D2291"/>
    <w:rsid w:val="009D2416"/>
    <w:rsid w:val="009D243D"/>
    <w:rsid w:val="009D2904"/>
    <w:rsid w:val="009D2938"/>
    <w:rsid w:val="009D2B4A"/>
    <w:rsid w:val="009D2C19"/>
    <w:rsid w:val="009D2CAD"/>
    <w:rsid w:val="009D2D9A"/>
    <w:rsid w:val="009D34BC"/>
    <w:rsid w:val="009D3556"/>
    <w:rsid w:val="009D3647"/>
    <w:rsid w:val="009D3794"/>
    <w:rsid w:val="009D382E"/>
    <w:rsid w:val="009D38D4"/>
    <w:rsid w:val="009D3A4C"/>
    <w:rsid w:val="009D3A88"/>
    <w:rsid w:val="009D3AA0"/>
    <w:rsid w:val="009D3B32"/>
    <w:rsid w:val="009D3C2E"/>
    <w:rsid w:val="009D3CF3"/>
    <w:rsid w:val="009D3E77"/>
    <w:rsid w:val="009D403D"/>
    <w:rsid w:val="009D4138"/>
    <w:rsid w:val="009D4161"/>
    <w:rsid w:val="009D4170"/>
    <w:rsid w:val="009D4551"/>
    <w:rsid w:val="009D490E"/>
    <w:rsid w:val="009D4946"/>
    <w:rsid w:val="009D4992"/>
    <w:rsid w:val="009D4B80"/>
    <w:rsid w:val="009D4C33"/>
    <w:rsid w:val="009D4C3A"/>
    <w:rsid w:val="009D4CAD"/>
    <w:rsid w:val="009D4DE7"/>
    <w:rsid w:val="009D4DEF"/>
    <w:rsid w:val="009D539F"/>
    <w:rsid w:val="009D54FE"/>
    <w:rsid w:val="009D5584"/>
    <w:rsid w:val="009D56E8"/>
    <w:rsid w:val="009D5755"/>
    <w:rsid w:val="009D575E"/>
    <w:rsid w:val="009D5853"/>
    <w:rsid w:val="009D58F0"/>
    <w:rsid w:val="009D5917"/>
    <w:rsid w:val="009D59B9"/>
    <w:rsid w:val="009D5A37"/>
    <w:rsid w:val="009D5D04"/>
    <w:rsid w:val="009D5D24"/>
    <w:rsid w:val="009D5D2E"/>
    <w:rsid w:val="009D5F1A"/>
    <w:rsid w:val="009D5F98"/>
    <w:rsid w:val="009D6659"/>
    <w:rsid w:val="009D667C"/>
    <w:rsid w:val="009D66E4"/>
    <w:rsid w:val="009D6773"/>
    <w:rsid w:val="009D68F4"/>
    <w:rsid w:val="009D69D0"/>
    <w:rsid w:val="009D6A78"/>
    <w:rsid w:val="009D6B80"/>
    <w:rsid w:val="009D6F56"/>
    <w:rsid w:val="009D7033"/>
    <w:rsid w:val="009D7256"/>
    <w:rsid w:val="009D733E"/>
    <w:rsid w:val="009D7373"/>
    <w:rsid w:val="009D7456"/>
    <w:rsid w:val="009D772B"/>
    <w:rsid w:val="009D77B6"/>
    <w:rsid w:val="009D7872"/>
    <w:rsid w:val="009D788D"/>
    <w:rsid w:val="009D79D0"/>
    <w:rsid w:val="009D7A20"/>
    <w:rsid w:val="009D7B0A"/>
    <w:rsid w:val="009D7D10"/>
    <w:rsid w:val="009D7DA0"/>
    <w:rsid w:val="009D7FC4"/>
    <w:rsid w:val="009E018F"/>
    <w:rsid w:val="009E0245"/>
    <w:rsid w:val="009E025D"/>
    <w:rsid w:val="009E0397"/>
    <w:rsid w:val="009E0502"/>
    <w:rsid w:val="009E07AC"/>
    <w:rsid w:val="009E0809"/>
    <w:rsid w:val="009E0C94"/>
    <w:rsid w:val="009E0EE4"/>
    <w:rsid w:val="009E0FE8"/>
    <w:rsid w:val="009E1009"/>
    <w:rsid w:val="009E1123"/>
    <w:rsid w:val="009E1971"/>
    <w:rsid w:val="009E19EE"/>
    <w:rsid w:val="009E1A14"/>
    <w:rsid w:val="009E1D10"/>
    <w:rsid w:val="009E1D4F"/>
    <w:rsid w:val="009E1D72"/>
    <w:rsid w:val="009E1DF1"/>
    <w:rsid w:val="009E1EC6"/>
    <w:rsid w:val="009E227E"/>
    <w:rsid w:val="009E22CC"/>
    <w:rsid w:val="009E23BD"/>
    <w:rsid w:val="009E23D6"/>
    <w:rsid w:val="009E24A4"/>
    <w:rsid w:val="009E25C1"/>
    <w:rsid w:val="009E27AF"/>
    <w:rsid w:val="009E281B"/>
    <w:rsid w:val="009E2820"/>
    <w:rsid w:val="009E2875"/>
    <w:rsid w:val="009E2AAC"/>
    <w:rsid w:val="009E2AAF"/>
    <w:rsid w:val="009E2F03"/>
    <w:rsid w:val="009E3073"/>
    <w:rsid w:val="009E30EA"/>
    <w:rsid w:val="009E311F"/>
    <w:rsid w:val="009E3268"/>
    <w:rsid w:val="009E3333"/>
    <w:rsid w:val="009E33B0"/>
    <w:rsid w:val="009E3592"/>
    <w:rsid w:val="009E3699"/>
    <w:rsid w:val="009E379B"/>
    <w:rsid w:val="009E3821"/>
    <w:rsid w:val="009E38BC"/>
    <w:rsid w:val="009E3B39"/>
    <w:rsid w:val="009E3E6C"/>
    <w:rsid w:val="009E3EEE"/>
    <w:rsid w:val="009E4031"/>
    <w:rsid w:val="009E42A1"/>
    <w:rsid w:val="009E4341"/>
    <w:rsid w:val="009E4389"/>
    <w:rsid w:val="009E43C3"/>
    <w:rsid w:val="009E4681"/>
    <w:rsid w:val="009E4757"/>
    <w:rsid w:val="009E4895"/>
    <w:rsid w:val="009E4913"/>
    <w:rsid w:val="009E4A03"/>
    <w:rsid w:val="009E4ABD"/>
    <w:rsid w:val="009E4BAB"/>
    <w:rsid w:val="009E4C03"/>
    <w:rsid w:val="009E4C34"/>
    <w:rsid w:val="009E4D01"/>
    <w:rsid w:val="009E4D96"/>
    <w:rsid w:val="009E4E7E"/>
    <w:rsid w:val="009E4FD3"/>
    <w:rsid w:val="009E5056"/>
    <w:rsid w:val="009E5245"/>
    <w:rsid w:val="009E5301"/>
    <w:rsid w:val="009E53B1"/>
    <w:rsid w:val="009E547F"/>
    <w:rsid w:val="009E54CD"/>
    <w:rsid w:val="009E58DA"/>
    <w:rsid w:val="009E592F"/>
    <w:rsid w:val="009E5980"/>
    <w:rsid w:val="009E5C91"/>
    <w:rsid w:val="009E5D1C"/>
    <w:rsid w:val="009E5DA4"/>
    <w:rsid w:val="009E5E33"/>
    <w:rsid w:val="009E5FEE"/>
    <w:rsid w:val="009E62E2"/>
    <w:rsid w:val="009E6327"/>
    <w:rsid w:val="009E64D2"/>
    <w:rsid w:val="009E654C"/>
    <w:rsid w:val="009E6553"/>
    <w:rsid w:val="009E6900"/>
    <w:rsid w:val="009E6B79"/>
    <w:rsid w:val="009E6BD2"/>
    <w:rsid w:val="009E6C6E"/>
    <w:rsid w:val="009E6C6F"/>
    <w:rsid w:val="009E6D6C"/>
    <w:rsid w:val="009E6DCD"/>
    <w:rsid w:val="009E700F"/>
    <w:rsid w:val="009E710D"/>
    <w:rsid w:val="009E7208"/>
    <w:rsid w:val="009E7258"/>
    <w:rsid w:val="009E729F"/>
    <w:rsid w:val="009E72AF"/>
    <w:rsid w:val="009E7346"/>
    <w:rsid w:val="009E76E0"/>
    <w:rsid w:val="009E77C6"/>
    <w:rsid w:val="009E7858"/>
    <w:rsid w:val="009E79A4"/>
    <w:rsid w:val="009E7A69"/>
    <w:rsid w:val="009E7C5A"/>
    <w:rsid w:val="009E7C62"/>
    <w:rsid w:val="009E7CF9"/>
    <w:rsid w:val="009E7DBE"/>
    <w:rsid w:val="009E7DDF"/>
    <w:rsid w:val="009F0006"/>
    <w:rsid w:val="009F02D9"/>
    <w:rsid w:val="009F02DF"/>
    <w:rsid w:val="009F0318"/>
    <w:rsid w:val="009F040C"/>
    <w:rsid w:val="009F0A89"/>
    <w:rsid w:val="009F0AC5"/>
    <w:rsid w:val="009F0BF9"/>
    <w:rsid w:val="009F0CA6"/>
    <w:rsid w:val="009F0CF1"/>
    <w:rsid w:val="009F0DC6"/>
    <w:rsid w:val="009F0EFB"/>
    <w:rsid w:val="009F0F2A"/>
    <w:rsid w:val="009F1199"/>
    <w:rsid w:val="009F124F"/>
    <w:rsid w:val="009F16D1"/>
    <w:rsid w:val="009F1817"/>
    <w:rsid w:val="009F183A"/>
    <w:rsid w:val="009F196E"/>
    <w:rsid w:val="009F2269"/>
    <w:rsid w:val="009F2348"/>
    <w:rsid w:val="009F2602"/>
    <w:rsid w:val="009F2877"/>
    <w:rsid w:val="009F28B8"/>
    <w:rsid w:val="009F2AE6"/>
    <w:rsid w:val="009F2CD8"/>
    <w:rsid w:val="009F2D05"/>
    <w:rsid w:val="009F2F08"/>
    <w:rsid w:val="009F3018"/>
    <w:rsid w:val="009F31DC"/>
    <w:rsid w:val="009F347E"/>
    <w:rsid w:val="009F3600"/>
    <w:rsid w:val="009F3853"/>
    <w:rsid w:val="009F3934"/>
    <w:rsid w:val="009F3A42"/>
    <w:rsid w:val="009F3B20"/>
    <w:rsid w:val="009F3B92"/>
    <w:rsid w:val="009F3D8F"/>
    <w:rsid w:val="009F3DFC"/>
    <w:rsid w:val="009F41FF"/>
    <w:rsid w:val="009F425D"/>
    <w:rsid w:val="009F4344"/>
    <w:rsid w:val="009F43BB"/>
    <w:rsid w:val="009F46D3"/>
    <w:rsid w:val="009F4710"/>
    <w:rsid w:val="009F4A57"/>
    <w:rsid w:val="009F4B2A"/>
    <w:rsid w:val="009F4C85"/>
    <w:rsid w:val="009F4D5C"/>
    <w:rsid w:val="009F5025"/>
    <w:rsid w:val="009F5787"/>
    <w:rsid w:val="009F5B45"/>
    <w:rsid w:val="009F5D43"/>
    <w:rsid w:val="009F5F20"/>
    <w:rsid w:val="009F6379"/>
    <w:rsid w:val="009F653B"/>
    <w:rsid w:val="009F67B8"/>
    <w:rsid w:val="009F67D6"/>
    <w:rsid w:val="009F6843"/>
    <w:rsid w:val="009F686E"/>
    <w:rsid w:val="009F692E"/>
    <w:rsid w:val="009F6AD5"/>
    <w:rsid w:val="009F6B32"/>
    <w:rsid w:val="009F6E94"/>
    <w:rsid w:val="009F6FDF"/>
    <w:rsid w:val="009F7300"/>
    <w:rsid w:val="009F7368"/>
    <w:rsid w:val="009F7373"/>
    <w:rsid w:val="009F74B6"/>
    <w:rsid w:val="009F7A00"/>
    <w:rsid w:val="009F7A33"/>
    <w:rsid w:val="009F7A99"/>
    <w:rsid w:val="009F7BCB"/>
    <w:rsid w:val="009F7CA8"/>
    <w:rsid w:val="009F7DFD"/>
    <w:rsid w:val="00A00056"/>
    <w:rsid w:val="00A00343"/>
    <w:rsid w:val="00A004FC"/>
    <w:rsid w:val="00A0053B"/>
    <w:rsid w:val="00A0057C"/>
    <w:rsid w:val="00A005C3"/>
    <w:rsid w:val="00A006E8"/>
    <w:rsid w:val="00A006FA"/>
    <w:rsid w:val="00A00749"/>
    <w:rsid w:val="00A00BE3"/>
    <w:rsid w:val="00A00C86"/>
    <w:rsid w:val="00A00CC0"/>
    <w:rsid w:val="00A00EA0"/>
    <w:rsid w:val="00A011FE"/>
    <w:rsid w:val="00A0133F"/>
    <w:rsid w:val="00A0150D"/>
    <w:rsid w:val="00A0155E"/>
    <w:rsid w:val="00A0164C"/>
    <w:rsid w:val="00A0193A"/>
    <w:rsid w:val="00A01B2F"/>
    <w:rsid w:val="00A01BD0"/>
    <w:rsid w:val="00A01BE5"/>
    <w:rsid w:val="00A01C42"/>
    <w:rsid w:val="00A01F97"/>
    <w:rsid w:val="00A022BA"/>
    <w:rsid w:val="00A026DD"/>
    <w:rsid w:val="00A02B09"/>
    <w:rsid w:val="00A02D48"/>
    <w:rsid w:val="00A02DD1"/>
    <w:rsid w:val="00A03023"/>
    <w:rsid w:val="00A030D1"/>
    <w:rsid w:val="00A031F4"/>
    <w:rsid w:val="00A03258"/>
    <w:rsid w:val="00A034C0"/>
    <w:rsid w:val="00A0366D"/>
    <w:rsid w:val="00A03882"/>
    <w:rsid w:val="00A0388E"/>
    <w:rsid w:val="00A038AD"/>
    <w:rsid w:val="00A039B6"/>
    <w:rsid w:val="00A03B0D"/>
    <w:rsid w:val="00A03D90"/>
    <w:rsid w:val="00A03DA2"/>
    <w:rsid w:val="00A04329"/>
    <w:rsid w:val="00A043A2"/>
    <w:rsid w:val="00A043B8"/>
    <w:rsid w:val="00A045F1"/>
    <w:rsid w:val="00A04762"/>
    <w:rsid w:val="00A04AA0"/>
    <w:rsid w:val="00A04D2C"/>
    <w:rsid w:val="00A04E6A"/>
    <w:rsid w:val="00A0506A"/>
    <w:rsid w:val="00A053BD"/>
    <w:rsid w:val="00A053FE"/>
    <w:rsid w:val="00A05476"/>
    <w:rsid w:val="00A054A6"/>
    <w:rsid w:val="00A054E3"/>
    <w:rsid w:val="00A056C4"/>
    <w:rsid w:val="00A05875"/>
    <w:rsid w:val="00A0591A"/>
    <w:rsid w:val="00A05BA3"/>
    <w:rsid w:val="00A05C2D"/>
    <w:rsid w:val="00A05C31"/>
    <w:rsid w:val="00A05D33"/>
    <w:rsid w:val="00A05E1A"/>
    <w:rsid w:val="00A05F0E"/>
    <w:rsid w:val="00A0605C"/>
    <w:rsid w:val="00A060D4"/>
    <w:rsid w:val="00A063D3"/>
    <w:rsid w:val="00A063F3"/>
    <w:rsid w:val="00A064DE"/>
    <w:rsid w:val="00A064FC"/>
    <w:rsid w:val="00A067ED"/>
    <w:rsid w:val="00A06BCA"/>
    <w:rsid w:val="00A06BCC"/>
    <w:rsid w:val="00A06E19"/>
    <w:rsid w:val="00A06EA0"/>
    <w:rsid w:val="00A0704F"/>
    <w:rsid w:val="00A070C8"/>
    <w:rsid w:val="00A071CD"/>
    <w:rsid w:val="00A07321"/>
    <w:rsid w:val="00A07354"/>
    <w:rsid w:val="00A07386"/>
    <w:rsid w:val="00A075EB"/>
    <w:rsid w:val="00A07634"/>
    <w:rsid w:val="00A07646"/>
    <w:rsid w:val="00A076D1"/>
    <w:rsid w:val="00A07744"/>
    <w:rsid w:val="00A078BB"/>
    <w:rsid w:val="00A079A1"/>
    <w:rsid w:val="00A07A5F"/>
    <w:rsid w:val="00A07C7E"/>
    <w:rsid w:val="00A07CCC"/>
    <w:rsid w:val="00A07D11"/>
    <w:rsid w:val="00A07F98"/>
    <w:rsid w:val="00A1026C"/>
    <w:rsid w:val="00A102FA"/>
    <w:rsid w:val="00A108AE"/>
    <w:rsid w:val="00A10E1F"/>
    <w:rsid w:val="00A10FDF"/>
    <w:rsid w:val="00A1108C"/>
    <w:rsid w:val="00A110B1"/>
    <w:rsid w:val="00A113F6"/>
    <w:rsid w:val="00A1150B"/>
    <w:rsid w:val="00A115EA"/>
    <w:rsid w:val="00A1189B"/>
    <w:rsid w:val="00A118B0"/>
    <w:rsid w:val="00A1198F"/>
    <w:rsid w:val="00A119E9"/>
    <w:rsid w:val="00A11DA1"/>
    <w:rsid w:val="00A11DBB"/>
    <w:rsid w:val="00A11E18"/>
    <w:rsid w:val="00A11E8C"/>
    <w:rsid w:val="00A11F90"/>
    <w:rsid w:val="00A11FD0"/>
    <w:rsid w:val="00A123FA"/>
    <w:rsid w:val="00A12732"/>
    <w:rsid w:val="00A128E5"/>
    <w:rsid w:val="00A12AA2"/>
    <w:rsid w:val="00A12F95"/>
    <w:rsid w:val="00A131A9"/>
    <w:rsid w:val="00A13219"/>
    <w:rsid w:val="00A132E9"/>
    <w:rsid w:val="00A13425"/>
    <w:rsid w:val="00A1343C"/>
    <w:rsid w:val="00A1347C"/>
    <w:rsid w:val="00A13697"/>
    <w:rsid w:val="00A13778"/>
    <w:rsid w:val="00A13AF9"/>
    <w:rsid w:val="00A13FF9"/>
    <w:rsid w:val="00A14157"/>
    <w:rsid w:val="00A143FB"/>
    <w:rsid w:val="00A1471B"/>
    <w:rsid w:val="00A147B4"/>
    <w:rsid w:val="00A14993"/>
    <w:rsid w:val="00A14B34"/>
    <w:rsid w:val="00A14C78"/>
    <w:rsid w:val="00A14ECD"/>
    <w:rsid w:val="00A1539E"/>
    <w:rsid w:val="00A15685"/>
    <w:rsid w:val="00A156E7"/>
    <w:rsid w:val="00A158B3"/>
    <w:rsid w:val="00A1598D"/>
    <w:rsid w:val="00A159AB"/>
    <w:rsid w:val="00A15B70"/>
    <w:rsid w:val="00A15C9D"/>
    <w:rsid w:val="00A15DB6"/>
    <w:rsid w:val="00A15DCC"/>
    <w:rsid w:val="00A15EFF"/>
    <w:rsid w:val="00A15F20"/>
    <w:rsid w:val="00A16043"/>
    <w:rsid w:val="00A1612A"/>
    <w:rsid w:val="00A16516"/>
    <w:rsid w:val="00A1654E"/>
    <w:rsid w:val="00A165BE"/>
    <w:rsid w:val="00A1662C"/>
    <w:rsid w:val="00A166D3"/>
    <w:rsid w:val="00A16812"/>
    <w:rsid w:val="00A16885"/>
    <w:rsid w:val="00A16975"/>
    <w:rsid w:val="00A16A02"/>
    <w:rsid w:val="00A16AE2"/>
    <w:rsid w:val="00A16CF6"/>
    <w:rsid w:val="00A16D01"/>
    <w:rsid w:val="00A16FAC"/>
    <w:rsid w:val="00A170AB"/>
    <w:rsid w:val="00A171D3"/>
    <w:rsid w:val="00A173B7"/>
    <w:rsid w:val="00A1749D"/>
    <w:rsid w:val="00A177B8"/>
    <w:rsid w:val="00A1798E"/>
    <w:rsid w:val="00A17AAE"/>
    <w:rsid w:val="00A17B78"/>
    <w:rsid w:val="00A17CC1"/>
    <w:rsid w:val="00A17DC5"/>
    <w:rsid w:val="00A20043"/>
    <w:rsid w:val="00A20055"/>
    <w:rsid w:val="00A201EA"/>
    <w:rsid w:val="00A20316"/>
    <w:rsid w:val="00A2033E"/>
    <w:rsid w:val="00A2037C"/>
    <w:rsid w:val="00A2038A"/>
    <w:rsid w:val="00A20793"/>
    <w:rsid w:val="00A207C5"/>
    <w:rsid w:val="00A2083B"/>
    <w:rsid w:val="00A208A6"/>
    <w:rsid w:val="00A208FE"/>
    <w:rsid w:val="00A20B6E"/>
    <w:rsid w:val="00A20B87"/>
    <w:rsid w:val="00A20BCA"/>
    <w:rsid w:val="00A20E07"/>
    <w:rsid w:val="00A2107D"/>
    <w:rsid w:val="00A211EB"/>
    <w:rsid w:val="00A2124F"/>
    <w:rsid w:val="00A2131C"/>
    <w:rsid w:val="00A21391"/>
    <w:rsid w:val="00A215BD"/>
    <w:rsid w:val="00A216EB"/>
    <w:rsid w:val="00A21745"/>
    <w:rsid w:val="00A2176E"/>
    <w:rsid w:val="00A2182B"/>
    <w:rsid w:val="00A218B4"/>
    <w:rsid w:val="00A21A3A"/>
    <w:rsid w:val="00A21AA1"/>
    <w:rsid w:val="00A21CF0"/>
    <w:rsid w:val="00A21DFB"/>
    <w:rsid w:val="00A220C7"/>
    <w:rsid w:val="00A22436"/>
    <w:rsid w:val="00A22443"/>
    <w:rsid w:val="00A22479"/>
    <w:rsid w:val="00A22524"/>
    <w:rsid w:val="00A22550"/>
    <w:rsid w:val="00A225E2"/>
    <w:rsid w:val="00A2261B"/>
    <w:rsid w:val="00A2268C"/>
    <w:rsid w:val="00A227A1"/>
    <w:rsid w:val="00A22990"/>
    <w:rsid w:val="00A22A38"/>
    <w:rsid w:val="00A22C5D"/>
    <w:rsid w:val="00A22CC6"/>
    <w:rsid w:val="00A22D2A"/>
    <w:rsid w:val="00A22D4D"/>
    <w:rsid w:val="00A22E8F"/>
    <w:rsid w:val="00A230FD"/>
    <w:rsid w:val="00A23310"/>
    <w:rsid w:val="00A2335E"/>
    <w:rsid w:val="00A233FB"/>
    <w:rsid w:val="00A23593"/>
    <w:rsid w:val="00A2359B"/>
    <w:rsid w:val="00A237A7"/>
    <w:rsid w:val="00A23827"/>
    <w:rsid w:val="00A23867"/>
    <w:rsid w:val="00A23889"/>
    <w:rsid w:val="00A2390F"/>
    <w:rsid w:val="00A23B19"/>
    <w:rsid w:val="00A23B5A"/>
    <w:rsid w:val="00A23B5E"/>
    <w:rsid w:val="00A23B8A"/>
    <w:rsid w:val="00A23C91"/>
    <w:rsid w:val="00A23C92"/>
    <w:rsid w:val="00A23D2C"/>
    <w:rsid w:val="00A2408C"/>
    <w:rsid w:val="00A240CA"/>
    <w:rsid w:val="00A2431E"/>
    <w:rsid w:val="00A243F6"/>
    <w:rsid w:val="00A2443E"/>
    <w:rsid w:val="00A244C7"/>
    <w:rsid w:val="00A244F2"/>
    <w:rsid w:val="00A24507"/>
    <w:rsid w:val="00A246FD"/>
    <w:rsid w:val="00A24A1C"/>
    <w:rsid w:val="00A24AE7"/>
    <w:rsid w:val="00A24B2C"/>
    <w:rsid w:val="00A24D19"/>
    <w:rsid w:val="00A24DF6"/>
    <w:rsid w:val="00A24EB2"/>
    <w:rsid w:val="00A24FC5"/>
    <w:rsid w:val="00A25300"/>
    <w:rsid w:val="00A2536D"/>
    <w:rsid w:val="00A253A3"/>
    <w:rsid w:val="00A2541E"/>
    <w:rsid w:val="00A254A8"/>
    <w:rsid w:val="00A2572C"/>
    <w:rsid w:val="00A257F3"/>
    <w:rsid w:val="00A2580C"/>
    <w:rsid w:val="00A258F5"/>
    <w:rsid w:val="00A25B18"/>
    <w:rsid w:val="00A25B54"/>
    <w:rsid w:val="00A25C99"/>
    <w:rsid w:val="00A25D4A"/>
    <w:rsid w:val="00A25EFE"/>
    <w:rsid w:val="00A25F88"/>
    <w:rsid w:val="00A26119"/>
    <w:rsid w:val="00A261B5"/>
    <w:rsid w:val="00A261DD"/>
    <w:rsid w:val="00A262BB"/>
    <w:rsid w:val="00A26304"/>
    <w:rsid w:val="00A263D1"/>
    <w:rsid w:val="00A263E5"/>
    <w:rsid w:val="00A26819"/>
    <w:rsid w:val="00A26847"/>
    <w:rsid w:val="00A26890"/>
    <w:rsid w:val="00A268F7"/>
    <w:rsid w:val="00A26B02"/>
    <w:rsid w:val="00A26BAF"/>
    <w:rsid w:val="00A26C67"/>
    <w:rsid w:val="00A26F1E"/>
    <w:rsid w:val="00A27043"/>
    <w:rsid w:val="00A27244"/>
    <w:rsid w:val="00A273B7"/>
    <w:rsid w:val="00A274C9"/>
    <w:rsid w:val="00A2755A"/>
    <w:rsid w:val="00A27576"/>
    <w:rsid w:val="00A2780D"/>
    <w:rsid w:val="00A27D19"/>
    <w:rsid w:val="00A30072"/>
    <w:rsid w:val="00A30099"/>
    <w:rsid w:val="00A30235"/>
    <w:rsid w:val="00A30433"/>
    <w:rsid w:val="00A30663"/>
    <w:rsid w:val="00A3079C"/>
    <w:rsid w:val="00A307A6"/>
    <w:rsid w:val="00A308E9"/>
    <w:rsid w:val="00A30B29"/>
    <w:rsid w:val="00A30C52"/>
    <w:rsid w:val="00A30CBB"/>
    <w:rsid w:val="00A30CC9"/>
    <w:rsid w:val="00A30CE7"/>
    <w:rsid w:val="00A30DA5"/>
    <w:rsid w:val="00A30FEB"/>
    <w:rsid w:val="00A31123"/>
    <w:rsid w:val="00A3114F"/>
    <w:rsid w:val="00A311FE"/>
    <w:rsid w:val="00A31537"/>
    <w:rsid w:val="00A3162A"/>
    <w:rsid w:val="00A31678"/>
    <w:rsid w:val="00A316B1"/>
    <w:rsid w:val="00A3173E"/>
    <w:rsid w:val="00A318CC"/>
    <w:rsid w:val="00A31AA5"/>
    <w:rsid w:val="00A31AC9"/>
    <w:rsid w:val="00A31CDE"/>
    <w:rsid w:val="00A31D2C"/>
    <w:rsid w:val="00A31D74"/>
    <w:rsid w:val="00A31E09"/>
    <w:rsid w:val="00A32198"/>
    <w:rsid w:val="00A323B9"/>
    <w:rsid w:val="00A3261E"/>
    <w:rsid w:val="00A3276E"/>
    <w:rsid w:val="00A3277D"/>
    <w:rsid w:val="00A327D2"/>
    <w:rsid w:val="00A32E7F"/>
    <w:rsid w:val="00A32F01"/>
    <w:rsid w:val="00A333D9"/>
    <w:rsid w:val="00A33652"/>
    <w:rsid w:val="00A3366E"/>
    <w:rsid w:val="00A336B4"/>
    <w:rsid w:val="00A338E7"/>
    <w:rsid w:val="00A339BC"/>
    <w:rsid w:val="00A33AA7"/>
    <w:rsid w:val="00A33BFC"/>
    <w:rsid w:val="00A33C36"/>
    <w:rsid w:val="00A33C9F"/>
    <w:rsid w:val="00A33D5F"/>
    <w:rsid w:val="00A34107"/>
    <w:rsid w:val="00A34282"/>
    <w:rsid w:val="00A342BD"/>
    <w:rsid w:val="00A3445A"/>
    <w:rsid w:val="00A34786"/>
    <w:rsid w:val="00A34843"/>
    <w:rsid w:val="00A348BD"/>
    <w:rsid w:val="00A3493A"/>
    <w:rsid w:val="00A34C66"/>
    <w:rsid w:val="00A35335"/>
    <w:rsid w:val="00A35399"/>
    <w:rsid w:val="00A354E8"/>
    <w:rsid w:val="00A355FE"/>
    <w:rsid w:val="00A35867"/>
    <w:rsid w:val="00A359E2"/>
    <w:rsid w:val="00A35A38"/>
    <w:rsid w:val="00A35AEC"/>
    <w:rsid w:val="00A35BCB"/>
    <w:rsid w:val="00A35D1C"/>
    <w:rsid w:val="00A35FFF"/>
    <w:rsid w:val="00A362AA"/>
    <w:rsid w:val="00A3649B"/>
    <w:rsid w:val="00A369D1"/>
    <w:rsid w:val="00A36A9A"/>
    <w:rsid w:val="00A36B8A"/>
    <w:rsid w:val="00A36C99"/>
    <w:rsid w:val="00A36D5A"/>
    <w:rsid w:val="00A36D5B"/>
    <w:rsid w:val="00A36EE8"/>
    <w:rsid w:val="00A36EFE"/>
    <w:rsid w:val="00A3704B"/>
    <w:rsid w:val="00A3722F"/>
    <w:rsid w:val="00A373A6"/>
    <w:rsid w:val="00A374AC"/>
    <w:rsid w:val="00A37506"/>
    <w:rsid w:val="00A3759A"/>
    <w:rsid w:val="00A376FC"/>
    <w:rsid w:val="00A378C3"/>
    <w:rsid w:val="00A37CFA"/>
    <w:rsid w:val="00A37D13"/>
    <w:rsid w:val="00A37DEA"/>
    <w:rsid w:val="00A37E75"/>
    <w:rsid w:val="00A37F3C"/>
    <w:rsid w:val="00A40153"/>
    <w:rsid w:val="00A40184"/>
    <w:rsid w:val="00A403D5"/>
    <w:rsid w:val="00A40696"/>
    <w:rsid w:val="00A406E2"/>
    <w:rsid w:val="00A4073F"/>
    <w:rsid w:val="00A4074C"/>
    <w:rsid w:val="00A40840"/>
    <w:rsid w:val="00A409A9"/>
    <w:rsid w:val="00A409AA"/>
    <w:rsid w:val="00A40B45"/>
    <w:rsid w:val="00A40F3B"/>
    <w:rsid w:val="00A41036"/>
    <w:rsid w:val="00A4112F"/>
    <w:rsid w:val="00A41473"/>
    <w:rsid w:val="00A4160D"/>
    <w:rsid w:val="00A41850"/>
    <w:rsid w:val="00A418CE"/>
    <w:rsid w:val="00A41A41"/>
    <w:rsid w:val="00A41A4D"/>
    <w:rsid w:val="00A41B21"/>
    <w:rsid w:val="00A41B62"/>
    <w:rsid w:val="00A41D5A"/>
    <w:rsid w:val="00A41E35"/>
    <w:rsid w:val="00A41F49"/>
    <w:rsid w:val="00A41F79"/>
    <w:rsid w:val="00A41FEF"/>
    <w:rsid w:val="00A4207C"/>
    <w:rsid w:val="00A42162"/>
    <w:rsid w:val="00A4223C"/>
    <w:rsid w:val="00A42422"/>
    <w:rsid w:val="00A427E0"/>
    <w:rsid w:val="00A42888"/>
    <w:rsid w:val="00A428BA"/>
    <w:rsid w:val="00A4299F"/>
    <w:rsid w:val="00A42A06"/>
    <w:rsid w:val="00A42A88"/>
    <w:rsid w:val="00A432E8"/>
    <w:rsid w:val="00A433E8"/>
    <w:rsid w:val="00A434A9"/>
    <w:rsid w:val="00A436AD"/>
    <w:rsid w:val="00A4392B"/>
    <w:rsid w:val="00A43BBA"/>
    <w:rsid w:val="00A43C01"/>
    <w:rsid w:val="00A43D15"/>
    <w:rsid w:val="00A43D40"/>
    <w:rsid w:val="00A43D8C"/>
    <w:rsid w:val="00A43EF1"/>
    <w:rsid w:val="00A44008"/>
    <w:rsid w:val="00A44383"/>
    <w:rsid w:val="00A443AF"/>
    <w:rsid w:val="00A4468E"/>
    <w:rsid w:val="00A44747"/>
    <w:rsid w:val="00A448CE"/>
    <w:rsid w:val="00A448EE"/>
    <w:rsid w:val="00A44934"/>
    <w:rsid w:val="00A449A3"/>
    <w:rsid w:val="00A44D4F"/>
    <w:rsid w:val="00A44D98"/>
    <w:rsid w:val="00A44E52"/>
    <w:rsid w:val="00A451D5"/>
    <w:rsid w:val="00A45483"/>
    <w:rsid w:val="00A45551"/>
    <w:rsid w:val="00A455E0"/>
    <w:rsid w:val="00A4571D"/>
    <w:rsid w:val="00A45720"/>
    <w:rsid w:val="00A45884"/>
    <w:rsid w:val="00A45983"/>
    <w:rsid w:val="00A45D0D"/>
    <w:rsid w:val="00A45E17"/>
    <w:rsid w:val="00A460AB"/>
    <w:rsid w:val="00A46242"/>
    <w:rsid w:val="00A462AF"/>
    <w:rsid w:val="00A4646B"/>
    <w:rsid w:val="00A4652E"/>
    <w:rsid w:val="00A4660E"/>
    <w:rsid w:val="00A469AE"/>
    <w:rsid w:val="00A46B1C"/>
    <w:rsid w:val="00A46BAA"/>
    <w:rsid w:val="00A46CCE"/>
    <w:rsid w:val="00A46E2E"/>
    <w:rsid w:val="00A46E96"/>
    <w:rsid w:val="00A4704F"/>
    <w:rsid w:val="00A476BF"/>
    <w:rsid w:val="00A47B82"/>
    <w:rsid w:val="00A47DF2"/>
    <w:rsid w:val="00A50094"/>
    <w:rsid w:val="00A500EB"/>
    <w:rsid w:val="00A501A6"/>
    <w:rsid w:val="00A502B5"/>
    <w:rsid w:val="00A50313"/>
    <w:rsid w:val="00A505F7"/>
    <w:rsid w:val="00A50686"/>
    <w:rsid w:val="00A506C1"/>
    <w:rsid w:val="00A5070B"/>
    <w:rsid w:val="00A50846"/>
    <w:rsid w:val="00A50908"/>
    <w:rsid w:val="00A50B80"/>
    <w:rsid w:val="00A50C5A"/>
    <w:rsid w:val="00A510DD"/>
    <w:rsid w:val="00A51172"/>
    <w:rsid w:val="00A511A3"/>
    <w:rsid w:val="00A511B4"/>
    <w:rsid w:val="00A5124D"/>
    <w:rsid w:val="00A5146B"/>
    <w:rsid w:val="00A515E2"/>
    <w:rsid w:val="00A51613"/>
    <w:rsid w:val="00A51679"/>
    <w:rsid w:val="00A51965"/>
    <w:rsid w:val="00A51C4F"/>
    <w:rsid w:val="00A51CA9"/>
    <w:rsid w:val="00A51D81"/>
    <w:rsid w:val="00A52162"/>
    <w:rsid w:val="00A521B4"/>
    <w:rsid w:val="00A52377"/>
    <w:rsid w:val="00A523AC"/>
    <w:rsid w:val="00A527E0"/>
    <w:rsid w:val="00A52AB4"/>
    <w:rsid w:val="00A52C7D"/>
    <w:rsid w:val="00A52D66"/>
    <w:rsid w:val="00A53321"/>
    <w:rsid w:val="00A5359F"/>
    <w:rsid w:val="00A536FD"/>
    <w:rsid w:val="00A5375F"/>
    <w:rsid w:val="00A537B2"/>
    <w:rsid w:val="00A5394D"/>
    <w:rsid w:val="00A53AB3"/>
    <w:rsid w:val="00A53BE4"/>
    <w:rsid w:val="00A5407F"/>
    <w:rsid w:val="00A5431A"/>
    <w:rsid w:val="00A5463F"/>
    <w:rsid w:val="00A546C5"/>
    <w:rsid w:val="00A547B1"/>
    <w:rsid w:val="00A547D7"/>
    <w:rsid w:val="00A54964"/>
    <w:rsid w:val="00A54D0F"/>
    <w:rsid w:val="00A54D1F"/>
    <w:rsid w:val="00A54D30"/>
    <w:rsid w:val="00A54D4C"/>
    <w:rsid w:val="00A54EBC"/>
    <w:rsid w:val="00A54ECB"/>
    <w:rsid w:val="00A54F48"/>
    <w:rsid w:val="00A54F4C"/>
    <w:rsid w:val="00A55019"/>
    <w:rsid w:val="00A550BC"/>
    <w:rsid w:val="00A55193"/>
    <w:rsid w:val="00A55197"/>
    <w:rsid w:val="00A5528E"/>
    <w:rsid w:val="00A55485"/>
    <w:rsid w:val="00A555A2"/>
    <w:rsid w:val="00A555A6"/>
    <w:rsid w:val="00A555B8"/>
    <w:rsid w:val="00A555CD"/>
    <w:rsid w:val="00A5567C"/>
    <w:rsid w:val="00A558C7"/>
    <w:rsid w:val="00A5591D"/>
    <w:rsid w:val="00A55952"/>
    <w:rsid w:val="00A55B18"/>
    <w:rsid w:val="00A55C51"/>
    <w:rsid w:val="00A55D8D"/>
    <w:rsid w:val="00A55D93"/>
    <w:rsid w:val="00A55D9C"/>
    <w:rsid w:val="00A55FA8"/>
    <w:rsid w:val="00A56203"/>
    <w:rsid w:val="00A56664"/>
    <w:rsid w:val="00A567DE"/>
    <w:rsid w:val="00A56809"/>
    <w:rsid w:val="00A56898"/>
    <w:rsid w:val="00A568EA"/>
    <w:rsid w:val="00A56C37"/>
    <w:rsid w:val="00A56D22"/>
    <w:rsid w:val="00A56DA0"/>
    <w:rsid w:val="00A56DFD"/>
    <w:rsid w:val="00A56E19"/>
    <w:rsid w:val="00A56E39"/>
    <w:rsid w:val="00A56FAB"/>
    <w:rsid w:val="00A570AB"/>
    <w:rsid w:val="00A571C5"/>
    <w:rsid w:val="00A57575"/>
    <w:rsid w:val="00A578DC"/>
    <w:rsid w:val="00A57990"/>
    <w:rsid w:val="00A57BCF"/>
    <w:rsid w:val="00A57E1F"/>
    <w:rsid w:val="00A57F11"/>
    <w:rsid w:val="00A6003B"/>
    <w:rsid w:val="00A60693"/>
    <w:rsid w:val="00A60771"/>
    <w:rsid w:val="00A607BB"/>
    <w:rsid w:val="00A6080C"/>
    <w:rsid w:val="00A60891"/>
    <w:rsid w:val="00A60B40"/>
    <w:rsid w:val="00A60BC7"/>
    <w:rsid w:val="00A60CF8"/>
    <w:rsid w:val="00A6108D"/>
    <w:rsid w:val="00A61376"/>
    <w:rsid w:val="00A6156A"/>
    <w:rsid w:val="00A615A5"/>
    <w:rsid w:val="00A61684"/>
    <w:rsid w:val="00A6170C"/>
    <w:rsid w:val="00A61726"/>
    <w:rsid w:val="00A61871"/>
    <w:rsid w:val="00A61956"/>
    <w:rsid w:val="00A61C38"/>
    <w:rsid w:val="00A61D63"/>
    <w:rsid w:val="00A61DA0"/>
    <w:rsid w:val="00A61DC8"/>
    <w:rsid w:val="00A61DDD"/>
    <w:rsid w:val="00A62121"/>
    <w:rsid w:val="00A622FC"/>
    <w:rsid w:val="00A623A0"/>
    <w:rsid w:val="00A623FD"/>
    <w:rsid w:val="00A6243C"/>
    <w:rsid w:val="00A62572"/>
    <w:rsid w:val="00A627FE"/>
    <w:rsid w:val="00A628CA"/>
    <w:rsid w:val="00A6296B"/>
    <w:rsid w:val="00A62A6D"/>
    <w:rsid w:val="00A62E8A"/>
    <w:rsid w:val="00A6304B"/>
    <w:rsid w:val="00A6307B"/>
    <w:rsid w:val="00A631E8"/>
    <w:rsid w:val="00A63389"/>
    <w:rsid w:val="00A63393"/>
    <w:rsid w:val="00A634B6"/>
    <w:rsid w:val="00A634C9"/>
    <w:rsid w:val="00A63B5D"/>
    <w:rsid w:val="00A63C98"/>
    <w:rsid w:val="00A63CFF"/>
    <w:rsid w:val="00A63EAC"/>
    <w:rsid w:val="00A63FE1"/>
    <w:rsid w:val="00A63FFF"/>
    <w:rsid w:val="00A6412B"/>
    <w:rsid w:val="00A6420D"/>
    <w:rsid w:val="00A643A4"/>
    <w:rsid w:val="00A643C4"/>
    <w:rsid w:val="00A64539"/>
    <w:rsid w:val="00A646B5"/>
    <w:rsid w:val="00A6477A"/>
    <w:rsid w:val="00A64A84"/>
    <w:rsid w:val="00A64B09"/>
    <w:rsid w:val="00A64E3E"/>
    <w:rsid w:val="00A6501C"/>
    <w:rsid w:val="00A650F3"/>
    <w:rsid w:val="00A65447"/>
    <w:rsid w:val="00A654A2"/>
    <w:rsid w:val="00A65567"/>
    <w:rsid w:val="00A6573E"/>
    <w:rsid w:val="00A6581A"/>
    <w:rsid w:val="00A65984"/>
    <w:rsid w:val="00A65AF8"/>
    <w:rsid w:val="00A65CE3"/>
    <w:rsid w:val="00A65F5D"/>
    <w:rsid w:val="00A65FF5"/>
    <w:rsid w:val="00A662F2"/>
    <w:rsid w:val="00A66336"/>
    <w:rsid w:val="00A664D0"/>
    <w:rsid w:val="00A66651"/>
    <w:rsid w:val="00A66801"/>
    <w:rsid w:val="00A66AAE"/>
    <w:rsid w:val="00A66B25"/>
    <w:rsid w:val="00A66D14"/>
    <w:rsid w:val="00A67064"/>
    <w:rsid w:val="00A670BF"/>
    <w:rsid w:val="00A671C5"/>
    <w:rsid w:val="00A671DB"/>
    <w:rsid w:val="00A67398"/>
    <w:rsid w:val="00A6740F"/>
    <w:rsid w:val="00A676D1"/>
    <w:rsid w:val="00A67744"/>
    <w:rsid w:val="00A677CC"/>
    <w:rsid w:val="00A677D4"/>
    <w:rsid w:val="00A67A37"/>
    <w:rsid w:val="00A67D48"/>
    <w:rsid w:val="00A67EA6"/>
    <w:rsid w:val="00A700D2"/>
    <w:rsid w:val="00A70104"/>
    <w:rsid w:val="00A7060C"/>
    <w:rsid w:val="00A706E6"/>
    <w:rsid w:val="00A7075C"/>
    <w:rsid w:val="00A70AEA"/>
    <w:rsid w:val="00A70DFD"/>
    <w:rsid w:val="00A71010"/>
    <w:rsid w:val="00A71306"/>
    <w:rsid w:val="00A71479"/>
    <w:rsid w:val="00A714D8"/>
    <w:rsid w:val="00A71571"/>
    <w:rsid w:val="00A715B1"/>
    <w:rsid w:val="00A71772"/>
    <w:rsid w:val="00A7179F"/>
    <w:rsid w:val="00A71936"/>
    <w:rsid w:val="00A71985"/>
    <w:rsid w:val="00A71996"/>
    <w:rsid w:val="00A71B38"/>
    <w:rsid w:val="00A71CCD"/>
    <w:rsid w:val="00A71DCC"/>
    <w:rsid w:val="00A721AA"/>
    <w:rsid w:val="00A72224"/>
    <w:rsid w:val="00A722AB"/>
    <w:rsid w:val="00A722F0"/>
    <w:rsid w:val="00A7234F"/>
    <w:rsid w:val="00A72543"/>
    <w:rsid w:val="00A7258C"/>
    <w:rsid w:val="00A7258F"/>
    <w:rsid w:val="00A7259B"/>
    <w:rsid w:val="00A725C9"/>
    <w:rsid w:val="00A729B3"/>
    <w:rsid w:val="00A729E4"/>
    <w:rsid w:val="00A72A3A"/>
    <w:rsid w:val="00A72E98"/>
    <w:rsid w:val="00A72F35"/>
    <w:rsid w:val="00A72F3B"/>
    <w:rsid w:val="00A72FA9"/>
    <w:rsid w:val="00A730F0"/>
    <w:rsid w:val="00A73145"/>
    <w:rsid w:val="00A731A0"/>
    <w:rsid w:val="00A73465"/>
    <w:rsid w:val="00A73606"/>
    <w:rsid w:val="00A7370B"/>
    <w:rsid w:val="00A73AD8"/>
    <w:rsid w:val="00A73B67"/>
    <w:rsid w:val="00A73E41"/>
    <w:rsid w:val="00A73F3E"/>
    <w:rsid w:val="00A74821"/>
    <w:rsid w:val="00A749A1"/>
    <w:rsid w:val="00A74A63"/>
    <w:rsid w:val="00A74A85"/>
    <w:rsid w:val="00A74C54"/>
    <w:rsid w:val="00A74D7F"/>
    <w:rsid w:val="00A74DB0"/>
    <w:rsid w:val="00A74DE3"/>
    <w:rsid w:val="00A74ECD"/>
    <w:rsid w:val="00A751B1"/>
    <w:rsid w:val="00A752F1"/>
    <w:rsid w:val="00A75375"/>
    <w:rsid w:val="00A756F4"/>
    <w:rsid w:val="00A757B5"/>
    <w:rsid w:val="00A757C3"/>
    <w:rsid w:val="00A757FB"/>
    <w:rsid w:val="00A758A6"/>
    <w:rsid w:val="00A758D0"/>
    <w:rsid w:val="00A759A3"/>
    <w:rsid w:val="00A75D17"/>
    <w:rsid w:val="00A75D50"/>
    <w:rsid w:val="00A75E1A"/>
    <w:rsid w:val="00A75E65"/>
    <w:rsid w:val="00A75ECF"/>
    <w:rsid w:val="00A7604D"/>
    <w:rsid w:val="00A764DE"/>
    <w:rsid w:val="00A765E0"/>
    <w:rsid w:val="00A766E9"/>
    <w:rsid w:val="00A76822"/>
    <w:rsid w:val="00A76873"/>
    <w:rsid w:val="00A769A9"/>
    <w:rsid w:val="00A76A89"/>
    <w:rsid w:val="00A76B07"/>
    <w:rsid w:val="00A76BE1"/>
    <w:rsid w:val="00A76C91"/>
    <w:rsid w:val="00A76CB2"/>
    <w:rsid w:val="00A76D42"/>
    <w:rsid w:val="00A76EC2"/>
    <w:rsid w:val="00A76F86"/>
    <w:rsid w:val="00A77133"/>
    <w:rsid w:val="00A77177"/>
    <w:rsid w:val="00A77229"/>
    <w:rsid w:val="00A77309"/>
    <w:rsid w:val="00A773A8"/>
    <w:rsid w:val="00A778A0"/>
    <w:rsid w:val="00A77BEC"/>
    <w:rsid w:val="00A77E3F"/>
    <w:rsid w:val="00A77EC8"/>
    <w:rsid w:val="00A77FA8"/>
    <w:rsid w:val="00A8051E"/>
    <w:rsid w:val="00A805A3"/>
    <w:rsid w:val="00A805E3"/>
    <w:rsid w:val="00A8063B"/>
    <w:rsid w:val="00A8064A"/>
    <w:rsid w:val="00A8074C"/>
    <w:rsid w:val="00A80923"/>
    <w:rsid w:val="00A809AF"/>
    <w:rsid w:val="00A809FA"/>
    <w:rsid w:val="00A80A5E"/>
    <w:rsid w:val="00A80A76"/>
    <w:rsid w:val="00A80DB1"/>
    <w:rsid w:val="00A80E29"/>
    <w:rsid w:val="00A80FFB"/>
    <w:rsid w:val="00A8103B"/>
    <w:rsid w:val="00A81256"/>
    <w:rsid w:val="00A812D0"/>
    <w:rsid w:val="00A815E1"/>
    <w:rsid w:val="00A8181E"/>
    <w:rsid w:val="00A81B15"/>
    <w:rsid w:val="00A81C1A"/>
    <w:rsid w:val="00A81C73"/>
    <w:rsid w:val="00A81C96"/>
    <w:rsid w:val="00A81D63"/>
    <w:rsid w:val="00A81D6B"/>
    <w:rsid w:val="00A81DED"/>
    <w:rsid w:val="00A821CB"/>
    <w:rsid w:val="00A824AB"/>
    <w:rsid w:val="00A82572"/>
    <w:rsid w:val="00A82693"/>
    <w:rsid w:val="00A828F7"/>
    <w:rsid w:val="00A82969"/>
    <w:rsid w:val="00A82A6B"/>
    <w:rsid w:val="00A82A8E"/>
    <w:rsid w:val="00A82D49"/>
    <w:rsid w:val="00A82DD8"/>
    <w:rsid w:val="00A82E8D"/>
    <w:rsid w:val="00A82FB8"/>
    <w:rsid w:val="00A83012"/>
    <w:rsid w:val="00A830AD"/>
    <w:rsid w:val="00A83104"/>
    <w:rsid w:val="00A834B6"/>
    <w:rsid w:val="00A83614"/>
    <w:rsid w:val="00A836EB"/>
    <w:rsid w:val="00A8374B"/>
    <w:rsid w:val="00A83AB0"/>
    <w:rsid w:val="00A83B3B"/>
    <w:rsid w:val="00A83BDA"/>
    <w:rsid w:val="00A83D83"/>
    <w:rsid w:val="00A83F1D"/>
    <w:rsid w:val="00A83F69"/>
    <w:rsid w:val="00A8415C"/>
    <w:rsid w:val="00A841BD"/>
    <w:rsid w:val="00A842A8"/>
    <w:rsid w:val="00A84602"/>
    <w:rsid w:val="00A848B4"/>
    <w:rsid w:val="00A84999"/>
    <w:rsid w:val="00A849DA"/>
    <w:rsid w:val="00A84BAD"/>
    <w:rsid w:val="00A84BE5"/>
    <w:rsid w:val="00A8506C"/>
    <w:rsid w:val="00A852D8"/>
    <w:rsid w:val="00A85364"/>
    <w:rsid w:val="00A853AC"/>
    <w:rsid w:val="00A854BE"/>
    <w:rsid w:val="00A85758"/>
    <w:rsid w:val="00A85812"/>
    <w:rsid w:val="00A85A74"/>
    <w:rsid w:val="00A85B4E"/>
    <w:rsid w:val="00A85BDF"/>
    <w:rsid w:val="00A85D0F"/>
    <w:rsid w:val="00A85E95"/>
    <w:rsid w:val="00A85F84"/>
    <w:rsid w:val="00A85FEF"/>
    <w:rsid w:val="00A8622C"/>
    <w:rsid w:val="00A863BA"/>
    <w:rsid w:val="00A865CD"/>
    <w:rsid w:val="00A866AC"/>
    <w:rsid w:val="00A866F8"/>
    <w:rsid w:val="00A8678B"/>
    <w:rsid w:val="00A86826"/>
    <w:rsid w:val="00A868E2"/>
    <w:rsid w:val="00A86A1D"/>
    <w:rsid w:val="00A86DD6"/>
    <w:rsid w:val="00A87051"/>
    <w:rsid w:val="00A87134"/>
    <w:rsid w:val="00A873A0"/>
    <w:rsid w:val="00A874BC"/>
    <w:rsid w:val="00A87733"/>
    <w:rsid w:val="00A8777A"/>
    <w:rsid w:val="00A87AF5"/>
    <w:rsid w:val="00A87D09"/>
    <w:rsid w:val="00A87F18"/>
    <w:rsid w:val="00A87FF5"/>
    <w:rsid w:val="00A9002F"/>
    <w:rsid w:val="00A901C7"/>
    <w:rsid w:val="00A90228"/>
    <w:rsid w:val="00A90405"/>
    <w:rsid w:val="00A90481"/>
    <w:rsid w:val="00A90563"/>
    <w:rsid w:val="00A90627"/>
    <w:rsid w:val="00A9069E"/>
    <w:rsid w:val="00A9096E"/>
    <w:rsid w:val="00A90C5A"/>
    <w:rsid w:val="00A90DCE"/>
    <w:rsid w:val="00A90E35"/>
    <w:rsid w:val="00A90EAB"/>
    <w:rsid w:val="00A90EE3"/>
    <w:rsid w:val="00A91020"/>
    <w:rsid w:val="00A911FF"/>
    <w:rsid w:val="00A9134B"/>
    <w:rsid w:val="00A91403"/>
    <w:rsid w:val="00A91425"/>
    <w:rsid w:val="00A914C8"/>
    <w:rsid w:val="00A914EF"/>
    <w:rsid w:val="00A9153F"/>
    <w:rsid w:val="00A9184E"/>
    <w:rsid w:val="00A91B1E"/>
    <w:rsid w:val="00A91B4F"/>
    <w:rsid w:val="00A91D27"/>
    <w:rsid w:val="00A91EDE"/>
    <w:rsid w:val="00A9211B"/>
    <w:rsid w:val="00A9224F"/>
    <w:rsid w:val="00A923AE"/>
    <w:rsid w:val="00A925EC"/>
    <w:rsid w:val="00A92696"/>
    <w:rsid w:val="00A927E8"/>
    <w:rsid w:val="00A92994"/>
    <w:rsid w:val="00A929B3"/>
    <w:rsid w:val="00A92B35"/>
    <w:rsid w:val="00A92B66"/>
    <w:rsid w:val="00A92D14"/>
    <w:rsid w:val="00A92E2F"/>
    <w:rsid w:val="00A92F12"/>
    <w:rsid w:val="00A93113"/>
    <w:rsid w:val="00A9313E"/>
    <w:rsid w:val="00A931AF"/>
    <w:rsid w:val="00A931B9"/>
    <w:rsid w:val="00A931CC"/>
    <w:rsid w:val="00A93243"/>
    <w:rsid w:val="00A934F6"/>
    <w:rsid w:val="00A9356B"/>
    <w:rsid w:val="00A9363C"/>
    <w:rsid w:val="00A93965"/>
    <w:rsid w:val="00A939DF"/>
    <w:rsid w:val="00A939FE"/>
    <w:rsid w:val="00A93AC7"/>
    <w:rsid w:val="00A93C76"/>
    <w:rsid w:val="00A93D52"/>
    <w:rsid w:val="00A93DF4"/>
    <w:rsid w:val="00A93F7C"/>
    <w:rsid w:val="00A93FCC"/>
    <w:rsid w:val="00A93FD5"/>
    <w:rsid w:val="00A940AD"/>
    <w:rsid w:val="00A940B3"/>
    <w:rsid w:val="00A94360"/>
    <w:rsid w:val="00A94452"/>
    <w:rsid w:val="00A944D8"/>
    <w:rsid w:val="00A9458F"/>
    <w:rsid w:val="00A946C2"/>
    <w:rsid w:val="00A946CF"/>
    <w:rsid w:val="00A9475A"/>
    <w:rsid w:val="00A94DA0"/>
    <w:rsid w:val="00A94E4A"/>
    <w:rsid w:val="00A94E82"/>
    <w:rsid w:val="00A94F8D"/>
    <w:rsid w:val="00A950E1"/>
    <w:rsid w:val="00A95154"/>
    <w:rsid w:val="00A95290"/>
    <w:rsid w:val="00A9572B"/>
    <w:rsid w:val="00A958C7"/>
    <w:rsid w:val="00A95955"/>
    <w:rsid w:val="00A95B03"/>
    <w:rsid w:val="00A95BB8"/>
    <w:rsid w:val="00A95BCA"/>
    <w:rsid w:val="00A95CD3"/>
    <w:rsid w:val="00A9646F"/>
    <w:rsid w:val="00A96764"/>
    <w:rsid w:val="00A96876"/>
    <w:rsid w:val="00A96C8C"/>
    <w:rsid w:val="00A96EEC"/>
    <w:rsid w:val="00A9711A"/>
    <w:rsid w:val="00A973A8"/>
    <w:rsid w:val="00A978C0"/>
    <w:rsid w:val="00A97A9E"/>
    <w:rsid w:val="00A97AE1"/>
    <w:rsid w:val="00A97AF2"/>
    <w:rsid w:val="00A97B4F"/>
    <w:rsid w:val="00A97BCD"/>
    <w:rsid w:val="00A97CE3"/>
    <w:rsid w:val="00A97D1D"/>
    <w:rsid w:val="00AA0046"/>
    <w:rsid w:val="00AA0224"/>
    <w:rsid w:val="00AA0293"/>
    <w:rsid w:val="00AA0305"/>
    <w:rsid w:val="00AA0372"/>
    <w:rsid w:val="00AA05E6"/>
    <w:rsid w:val="00AA06DB"/>
    <w:rsid w:val="00AA0926"/>
    <w:rsid w:val="00AA0BD8"/>
    <w:rsid w:val="00AA0C91"/>
    <w:rsid w:val="00AA11C1"/>
    <w:rsid w:val="00AA11E7"/>
    <w:rsid w:val="00AA12C9"/>
    <w:rsid w:val="00AA1315"/>
    <w:rsid w:val="00AA145A"/>
    <w:rsid w:val="00AA1684"/>
    <w:rsid w:val="00AA16AF"/>
    <w:rsid w:val="00AA183F"/>
    <w:rsid w:val="00AA1AF3"/>
    <w:rsid w:val="00AA1BA0"/>
    <w:rsid w:val="00AA1C88"/>
    <w:rsid w:val="00AA1C9C"/>
    <w:rsid w:val="00AA1F12"/>
    <w:rsid w:val="00AA1F56"/>
    <w:rsid w:val="00AA1F87"/>
    <w:rsid w:val="00AA2318"/>
    <w:rsid w:val="00AA238E"/>
    <w:rsid w:val="00AA23CA"/>
    <w:rsid w:val="00AA247E"/>
    <w:rsid w:val="00AA254C"/>
    <w:rsid w:val="00AA2678"/>
    <w:rsid w:val="00AA27F9"/>
    <w:rsid w:val="00AA28E4"/>
    <w:rsid w:val="00AA2A70"/>
    <w:rsid w:val="00AA2B16"/>
    <w:rsid w:val="00AA2B25"/>
    <w:rsid w:val="00AA2CCF"/>
    <w:rsid w:val="00AA2DF6"/>
    <w:rsid w:val="00AA2E09"/>
    <w:rsid w:val="00AA2ED9"/>
    <w:rsid w:val="00AA2EDB"/>
    <w:rsid w:val="00AA2F93"/>
    <w:rsid w:val="00AA2FCB"/>
    <w:rsid w:val="00AA319E"/>
    <w:rsid w:val="00AA3235"/>
    <w:rsid w:val="00AA3589"/>
    <w:rsid w:val="00AA35C9"/>
    <w:rsid w:val="00AA3635"/>
    <w:rsid w:val="00AA36D4"/>
    <w:rsid w:val="00AA36ED"/>
    <w:rsid w:val="00AA37D6"/>
    <w:rsid w:val="00AA3819"/>
    <w:rsid w:val="00AA384E"/>
    <w:rsid w:val="00AA3AD7"/>
    <w:rsid w:val="00AA3B5B"/>
    <w:rsid w:val="00AA3B89"/>
    <w:rsid w:val="00AA3C7A"/>
    <w:rsid w:val="00AA3D74"/>
    <w:rsid w:val="00AA4015"/>
    <w:rsid w:val="00AA40F4"/>
    <w:rsid w:val="00AA43B8"/>
    <w:rsid w:val="00AA44C6"/>
    <w:rsid w:val="00AA44DF"/>
    <w:rsid w:val="00AA45D5"/>
    <w:rsid w:val="00AA4751"/>
    <w:rsid w:val="00AA477D"/>
    <w:rsid w:val="00AA47A7"/>
    <w:rsid w:val="00AA482B"/>
    <w:rsid w:val="00AA48BB"/>
    <w:rsid w:val="00AA4953"/>
    <w:rsid w:val="00AA49BE"/>
    <w:rsid w:val="00AA4AEE"/>
    <w:rsid w:val="00AA4BE9"/>
    <w:rsid w:val="00AA4FBC"/>
    <w:rsid w:val="00AA5079"/>
    <w:rsid w:val="00AA5299"/>
    <w:rsid w:val="00AA5395"/>
    <w:rsid w:val="00AA539C"/>
    <w:rsid w:val="00AA53B3"/>
    <w:rsid w:val="00AA53FD"/>
    <w:rsid w:val="00AA5429"/>
    <w:rsid w:val="00AA54BE"/>
    <w:rsid w:val="00AA5645"/>
    <w:rsid w:val="00AA56B7"/>
    <w:rsid w:val="00AA590A"/>
    <w:rsid w:val="00AA5B96"/>
    <w:rsid w:val="00AA5BCD"/>
    <w:rsid w:val="00AA5BDC"/>
    <w:rsid w:val="00AA618E"/>
    <w:rsid w:val="00AA61AD"/>
    <w:rsid w:val="00AA67DD"/>
    <w:rsid w:val="00AA6879"/>
    <w:rsid w:val="00AA693E"/>
    <w:rsid w:val="00AA6BD3"/>
    <w:rsid w:val="00AA6C42"/>
    <w:rsid w:val="00AA6E92"/>
    <w:rsid w:val="00AA6F6D"/>
    <w:rsid w:val="00AA72D7"/>
    <w:rsid w:val="00AA751B"/>
    <w:rsid w:val="00AA7564"/>
    <w:rsid w:val="00AA756D"/>
    <w:rsid w:val="00AA7752"/>
    <w:rsid w:val="00AA7968"/>
    <w:rsid w:val="00AA7B72"/>
    <w:rsid w:val="00AB0056"/>
    <w:rsid w:val="00AB0069"/>
    <w:rsid w:val="00AB0259"/>
    <w:rsid w:val="00AB031A"/>
    <w:rsid w:val="00AB03CD"/>
    <w:rsid w:val="00AB0410"/>
    <w:rsid w:val="00AB04CB"/>
    <w:rsid w:val="00AB0591"/>
    <w:rsid w:val="00AB05AA"/>
    <w:rsid w:val="00AB0635"/>
    <w:rsid w:val="00AB06FE"/>
    <w:rsid w:val="00AB0763"/>
    <w:rsid w:val="00AB09B1"/>
    <w:rsid w:val="00AB0A09"/>
    <w:rsid w:val="00AB0A10"/>
    <w:rsid w:val="00AB0B91"/>
    <w:rsid w:val="00AB0BEB"/>
    <w:rsid w:val="00AB0BFC"/>
    <w:rsid w:val="00AB1051"/>
    <w:rsid w:val="00AB11AB"/>
    <w:rsid w:val="00AB11F9"/>
    <w:rsid w:val="00AB12BA"/>
    <w:rsid w:val="00AB12CA"/>
    <w:rsid w:val="00AB135B"/>
    <w:rsid w:val="00AB13FE"/>
    <w:rsid w:val="00AB174A"/>
    <w:rsid w:val="00AB17AB"/>
    <w:rsid w:val="00AB1A39"/>
    <w:rsid w:val="00AB1B56"/>
    <w:rsid w:val="00AB1C1C"/>
    <w:rsid w:val="00AB1D5B"/>
    <w:rsid w:val="00AB1E47"/>
    <w:rsid w:val="00AB202E"/>
    <w:rsid w:val="00AB21C3"/>
    <w:rsid w:val="00AB2253"/>
    <w:rsid w:val="00AB2317"/>
    <w:rsid w:val="00AB24B2"/>
    <w:rsid w:val="00AB24E2"/>
    <w:rsid w:val="00AB24E5"/>
    <w:rsid w:val="00AB27B6"/>
    <w:rsid w:val="00AB27F4"/>
    <w:rsid w:val="00AB284E"/>
    <w:rsid w:val="00AB2A68"/>
    <w:rsid w:val="00AB2BA8"/>
    <w:rsid w:val="00AB2F57"/>
    <w:rsid w:val="00AB31D1"/>
    <w:rsid w:val="00AB3219"/>
    <w:rsid w:val="00AB338E"/>
    <w:rsid w:val="00AB33EA"/>
    <w:rsid w:val="00AB340D"/>
    <w:rsid w:val="00AB34DB"/>
    <w:rsid w:val="00AB350D"/>
    <w:rsid w:val="00AB351A"/>
    <w:rsid w:val="00AB372E"/>
    <w:rsid w:val="00AB3C75"/>
    <w:rsid w:val="00AB3CE8"/>
    <w:rsid w:val="00AB3F09"/>
    <w:rsid w:val="00AB3F9C"/>
    <w:rsid w:val="00AB41BD"/>
    <w:rsid w:val="00AB43F1"/>
    <w:rsid w:val="00AB4504"/>
    <w:rsid w:val="00AB483D"/>
    <w:rsid w:val="00AB4979"/>
    <w:rsid w:val="00AB4CFD"/>
    <w:rsid w:val="00AB4DA3"/>
    <w:rsid w:val="00AB4FCB"/>
    <w:rsid w:val="00AB5006"/>
    <w:rsid w:val="00AB5064"/>
    <w:rsid w:val="00AB51BB"/>
    <w:rsid w:val="00AB5208"/>
    <w:rsid w:val="00AB52A2"/>
    <w:rsid w:val="00AB5309"/>
    <w:rsid w:val="00AB5319"/>
    <w:rsid w:val="00AB550C"/>
    <w:rsid w:val="00AB566D"/>
    <w:rsid w:val="00AB57E5"/>
    <w:rsid w:val="00AB5842"/>
    <w:rsid w:val="00AB5907"/>
    <w:rsid w:val="00AB5A81"/>
    <w:rsid w:val="00AB5A9E"/>
    <w:rsid w:val="00AB5E8C"/>
    <w:rsid w:val="00AB6153"/>
    <w:rsid w:val="00AB624D"/>
    <w:rsid w:val="00AB63F8"/>
    <w:rsid w:val="00AB6522"/>
    <w:rsid w:val="00AB6704"/>
    <w:rsid w:val="00AB67A8"/>
    <w:rsid w:val="00AB6873"/>
    <w:rsid w:val="00AB68F8"/>
    <w:rsid w:val="00AB69C1"/>
    <w:rsid w:val="00AB69F6"/>
    <w:rsid w:val="00AB6BD0"/>
    <w:rsid w:val="00AB6D27"/>
    <w:rsid w:val="00AB6E1C"/>
    <w:rsid w:val="00AB6E25"/>
    <w:rsid w:val="00AB6ED1"/>
    <w:rsid w:val="00AB72A6"/>
    <w:rsid w:val="00AB7531"/>
    <w:rsid w:val="00AB753B"/>
    <w:rsid w:val="00AB7802"/>
    <w:rsid w:val="00AB788A"/>
    <w:rsid w:val="00AB78A8"/>
    <w:rsid w:val="00AB7A0C"/>
    <w:rsid w:val="00AB7CF1"/>
    <w:rsid w:val="00AB7DE0"/>
    <w:rsid w:val="00AB7FD8"/>
    <w:rsid w:val="00AC015A"/>
    <w:rsid w:val="00AC02B2"/>
    <w:rsid w:val="00AC04DB"/>
    <w:rsid w:val="00AC094E"/>
    <w:rsid w:val="00AC0A86"/>
    <w:rsid w:val="00AC0BD9"/>
    <w:rsid w:val="00AC0BFB"/>
    <w:rsid w:val="00AC0CC7"/>
    <w:rsid w:val="00AC102D"/>
    <w:rsid w:val="00AC1036"/>
    <w:rsid w:val="00AC13CD"/>
    <w:rsid w:val="00AC14C1"/>
    <w:rsid w:val="00AC1527"/>
    <w:rsid w:val="00AC1660"/>
    <w:rsid w:val="00AC16E9"/>
    <w:rsid w:val="00AC1869"/>
    <w:rsid w:val="00AC1A4D"/>
    <w:rsid w:val="00AC1BE4"/>
    <w:rsid w:val="00AC1D81"/>
    <w:rsid w:val="00AC1E60"/>
    <w:rsid w:val="00AC1EC1"/>
    <w:rsid w:val="00AC1EC8"/>
    <w:rsid w:val="00AC1F8E"/>
    <w:rsid w:val="00AC2020"/>
    <w:rsid w:val="00AC2053"/>
    <w:rsid w:val="00AC20D2"/>
    <w:rsid w:val="00AC2129"/>
    <w:rsid w:val="00AC21AC"/>
    <w:rsid w:val="00AC21CC"/>
    <w:rsid w:val="00AC2487"/>
    <w:rsid w:val="00AC24E0"/>
    <w:rsid w:val="00AC2534"/>
    <w:rsid w:val="00AC270D"/>
    <w:rsid w:val="00AC277E"/>
    <w:rsid w:val="00AC2848"/>
    <w:rsid w:val="00AC29F1"/>
    <w:rsid w:val="00AC2B29"/>
    <w:rsid w:val="00AC2C6B"/>
    <w:rsid w:val="00AC2CEE"/>
    <w:rsid w:val="00AC2E87"/>
    <w:rsid w:val="00AC2F25"/>
    <w:rsid w:val="00AC318E"/>
    <w:rsid w:val="00AC3356"/>
    <w:rsid w:val="00AC3414"/>
    <w:rsid w:val="00AC35FC"/>
    <w:rsid w:val="00AC375E"/>
    <w:rsid w:val="00AC3859"/>
    <w:rsid w:val="00AC3865"/>
    <w:rsid w:val="00AC38A5"/>
    <w:rsid w:val="00AC3988"/>
    <w:rsid w:val="00AC39BC"/>
    <w:rsid w:val="00AC3B47"/>
    <w:rsid w:val="00AC3BC8"/>
    <w:rsid w:val="00AC3C1C"/>
    <w:rsid w:val="00AC3C35"/>
    <w:rsid w:val="00AC4018"/>
    <w:rsid w:val="00AC418E"/>
    <w:rsid w:val="00AC4294"/>
    <w:rsid w:val="00AC43D6"/>
    <w:rsid w:val="00AC4438"/>
    <w:rsid w:val="00AC4530"/>
    <w:rsid w:val="00AC46E0"/>
    <w:rsid w:val="00AC47BA"/>
    <w:rsid w:val="00AC47ED"/>
    <w:rsid w:val="00AC4A11"/>
    <w:rsid w:val="00AC4CB2"/>
    <w:rsid w:val="00AC4DCC"/>
    <w:rsid w:val="00AC4E9E"/>
    <w:rsid w:val="00AC4FFA"/>
    <w:rsid w:val="00AC53A6"/>
    <w:rsid w:val="00AC56BF"/>
    <w:rsid w:val="00AC5751"/>
    <w:rsid w:val="00AC57FD"/>
    <w:rsid w:val="00AC58E9"/>
    <w:rsid w:val="00AC5DBA"/>
    <w:rsid w:val="00AC5E02"/>
    <w:rsid w:val="00AC5E2E"/>
    <w:rsid w:val="00AC5FDF"/>
    <w:rsid w:val="00AC611C"/>
    <w:rsid w:val="00AC618A"/>
    <w:rsid w:val="00AC6496"/>
    <w:rsid w:val="00AC657C"/>
    <w:rsid w:val="00AC6CC8"/>
    <w:rsid w:val="00AC6D5A"/>
    <w:rsid w:val="00AC6E47"/>
    <w:rsid w:val="00AC6EB2"/>
    <w:rsid w:val="00AC6FA6"/>
    <w:rsid w:val="00AC6FB7"/>
    <w:rsid w:val="00AC73A2"/>
    <w:rsid w:val="00AC747F"/>
    <w:rsid w:val="00AC77E3"/>
    <w:rsid w:val="00AC7914"/>
    <w:rsid w:val="00AC793F"/>
    <w:rsid w:val="00AC7A85"/>
    <w:rsid w:val="00AC7BDD"/>
    <w:rsid w:val="00AC7D00"/>
    <w:rsid w:val="00AC7DFD"/>
    <w:rsid w:val="00AC7FAB"/>
    <w:rsid w:val="00AC7FD9"/>
    <w:rsid w:val="00AD00B9"/>
    <w:rsid w:val="00AD01E7"/>
    <w:rsid w:val="00AD0426"/>
    <w:rsid w:val="00AD04EE"/>
    <w:rsid w:val="00AD04F1"/>
    <w:rsid w:val="00AD0611"/>
    <w:rsid w:val="00AD07DC"/>
    <w:rsid w:val="00AD0895"/>
    <w:rsid w:val="00AD0912"/>
    <w:rsid w:val="00AD0996"/>
    <w:rsid w:val="00AD09BC"/>
    <w:rsid w:val="00AD0DEA"/>
    <w:rsid w:val="00AD0E55"/>
    <w:rsid w:val="00AD0F00"/>
    <w:rsid w:val="00AD1057"/>
    <w:rsid w:val="00AD1246"/>
    <w:rsid w:val="00AD1513"/>
    <w:rsid w:val="00AD1596"/>
    <w:rsid w:val="00AD15B3"/>
    <w:rsid w:val="00AD1788"/>
    <w:rsid w:val="00AD18E5"/>
    <w:rsid w:val="00AD1CA3"/>
    <w:rsid w:val="00AD1D1C"/>
    <w:rsid w:val="00AD1F2E"/>
    <w:rsid w:val="00AD1F9A"/>
    <w:rsid w:val="00AD1FC6"/>
    <w:rsid w:val="00AD20DF"/>
    <w:rsid w:val="00AD220D"/>
    <w:rsid w:val="00AD220E"/>
    <w:rsid w:val="00AD222D"/>
    <w:rsid w:val="00AD2272"/>
    <w:rsid w:val="00AD22F9"/>
    <w:rsid w:val="00AD23FB"/>
    <w:rsid w:val="00AD2400"/>
    <w:rsid w:val="00AD2401"/>
    <w:rsid w:val="00AD2609"/>
    <w:rsid w:val="00AD2621"/>
    <w:rsid w:val="00AD28C4"/>
    <w:rsid w:val="00AD2934"/>
    <w:rsid w:val="00AD2989"/>
    <w:rsid w:val="00AD29C8"/>
    <w:rsid w:val="00AD2B15"/>
    <w:rsid w:val="00AD2B1E"/>
    <w:rsid w:val="00AD2BB2"/>
    <w:rsid w:val="00AD2CB7"/>
    <w:rsid w:val="00AD2E0A"/>
    <w:rsid w:val="00AD302D"/>
    <w:rsid w:val="00AD305B"/>
    <w:rsid w:val="00AD30DC"/>
    <w:rsid w:val="00AD31F7"/>
    <w:rsid w:val="00AD3206"/>
    <w:rsid w:val="00AD3346"/>
    <w:rsid w:val="00AD3718"/>
    <w:rsid w:val="00AD372B"/>
    <w:rsid w:val="00AD3793"/>
    <w:rsid w:val="00AD3942"/>
    <w:rsid w:val="00AD3EB4"/>
    <w:rsid w:val="00AD41CA"/>
    <w:rsid w:val="00AD44C9"/>
    <w:rsid w:val="00AD4513"/>
    <w:rsid w:val="00AD4528"/>
    <w:rsid w:val="00AD4708"/>
    <w:rsid w:val="00AD4934"/>
    <w:rsid w:val="00AD4A90"/>
    <w:rsid w:val="00AD4AEA"/>
    <w:rsid w:val="00AD4AF5"/>
    <w:rsid w:val="00AD4F52"/>
    <w:rsid w:val="00AD4FA1"/>
    <w:rsid w:val="00AD5112"/>
    <w:rsid w:val="00AD5264"/>
    <w:rsid w:val="00AD5591"/>
    <w:rsid w:val="00AD55F6"/>
    <w:rsid w:val="00AD5711"/>
    <w:rsid w:val="00AD5BC7"/>
    <w:rsid w:val="00AD5C41"/>
    <w:rsid w:val="00AD5E54"/>
    <w:rsid w:val="00AD612F"/>
    <w:rsid w:val="00AD64AB"/>
    <w:rsid w:val="00AD66E1"/>
    <w:rsid w:val="00AD6867"/>
    <w:rsid w:val="00AD6A8F"/>
    <w:rsid w:val="00AD6BD1"/>
    <w:rsid w:val="00AD6C12"/>
    <w:rsid w:val="00AD6C9A"/>
    <w:rsid w:val="00AD6EBA"/>
    <w:rsid w:val="00AD7277"/>
    <w:rsid w:val="00AD72CB"/>
    <w:rsid w:val="00AD752B"/>
    <w:rsid w:val="00AD755E"/>
    <w:rsid w:val="00AD75D9"/>
    <w:rsid w:val="00AD765A"/>
    <w:rsid w:val="00AD76A4"/>
    <w:rsid w:val="00AD7871"/>
    <w:rsid w:val="00AD7A2F"/>
    <w:rsid w:val="00AD7AC2"/>
    <w:rsid w:val="00AE00DC"/>
    <w:rsid w:val="00AE0633"/>
    <w:rsid w:val="00AE0671"/>
    <w:rsid w:val="00AE067C"/>
    <w:rsid w:val="00AE06DA"/>
    <w:rsid w:val="00AE08C7"/>
    <w:rsid w:val="00AE0957"/>
    <w:rsid w:val="00AE0A9D"/>
    <w:rsid w:val="00AE0BAB"/>
    <w:rsid w:val="00AE0CCE"/>
    <w:rsid w:val="00AE0E1D"/>
    <w:rsid w:val="00AE0F78"/>
    <w:rsid w:val="00AE10BC"/>
    <w:rsid w:val="00AE10E9"/>
    <w:rsid w:val="00AE137E"/>
    <w:rsid w:val="00AE1476"/>
    <w:rsid w:val="00AE1748"/>
    <w:rsid w:val="00AE19D5"/>
    <w:rsid w:val="00AE1A23"/>
    <w:rsid w:val="00AE1C6B"/>
    <w:rsid w:val="00AE1FFA"/>
    <w:rsid w:val="00AE2058"/>
    <w:rsid w:val="00AE20F0"/>
    <w:rsid w:val="00AE22CD"/>
    <w:rsid w:val="00AE247E"/>
    <w:rsid w:val="00AE2511"/>
    <w:rsid w:val="00AE25AF"/>
    <w:rsid w:val="00AE2791"/>
    <w:rsid w:val="00AE2873"/>
    <w:rsid w:val="00AE2925"/>
    <w:rsid w:val="00AE2BA5"/>
    <w:rsid w:val="00AE2BE1"/>
    <w:rsid w:val="00AE2E5C"/>
    <w:rsid w:val="00AE2ED3"/>
    <w:rsid w:val="00AE2FBD"/>
    <w:rsid w:val="00AE3013"/>
    <w:rsid w:val="00AE3056"/>
    <w:rsid w:val="00AE307A"/>
    <w:rsid w:val="00AE3157"/>
    <w:rsid w:val="00AE3167"/>
    <w:rsid w:val="00AE31C5"/>
    <w:rsid w:val="00AE3396"/>
    <w:rsid w:val="00AE3527"/>
    <w:rsid w:val="00AE352C"/>
    <w:rsid w:val="00AE3569"/>
    <w:rsid w:val="00AE3627"/>
    <w:rsid w:val="00AE3636"/>
    <w:rsid w:val="00AE3851"/>
    <w:rsid w:val="00AE3966"/>
    <w:rsid w:val="00AE39B1"/>
    <w:rsid w:val="00AE3AED"/>
    <w:rsid w:val="00AE3BA4"/>
    <w:rsid w:val="00AE3C2C"/>
    <w:rsid w:val="00AE3C5C"/>
    <w:rsid w:val="00AE3CFB"/>
    <w:rsid w:val="00AE3EC0"/>
    <w:rsid w:val="00AE3EEE"/>
    <w:rsid w:val="00AE40FD"/>
    <w:rsid w:val="00AE42D8"/>
    <w:rsid w:val="00AE46EE"/>
    <w:rsid w:val="00AE4790"/>
    <w:rsid w:val="00AE47F7"/>
    <w:rsid w:val="00AE4924"/>
    <w:rsid w:val="00AE4974"/>
    <w:rsid w:val="00AE499F"/>
    <w:rsid w:val="00AE4BDF"/>
    <w:rsid w:val="00AE4C7C"/>
    <w:rsid w:val="00AE4EA0"/>
    <w:rsid w:val="00AE4F66"/>
    <w:rsid w:val="00AE4FF7"/>
    <w:rsid w:val="00AE50CB"/>
    <w:rsid w:val="00AE51B8"/>
    <w:rsid w:val="00AE53CE"/>
    <w:rsid w:val="00AE5711"/>
    <w:rsid w:val="00AE57A4"/>
    <w:rsid w:val="00AE5C8B"/>
    <w:rsid w:val="00AE5E36"/>
    <w:rsid w:val="00AE608D"/>
    <w:rsid w:val="00AE6339"/>
    <w:rsid w:val="00AE63E8"/>
    <w:rsid w:val="00AE644A"/>
    <w:rsid w:val="00AE675D"/>
    <w:rsid w:val="00AE6770"/>
    <w:rsid w:val="00AE6A7A"/>
    <w:rsid w:val="00AE6E1A"/>
    <w:rsid w:val="00AE6FE0"/>
    <w:rsid w:val="00AE7123"/>
    <w:rsid w:val="00AE71F8"/>
    <w:rsid w:val="00AE73CB"/>
    <w:rsid w:val="00AE7473"/>
    <w:rsid w:val="00AE74D8"/>
    <w:rsid w:val="00AE750C"/>
    <w:rsid w:val="00AE7589"/>
    <w:rsid w:val="00AE7762"/>
    <w:rsid w:val="00AE786D"/>
    <w:rsid w:val="00AE78B3"/>
    <w:rsid w:val="00AE790C"/>
    <w:rsid w:val="00AE7926"/>
    <w:rsid w:val="00AE79DA"/>
    <w:rsid w:val="00AE7C2D"/>
    <w:rsid w:val="00AE7D96"/>
    <w:rsid w:val="00AE7DA0"/>
    <w:rsid w:val="00AF000E"/>
    <w:rsid w:val="00AF02E8"/>
    <w:rsid w:val="00AF04B3"/>
    <w:rsid w:val="00AF062F"/>
    <w:rsid w:val="00AF0908"/>
    <w:rsid w:val="00AF09AB"/>
    <w:rsid w:val="00AF0A3E"/>
    <w:rsid w:val="00AF1111"/>
    <w:rsid w:val="00AF116B"/>
    <w:rsid w:val="00AF1173"/>
    <w:rsid w:val="00AF11BF"/>
    <w:rsid w:val="00AF11C4"/>
    <w:rsid w:val="00AF11CD"/>
    <w:rsid w:val="00AF157C"/>
    <w:rsid w:val="00AF1584"/>
    <w:rsid w:val="00AF1B51"/>
    <w:rsid w:val="00AF1DB3"/>
    <w:rsid w:val="00AF1F06"/>
    <w:rsid w:val="00AF1FA5"/>
    <w:rsid w:val="00AF1FCA"/>
    <w:rsid w:val="00AF2019"/>
    <w:rsid w:val="00AF2089"/>
    <w:rsid w:val="00AF2140"/>
    <w:rsid w:val="00AF214E"/>
    <w:rsid w:val="00AF237D"/>
    <w:rsid w:val="00AF23E1"/>
    <w:rsid w:val="00AF2434"/>
    <w:rsid w:val="00AF25FA"/>
    <w:rsid w:val="00AF280E"/>
    <w:rsid w:val="00AF2878"/>
    <w:rsid w:val="00AF2931"/>
    <w:rsid w:val="00AF2947"/>
    <w:rsid w:val="00AF2AAC"/>
    <w:rsid w:val="00AF2C7C"/>
    <w:rsid w:val="00AF2CBD"/>
    <w:rsid w:val="00AF2D29"/>
    <w:rsid w:val="00AF3020"/>
    <w:rsid w:val="00AF3136"/>
    <w:rsid w:val="00AF32ED"/>
    <w:rsid w:val="00AF3358"/>
    <w:rsid w:val="00AF3573"/>
    <w:rsid w:val="00AF3A2E"/>
    <w:rsid w:val="00AF3A5F"/>
    <w:rsid w:val="00AF3C2C"/>
    <w:rsid w:val="00AF3C91"/>
    <w:rsid w:val="00AF3D2F"/>
    <w:rsid w:val="00AF3D32"/>
    <w:rsid w:val="00AF3D55"/>
    <w:rsid w:val="00AF3E2E"/>
    <w:rsid w:val="00AF3ECB"/>
    <w:rsid w:val="00AF3ED4"/>
    <w:rsid w:val="00AF3FBB"/>
    <w:rsid w:val="00AF401B"/>
    <w:rsid w:val="00AF41BF"/>
    <w:rsid w:val="00AF4225"/>
    <w:rsid w:val="00AF43FF"/>
    <w:rsid w:val="00AF45A3"/>
    <w:rsid w:val="00AF46CC"/>
    <w:rsid w:val="00AF4A0D"/>
    <w:rsid w:val="00AF4ACC"/>
    <w:rsid w:val="00AF4D54"/>
    <w:rsid w:val="00AF4DE0"/>
    <w:rsid w:val="00AF5053"/>
    <w:rsid w:val="00AF5107"/>
    <w:rsid w:val="00AF51EC"/>
    <w:rsid w:val="00AF558D"/>
    <w:rsid w:val="00AF56C5"/>
    <w:rsid w:val="00AF5877"/>
    <w:rsid w:val="00AF5AAE"/>
    <w:rsid w:val="00AF5B58"/>
    <w:rsid w:val="00AF5D96"/>
    <w:rsid w:val="00AF5E4C"/>
    <w:rsid w:val="00AF5E55"/>
    <w:rsid w:val="00AF5EB4"/>
    <w:rsid w:val="00AF6027"/>
    <w:rsid w:val="00AF60DA"/>
    <w:rsid w:val="00AF616D"/>
    <w:rsid w:val="00AF630C"/>
    <w:rsid w:val="00AF665C"/>
    <w:rsid w:val="00AF674B"/>
    <w:rsid w:val="00AF6A09"/>
    <w:rsid w:val="00AF6BE6"/>
    <w:rsid w:val="00AF6E15"/>
    <w:rsid w:val="00AF7165"/>
    <w:rsid w:val="00AF7535"/>
    <w:rsid w:val="00AF76ED"/>
    <w:rsid w:val="00AF77BE"/>
    <w:rsid w:val="00AF788A"/>
    <w:rsid w:val="00AF78DC"/>
    <w:rsid w:val="00AF7A4A"/>
    <w:rsid w:val="00AF7AE8"/>
    <w:rsid w:val="00AF7D0B"/>
    <w:rsid w:val="00AF7ED0"/>
    <w:rsid w:val="00AF7F6E"/>
    <w:rsid w:val="00B0004E"/>
    <w:rsid w:val="00B0008A"/>
    <w:rsid w:val="00B00226"/>
    <w:rsid w:val="00B003E3"/>
    <w:rsid w:val="00B004FB"/>
    <w:rsid w:val="00B005AB"/>
    <w:rsid w:val="00B005D6"/>
    <w:rsid w:val="00B005E9"/>
    <w:rsid w:val="00B0060D"/>
    <w:rsid w:val="00B00A06"/>
    <w:rsid w:val="00B01057"/>
    <w:rsid w:val="00B01221"/>
    <w:rsid w:val="00B01299"/>
    <w:rsid w:val="00B012D8"/>
    <w:rsid w:val="00B01327"/>
    <w:rsid w:val="00B015D2"/>
    <w:rsid w:val="00B015FF"/>
    <w:rsid w:val="00B01888"/>
    <w:rsid w:val="00B019B1"/>
    <w:rsid w:val="00B01A00"/>
    <w:rsid w:val="00B020CC"/>
    <w:rsid w:val="00B0248F"/>
    <w:rsid w:val="00B024F4"/>
    <w:rsid w:val="00B02717"/>
    <w:rsid w:val="00B02A6D"/>
    <w:rsid w:val="00B02E1B"/>
    <w:rsid w:val="00B02F28"/>
    <w:rsid w:val="00B0308C"/>
    <w:rsid w:val="00B032D4"/>
    <w:rsid w:val="00B0335F"/>
    <w:rsid w:val="00B03380"/>
    <w:rsid w:val="00B035A2"/>
    <w:rsid w:val="00B0361C"/>
    <w:rsid w:val="00B03830"/>
    <w:rsid w:val="00B038A2"/>
    <w:rsid w:val="00B03951"/>
    <w:rsid w:val="00B03B9C"/>
    <w:rsid w:val="00B03E54"/>
    <w:rsid w:val="00B03FDC"/>
    <w:rsid w:val="00B0412B"/>
    <w:rsid w:val="00B04490"/>
    <w:rsid w:val="00B0451F"/>
    <w:rsid w:val="00B04616"/>
    <w:rsid w:val="00B047B3"/>
    <w:rsid w:val="00B04816"/>
    <w:rsid w:val="00B04A62"/>
    <w:rsid w:val="00B04D3F"/>
    <w:rsid w:val="00B0527B"/>
    <w:rsid w:val="00B05401"/>
    <w:rsid w:val="00B05404"/>
    <w:rsid w:val="00B054FF"/>
    <w:rsid w:val="00B05772"/>
    <w:rsid w:val="00B057DA"/>
    <w:rsid w:val="00B05879"/>
    <w:rsid w:val="00B059A3"/>
    <w:rsid w:val="00B05B27"/>
    <w:rsid w:val="00B05B62"/>
    <w:rsid w:val="00B05BB0"/>
    <w:rsid w:val="00B05C2D"/>
    <w:rsid w:val="00B05CA0"/>
    <w:rsid w:val="00B060BC"/>
    <w:rsid w:val="00B0625A"/>
    <w:rsid w:val="00B0649E"/>
    <w:rsid w:val="00B0658F"/>
    <w:rsid w:val="00B0696D"/>
    <w:rsid w:val="00B06A23"/>
    <w:rsid w:val="00B06A64"/>
    <w:rsid w:val="00B06AF6"/>
    <w:rsid w:val="00B06CC3"/>
    <w:rsid w:val="00B06DE8"/>
    <w:rsid w:val="00B06E60"/>
    <w:rsid w:val="00B06F78"/>
    <w:rsid w:val="00B0716F"/>
    <w:rsid w:val="00B071FA"/>
    <w:rsid w:val="00B0724C"/>
    <w:rsid w:val="00B0727F"/>
    <w:rsid w:val="00B072E0"/>
    <w:rsid w:val="00B07409"/>
    <w:rsid w:val="00B076A5"/>
    <w:rsid w:val="00B076D5"/>
    <w:rsid w:val="00B07773"/>
    <w:rsid w:val="00B07E27"/>
    <w:rsid w:val="00B07E5C"/>
    <w:rsid w:val="00B07EDB"/>
    <w:rsid w:val="00B07FEA"/>
    <w:rsid w:val="00B10351"/>
    <w:rsid w:val="00B1059A"/>
    <w:rsid w:val="00B105D5"/>
    <w:rsid w:val="00B1075F"/>
    <w:rsid w:val="00B10A3D"/>
    <w:rsid w:val="00B10C13"/>
    <w:rsid w:val="00B10C47"/>
    <w:rsid w:val="00B10C50"/>
    <w:rsid w:val="00B10CFF"/>
    <w:rsid w:val="00B10F12"/>
    <w:rsid w:val="00B110E1"/>
    <w:rsid w:val="00B110EB"/>
    <w:rsid w:val="00B11111"/>
    <w:rsid w:val="00B11317"/>
    <w:rsid w:val="00B114AD"/>
    <w:rsid w:val="00B11771"/>
    <w:rsid w:val="00B119C3"/>
    <w:rsid w:val="00B119C8"/>
    <w:rsid w:val="00B11CED"/>
    <w:rsid w:val="00B11EDD"/>
    <w:rsid w:val="00B12038"/>
    <w:rsid w:val="00B1213A"/>
    <w:rsid w:val="00B12259"/>
    <w:rsid w:val="00B1236D"/>
    <w:rsid w:val="00B123CD"/>
    <w:rsid w:val="00B125A4"/>
    <w:rsid w:val="00B12637"/>
    <w:rsid w:val="00B126B9"/>
    <w:rsid w:val="00B1270E"/>
    <w:rsid w:val="00B12A56"/>
    <w:rsid w:val="00B12AE5"/>
    <w:rsid w:val="00B12BC3"/>
    <w:rsid w:val="00B12D11"/>
    <w:rsid w:val="00B12FF4"/>
    <w:rsid w:val="00B130CA"/>
    <w:rsid w:val="00B1331B"/>
    <w:rsid w:val="00B13375"/>
    <w:rsid w:val="00B133E5"/>
    <w:rsid w:val="00B134AE"/>
    <w:rsid w:val="00B134C4"/>
    <w:rsid w:val="00B13532"/>
    <w:rsid w:val="00B13666"/>
    <w:rsid w:val="00B13708"/>
    <w:rsid w:val="00B138E4"/>
    <w:rsid w:val="00B13ABD"/>
    <w:rsid w:val="00B13C77"/>
    <w:rsid w:val="00B13DEF"/>
    <w:rsid w:val="00B13E65"/>
    <w:rsid w:val="00B1402B"/>
    <w:rsid w:val="00B1423A"/>
    <w:rsid w:val="00B14387"/>
    <w:rsid w:val="00B147B1"/>
    <w:rsid w:val="00B14A04"/>
    <w:rsid w:val="00B14B54"/>
    <w:rsid w:val="00B14D3F"/>
    <w:rsid w:val="00B14EF0"/>
    <w:rsid w:val="00B14F09"/>
    <w:rsid w:val="00B15099"/>
    <w:rsid w:val="00B151EB"/>
    <w:rsid w:val="00B1529A"/>
    <w:rsid w:val="00B15350"/>
    <w:rsid w:val="00B154BB"/>
    <w:rsid w:val="00B154D5"/>
    <w:rsid w:val="00B1556E"/>
    <w:rsid w:val="00B15656"/>
    <w:rsid w:val="00B156AE"/>
    <w:rsid w:val="00B159DA"/>
    <w:rsid w:val="00B15A6D"/>
    <w:rsid w:val="00B15CCC"/>
    <w:rsid w:val="00B15EA3"/>
    <w:rsid w:val="00B1602D"/>
    <w:rsid w:val="00B16042"/>
    <w:rsid w:val="00B1604A"/>
    <w:rsid w:val="00B1606E"/>
    <w:rsid w:val="00B162E6"/>
    <w:rsid w:val="00B165A1"/>
    <w:rsid w:val="00B166D3"/>
    <w:rsid w:val="00B167EE"/>
    <w:rsid w:val="00B16820"/>
    <w:rsid w:val="00B16899"/>
    <w:rsid w:val="00B16AB3"/>
    <w:rsid w:val="00B16BD1"/>
    <w:rsid w:val="00B16CCD"/>
    <w:rsid w:val="00B1707F"/>
    <w:rsid w:val="00B17378"/>
    <w:rsid w:val="00B17389"/>
    <w:rsid w:val="00B17866"/>
    <w:rsid w:val="00B17C14"/>
    <w:rsid w:val="00B17D4A"/>
    <w:rsid w:val="00B17D7E"/>
    <w:rsid w:val="00B17E14"/>
    <w:rsid w:val="00B17E16"/>
    <w:rsid w:val="00B20031"/>
    <w:rsid w:val="00B201EF"/>
    <w:rsid w:val="00B20274"/>
    <w:rsid w:val="00B203D1"/>
    <w:rsid w:val="00B203F7"/>
    <w:rsid w:val="00B206BC"/>
    <w:rsid w:val="00B20A8C"/>
    <w:rsid w:val="00B20BEB"/>
    <w:rsid w:val="00B20C13"/>
    <w:rsid w:val="00B20C2C"/>
    <w:rsid w:val="00B20D42"/>
    <w:rsid w:val="00B20E82"/>
    <w:rsid w:val="00B212C2"/>
    <w:rsid w:val="00B21317"/>
    <w:rsid w:val="00B213CB"/>
    <w:rsid w:val="00B2141D"/>
    <w:rsid w:val="00B21536"/>
    <w:rsid w:val="00B2160B"/>
    <w:rsid w:val="00B21649"/>
    <w:rsid w:val="00B217AF"/>
    <w:rsid w:val="00B21959"/>
    <w:rsid w:val="00B21CE9"/>
    <w:rsid w:val="00B21CF4"/>
    <w:rsid w:val="00B21D78"/>
    <w:rsid w:val="00B21DB2"/>
    <w:rsid w:val="00B21E03"/>
    <w:rsid w:val="00B21ED2"/>
    <w:rsid w:val="00B22308"/>
    <w:rsid w:val="00B22358"/>
    <w:rsid w:val="00B2236A"/>
    <w:rsid w:val="00B224C0"/>
    <w:rsid w:val="00B225F1"/>
    <w:rsid w:val="00B227B5"/>
    <w:rsid w:val="00B2295C"/>
    <w:rsid w:val="00B22BEB"/>
    <w:rsid w:val="00B22D0E"/>
    <w:rsid w:val="00B22E06"/>
    <w:rsid w:val="00B2314F"/>
    <w:rsid w:val="00B2315F"/>
    <w:rsid w:val="00B2316A"/>
    <w:rsid w:val="00B234CD"/>
    <w:rsid w:val="00B23810"/>
    <w:rsid w:val="00B239C7"/>
    <w:rsid w:val="00B23A08"/>
    <w:rsid w:val="00B23A88"/>
    <w:rsid w:val="00B23A9D"/>
    <w:rsid w:val="00B23B78"/>
    <w:rsid w:val="00B23D5B"/>
    <w:rsid w:val="00B23EF5"/>
    <w:rsid w:val="00B24047"/>
    <w:rsid w:val="00B24135"/>
    <w:rsid w:val="00B2414E"/>
    <w:rsid w:val="00B241AC"/>
    <w:rsid w:val="00B24255"/>
    <w:rsid w:val="00B24365"/>
    <w:rsid w:val="00B243A6"/>
    <w:rsid w:val="00B243B4"/>
    <w:rsid w:val="00B243B6"/>
    <w:rsid w:val="00B244A3"/>
    <w:rsid w:val="00B244F5"/>
    <w:rsid w:val="00B24638"/>
    <w:rsid w:val="00B24693"/>
    <w:rsid w:val="00B24B1E"/>
    <w:rsid w:val="00B24BC8"/>
    <w:rsid w:val="00B24F0A"/>
    <w:rsid w:val="00B25006"/>
    <w:rsid w:val="00B25007"/>
    <w:rsid w:val="00B2518D"/>
    <w:rsid w:val="00B25551"/>
    <w:rsid w:val="00B2563E"/>
    <w:rsid w:val="00B257B4"/>
    <w:rsid w:val="00B25866"/>
    <w:rsid w:val="00B259E1"/>
    <w:rsid w:val="00B25A97"/>
    <w:rsid w:val="00B25B58"/>
    <w:rsid w:val="00B25CC2"/>
    <w:rsid w:val="00B25EBD"/>
    <w:rsid w:val="00B25ED9"/>
    <w:rsid w:val="00B25F1D"/>
    <w:rsid w:val="00B25FC2"/>
    <w:rsid w:val="00B2614F"/>
    <w:rsid w:val="00B26155"/>
    <w:rsid w:val="00B26697"/>
    <w:rsid w:val="00B26B5F"/>
    <w:rsid w:val="00B26C79"/>
    <w:rsid w:val="00B26CE6"/>
    <w:rsid w:val="00B26F62"/>
    <w:rsid w:val="00B272C3"/>
    <w:rsid w:val="00B274B0"/>
    <w:rsid w:val="00B2782F"/>
    <w:rsid w:val="00B2788F"/>
    <w:rsid w:val="00B27919"/>
    <w:rsid w:val="00B2792C"/>
    <w:rsid w:val="00B27D4E"/>
    <w:rsid w:val="00B27DFC"/>
    <w:rsid w:val="00B27E72"/>
    <w:rsid w:val="00B3001B"/>
    <w:rsid w:val="00B300D2"/>
    <w:rsid w:val="00B300FD"/>
    <w:rsid w:val="00B302B6"/>
    <w:rsid w:val="00B30315"/>
    <w:rsid w:val="00B303BA"/>
    <w:rsid w:val="00B303C8"/>
    <w:rsid w:val="00B306E8"/>
    <w:rsid w:val="00B30745"/>
    <w:rsid w:val="00B3084F"/>
    <w:rsid w:val="00B308C0"/>
    <w:rsid w:val="00B3099E"/>
    <w:rsid w:val="00B309E5"/>
    <w:rsid w:val="00B30C93"/>
    <w:rsid w:val="00B30CFC"/>
    <w:rsid w:val="00B30DD5"/>
    <w:rsid w:val="00B30E50"/>
    <w:rsid w:val="00B30F94"/>
    <w:rsid w:val="00B31469"/>
    <w:rsid w:val="00B31C9C"/>
    <w:rsid w:val="00B31DD6"/>
    <w:rsid w:val="00B31EBF"/>
    <w:rsid w:val="00B31FB6"/>
    <w:rsid w:val="00B31FDE"/>
    <w:rsid w:val="00B32270"/>
    <w:rsid w:val="00B322A6"/>
    <w:rsid w:val="00B32443"/>
    <w:rsid w:val="00B32579"/>
    <w:rsid w:val="00B32616"/>
    <w:rsid w:val="00B32811"/>
    <w:rsid w:val="00B328BB"/>
    <w:rsid w:val="00B32983"/>
    <w:rsid w:val="00B329C5"/>
    <w:rsid w:val="00B329C9"/>
    <w:rsid w:val="00B32CC4"/>
    <w:rsid w:val="00B32CE0"/>
    <w:rsid w:val="00B32D49"/>
    <w:rsid w:val="00B32D84"/>
    <w:rsid w:val="00B32E6C"/>
    <w:rsid w:val="00B32EA4"/>
    <w:rsid w:val="00B33054"/>
    <w:rsid w:val="00B331CA"/>
    <w:rsid w:val="00B33222"/>
    <w:rsid w:val="00B337CD"/>
    <w:rsid w:val="00B3393A"/>
    <w:rsid w:val="00B339B3"/>
    <w:rsid w:val="00B339F6"/>
    <w:rsid w:val="00B33E16"/>
    <w:rsid w:val="00B33FF7"/>
    <w:rsid w:val="00B34072"/>
    <w:rsid w:val="00B3413F"/>
    <w:rsid w:val="00B3424F"/>
    <w:rsid w:val="00B3429C"/>
    <w:rsid w:val="00B342FA"/>
    <w:rsid w:val="00B342FF"/>
    <w:rsid w:val="00B344E4"/>
    <w:rsid w:val="00B3475B"/>
    <w:rsid w:val="00B34800"/>
    <w:rsid w:val="00B34883"/>
    <w:rsid w:val="00B349A4"/>
    <w:rsid w:val="00B34B16"/>
    <w:rsid w:val="00B34CA7"/>
    <w:rsid w:val="00B34DC0"/>
    <w:rsid w:val="00B34E44"/>
    <w:rsid w:val="00B3537E"/>
    <w:rsid w:val="00B35509"/>
    <w:rsid w:val="00B35664"/>
    <w:rsid w:val="00B35823"/>
    <w:rsid w:val="00B3583D"/>
    <w:rsid w:val="00B35958"/>
    <w:rsid w:val="00B359B4"/>
    <w:rsid w:val="00B35DE3"/>
    <w:rsid w:val="00B360BE"/>
    <w:rsid w:val="00B361E7"/>
    <w:rsid w:val="00B36441"/>
    <w:rsid w:val="00B365C8"/>
    <w:rsid w:val="00B366F2"/>
    <w:rsid w:val="00B36704"/>
    <w:rsid w:val="00B36902"/>
    <w:rsid w:val="00B36BD4"/>
    <w:rsid w:val="00B36E15"/>
    <w:rsid w:val="00B36F28"/>
    <w:rsid w:val="00B3710B"/>
    <w:rsid w:val="00B372F9"/>
    <w:rsid w:val="00B37A16"/>
    <w:rsid w:val="00B37A46"/>
    <w:rsid w:val="00B37B79"/>
    <w:rsid w:val="00B37BE9"/>
    <w:rsid w:val="00B37C14"/>
    <w:rsid w:val="00B37C27"/>
    <w:rsid w:val="00B37D14"/>
    <w:rsid w:val="00B37D7A"/>
    <w:rsid w:val="00B4013E"/>
    <w:rsid w:val="00B4014D"/>
    <w:rsid w:val="00B4025B"/>
    <w:rsid w:val="00B402EB"/>
    <w:rsid w:val="00B40954"/>
    <w:rsid w:val="00B409F2"/>
    <w:rsid w:val="00B40C9C"/>
    <w:rsid w:val="00B40CED"/>
    <w:rsid w:val="00B40D2E"/>
    <w:rsid w:val="00B40E4B"/>
    <w:rsid w:val="00B40ECB"/>
    <w:rsid w:val="00B40FFA"/>
    <w:rsid w:val="00B4112A"/>
    <w:rsid w:val="00B4142D"/>
    <w:rsid w:val="00B41472"/>
    <w:rsid w:val="00B41499"/>
    <w:rsid w:val="00B41957"/>
    <w:rsid w:val="00B41BE9"/>
    <w:rsid w:val="00B41D9E"/>
    <w:rsid w:val="00B41EBC"/>
    <w:rsid w:val="00B41EDB"/>
    <w:rsid w:val="00B4207C"/>
    <w:rsid w:val="00B42151"/>
    <w:rsid w:val="00B42173"/>
    <w:rsid w:val="00B42347"/>
    <w:rsid w:val="00B423FB"/>
    <w:rsid w:val="00B42530"/>
    <w:rsid w:val="00B42683"/>
    <w:rsid w:val="00B42709"/>
    <w:rsid w:val="00B427A2"/>
    <w:rsid w:val="00B42818"/>
    <w:rsid w:val="00B42860"/>
    <w:rsid w:val="00B42C27"/>
    <w:rsid w:val="00B42DB2"/>
    <w:rsid w:val="00B42F74"/>
    <w:rsid w:val="00B43039"/>
    <w:rsid w:val="00B43322"/>
    <w:rsid w:val="00B4353A"/>
    <w:rsid w:val="00B43597"/>
    <w:rsid w:val="00B4371B"/>
    <w:rsid w:val="00B4376B"/>
    <w:rsid w:val="00B438B1"/>
    <w:rsid w:val="00B438F3"/>
    <w:rsid w:val="00B43905"/>
    <w:rsid w:val="00B43B25"/>
    <w:rsid w:val="00B43C3C"/>
    <w:rsid w:val="00B43CE8"/>
    <w:rsid w:val="00B43D59"/>
    <w:rsid w:val="00B4401E"/>
    <w:rsid w:val="00B44387"/>
    <w:rsid w:val="00B4457A"/>
    <w:rsid w:val="00B445B3"/>
    <w:rsid w:val="00B445D1"/>
    <w:rsid w:val="00B446EF"/>
    <w:rsid w:val="00B447DF"/>
    <w:rsid w:val="00B44C3B"/>
    <w:rsid w:val="00B44C6C"/>
    <w:rsid w:val="00B44CB4"/>
    <w:rsid w:val="00B44FCC"/>
    <w:rsid w:val="00B45012"/>
    <w:rsid w:val="00B452C4"/>
    <w:rsid w:val="00B4554D"/>
    <w:rsid w:val="00B4588D"/>
    <w:rsid w:val="00B458E4"/>
    <w:rsid w:val="00B45C10"/>
    <w:rsid w:val="00B45D2C"/>
    <w:rsid w:val="00B45D9C"/>
    <w:rsid w:val="00B45FD8"/>
    <w:rsid w:val="00B45FED"/>
    <w:rsid w:val="00B4619B"/>
    <w:rsid w:val="00B4635B"/>
    <w:rsid w:val="00B46395"/>
    <w:rsid w:val="00B46776"/>
    <w:rsid w:val="00B46AF4"/>
    <w:rsid w:val="00B46E8D"/>
    <w:rsid w:val="00B46FCC"/>
    <w:rsid w:val="00B4700D"/>
    <w:rsid w:val="00B4733A"/>
    <w:rsid w:val="00B476E5"/>
    <w:rsid w:val="00B47808"/>
    <w:rsid w:val="00B47884"/>
    <w:rsid w:val="00B478CD"/>
    <w:rsid w:val="00B479E4"/>
    <w:rsid w:val="00B47B0D"/>
    <w:rsid w:val="00B47DC8"/>
    <w:rsid w:val="00B47F70"/>
    <w:rsid w:val="00B5002B"/>
    <w:rsid w:val="00B5003A"/>
    <w:rsid w:val="00B50131"/>
    <w:rsid w:val="00B501B3"/>
    <w:rsid w:val="00B5024D"/>
    <w:rsid w:val="00B502A4"/>
    <w:rsid w:val="00B5051F"/>
    <w:rsid w:val="00B50632"/>
    <w:rsid w:val="00B50910"/>
    <w:rsid w:val="00B5098F"/>
    <w:rsid w:val="00B50A0F"/>
    <w:rsid w:val="00B50B61"/>
    <w:rsid w:val="00B50B63"/>
    <w:rsid w:val="00B50C10"/>
    <w:rsid w:val="00B50CF2"/>
    <w:rsid w:val="00B50DCD"/>
    <w:rsid w:val="00B50F3C"/>
    <w:rsid w:val="00B50F6D"/>
    <w:rsid w:val="00B51005"/>
    <w:rsid w:val="00B51430"/>
    <w:rsid w:val="00B5159E"/>
    <w:rsid w:val="00B515B8"/>
    <w:rsid w:val="00B516D3"/>
    <w:rsid w:val="00B51762"/>
    <w:rsid w:val="00B517FE"/>
    <w:rsid w:val="00B51993"/>
    <w:rsid w:val="00B519C7"/>
    <w:rsid w:val="00B51A22"/>
    <w:rsid w:val="00B51AAE"/>
    <w:rsid w:val="00B51B78"/>
    <w:rsid w:val="00B51CDE"/>
    <w:rsid w:val="00B51E43"/>
    <w:rsid w:val="00B52180"/>
    <w:rsid w:val="00B52187"/>
    <w:rsid w:val="00B5224F"/>
    <w:rsid w:val="00B5227F"/>
    <w:rsid w:val="00B52660"/>
    <w:rsid w:val="00B526CE"/>
    <w:rsid w:val="00B5276D"/>
    <w:rsid w:val="00B5283E"/>
    <w:rsid w:val="00B52913"/>
    <w:rsid w:val="00B529D1"/>
    <w:rsid w:val="00B52EB2"/>
    <w:rsid w:val="00B52EF1"/>
    <w:rsid w:val="00B52F6F"/>
    <w:rsid w:val="00B53019"/>
    <w:rsid w:val="00B5305F"/>
    <w:rsid w:val="00B5306C"/>
    <w:rsid w:val="00B53330"/>
    <w:rsid w:val="00B53382"/>
    <w:rsid w:val="00B533DC"/>
    <w:rsid w:val="00B53501"/>
    <w:rsid w:val="00B535D4"/>
    <w:rsid w:val="00B537A3"/>
    <w:rsid w:val="00B538C7"/>
    <w:rsid w:val="00B538CE"/>
    <w:rsid w:val="00B5396C"/>
    <w:rsid w:val="00B53973"/>
    <w:rsid w:val="00B5399C"/>
    <w:rsid w:val="00B53B91"/>
    <w:rsid w:val="00B53D6E"/>
    <w:rsid w:val="00B53DCA"/>
    <w:rsid w:val="00B53EE0"/>
    <w:rsid w:val="00B5415C"/>
    <w:rsid w:val="00B54175"/>
    <w:rsid w:val="00B54202"/>
    <w:rsid w:val="00B54352"/>
    <w:rsid w:val="00B543E4"/>
    <w:rsid w:val="00B5444C"/>
    <w:rsid w:val="00B54564"/>
    <w:rsid w:val="00B54795"/>
    <w:rsid w:val="00B54965"/>
    <w:rsid w:val="00B54ADD"/>
    <w:rsid w:val="00B54BAD"/>
    <w:rsid w:val="00B54F8A"/>
    <w:rsid w:val="00B54FDB"/>
    <w:rsid w:val="00B54FE4"/>
    <w:rsid w:val="00B551EB"/>
    <w:rsid w:val="00B552A5"/>
    <w:rsid w:val="00B55398"/>
    <w:rsid w:val="00B553E7"/>
    <w:rsid w:val="00B554DF"/>
    <w:rsid w:val="00B556CC"/>
    <w:rsid w:val="00B55ABF"/>
    <w:rsid w:val="00B55D0E"/>
    <w:rsid w:val="00B55D9D"/>
    <w:rsid w:val="00B56059"/>
    <w:rsid w:val="00B561F7"/>
    <w:rsid w:val="00B56226"/>
    <w:rsid w:val="00B563D2"/>
    <w:rsid w:val="00B564FE"/>
    <w:rsid w:val="00B56740"/>
    <w:rsid w:val="00B56867"/>
    <w:rsid w:val="00B56BF4"/>
    <w:rsid w:val="00B56D15"/>
    <w:rsid w:val="00B56D32"/>
    <w:rsid w:val="00B56E97"/>
    <w:rsid w:val="00B56F79"/>
    <w:rsid w:val="00B57132"/>
    <w:rsid w:val="00B57244"/>
    <w:rsid w:val="00B57301"/>
    <w:rsid w:val="00B57360"/>
    <w:rsid w:val="00B5747F"/>
    <w:rsid w:val="00B574AD"/>
    <w:rsid w:val="00B578AA"/>
    <w:rsid w:val="00B57B6D"/>
    <w:rsid w:val="00B57BD0"/>
    <w:rsid w:val="00B57D4E"/>
    <w:rsid w:val="00B57E6A"/>
    <w:rsid w:val="00B608BE"/>
    <w:rsid w:val="00B60B08"/>
    <w:rsid w:val="00B60FBC"/>
    <w:rsid w:val="00B61151"/>
    <w:rsid w:val="00B61326"/>
    <w:rsid w:val="00B61380"/>
    <w:rsid w:val="00B6168E"/>
    <w:rsid w:val="00B61C30"/>
    <w:rsid w:val="00B61EB2"/>
    <w:rsid w:val="00B61FA3"/>
    <w:rsid w:val="00B622CB"/>
    <w:rsid w:val="00B62310"/>
    <w:rsid w:val="00B624AB"/>
    <w:rsid w:val="00B629A2"/>
    <w:rsid w:val="00B62AD8"/>
    <w:rsid w:val="00B62C36"/>
    <w:rsid w:val="00B62C69"/>
    <w:rsid w:val="00B62E45"/>
    <w:rsid w:val="00B62E94"/>
    <w:rsid w:val="00B63133"/>
    <w:rsid w:val="00B631EE"/>
    <w:rsid w:val="00B63351"/>
    <w:rsid w:val="00B63440"/>
    <w:rsid w:val="00B634AD"/>
    <w:rsid w:val="00B635B7"/>
    <w:rsid w:val="00B63638"/>
    <w:rsid w:val="00B63771"/>
    <w:rsid w:val="00B638A6"/>
    <w:rsid w:val="00B63CFC"/>
    <w:rsid w:val="00B63E19"/>
    <w:rsid w:val="00B63F63"/>
    <w:rsid w:val="00B63FC4"/>
    <w:rsid w:val="00B641FC"/>
    <w:rsid w:val="00B6431A"/>
    <w:rsid w:val="00B6434B"/>
    <w:rsid w:val="00B6435C"/>
    <w:rsid w:val="00B643D8"/>
    <w:rsid w:val="00B644D2"/>
    <w:rsid w:val="00B64566"/>
    <w:rsid w:val="00B6458C"/>
    <w:rsid w:val="00B64626"/>
    <w:rsid w:val="00B6472C"/>
    <w:rsid w:val="00B6480A"/>
    <w:rsid w:val="00B648B1"/>
    <w:rsid w:val="00B64A26"/>
    <w:rsid w:val="00B64A78"/>
    <w:rsid w:val="00B64CEE"/>
    <w:rsid w:val="00B64D2B"/>
    <w:rsid w:val="00B64E15"/>
    <w:rsid w:val="00B64F9D"/>
    <w:rsid w:val="00B6536D"/>
    <w:rsid w:val="00B65839"/>
    <w:rsid w:val="00B65964"/>
    <w:rsid w:val="00B659C1"/>
    <w:rsid w:val="00B659FB"/>
    <w:rsid w:val="00B65A11"/>
    <w:rsid w:val="00B65A3F"/>
    <w:rsid w:val="00B65B20"/>
    <w:rsid w:val="00B65BB2"/>
    <w:rsid w:val="00B65E63"/>
    <w:rsid w:val="00B65F89"/>
    <w:rsid w:val="00B66023"/>
    <w:rsid w:val="00B660E4"/>
    <w:rsid w:val="00B661C6"/>
    <w:rsid w:val="00B66353"/>
    <w:rsid w:val="00B665E2"/>
    <w:rsid w:val="00B6663F"/>
    <w:rsid w:val="00B66770"/>
    <w:rsid w:val="00B66852"/>
    <w:rsid w:val="00B66B81"/>
    <w:rsid w:val="00B66E62"/>
    <w:rsid w:val="00B66EC1"/>
    <w:rsid w:val="00B67144"/>
    <w:rsid w:val="00B67314"/>
    <w:rsid w:val="00B6740B"/>
    <w:rsid w:val="00B67444"/>
    <w:rsid w:val="00B676E9"/>
    <w:rsid w:val="00B6776F"/>
    <w:rsid w:val="00B67A98"/>
    <w:rsid w:val="00B67B2A"/>
    <w:rsid w:val="00B67C78"/>
    <w:rsid w:val="00B67CBD"/>
    <w:rsid w:val="00B67D00"/>
    <w:rsid w:val="00B67E6C"/>
    <w:rsid w:val="00B67FC6"/>
    <w:rsid w:val="00B7002A"/>
    <w:rsid w:val="00B700D3"/>
    <w:rsid w:val="00B70265"/>
    <w:rsid w:val="00B70526"/>
    <w:rsid w:val="00B7053C"/>
    <w:rsid w:val="00B70652"/>
    <w:rsid w:val="00B7069E"/>
    <w:rsid w:val="00B70704"/>
    <w:rsid w:val="00B70802"/>
    <w:rsid w:val="00B70809"/>
    <w:rsid w:val="00B709F1"/>
    <w:rsid w:val="00B709FA"/>
    <w:rsid w:val="00B70B3A"/>
    <w:rsid w:val="00B70C61"/>
    <w:rsid w:val="00B70E46"/>
    <w:rsid w:val="00B70F01"/>
    <w:rsid w:val="00B7109C"/>
    <w:rsid w:val="00B7111F"/>
    <w:rsid w:val="00B711AF"/>
    <w:rsid w:val="00B71300"/>
    <w:rsid w:val="00B7135D"/>
    <w:rsid w:val="00B7143E"/>
    <w:rsid w:val="00B71666"/>
    <w:rsid w:val="00B71A59"/>
    <w:rsid w:val="00B71ABF"/>
    <w:rsid w:val="00B71C75"/>
    <w:rsid w:val="00B71EF9"/>
    <w:rsid w:val="00B71F93"/>
    <w:rsid w:val="00B71FBD"/>
    <w:rsid w:val="00B721AD"/>
    <w:rsid w:val="00B722CA"/>
    <w:rsid w:val="00B7234E"/>
    <w:rsid w:val="00B723A0"/>
    <w:rsid w:val="00B72811"/>
    <w:rsid w:val="00B728C6"/>
    <w:rsid w:val="00B7293B"/>
    <w:rsid w:val="00B72A37"/>
    <w:rsid w:val="00B72AB4"/>
    <w:rsid w:val="00B72B0D"/>
    <w:rsid w:val="00B72C47"/>
    <w:rsid w:val="00B72C92"/>
    <w:rsid w:val="00B72D0A"/>
    <w:rsid w:val="00B72D60"/>
    <w:rsid w:val="00B72E40"/>
    <w:rsid w:val="00B72F4D"/>
    <w:rsid w:val="00B72F8C"/>
    <w:rsid w:val="00B73127"/>
    <w:rsid w:val="00B735A4"/>
    <w:rsid w:val="00B7377A"/>
    <w:rsid w:val="00B7390A"/>
    <w:rsid w:val="00B73B3A"/>
    <w:rsid w:val="00B73D1D"/>
    <w:rsid w:val="00B73E39"/>
    <w:rsid w:val="00B741B1"/>
    <w:rsid w:val="00B74300"/>
    <w:rsid w:val="00B74397"/>
    <w:rsid w:val="00B745E5"/>
    <w:rsid w:val="00B7479E"/>
    <w:rsid w:val="00B7491E"/>
    <w:rsid w:val="00B749C9"/>
    <w:rsid w:val="00B74D7A"/>
    <w:rsid w:val="00B74F34"/>
    <w:rsid w:val="00B74F3E"/>
    <w:rsid w:val="00B74F54"/>
    <w:rsid w:val="00B74FEC"/>
    <w:rsid w:val="00B752B8"/>
    <w:rsid w:val="00B753D9"/>
    <w:rsid w:val="00B753EA"/>
    <w:rsid w:val="00B754EE"/>
    <w:rsid w:val="00B7562D"/>
    <w:rsid w:val="00B756B4"/>
    <w:rsid w:val="00B75A8E"/>
    <w:rsid w:val="00B75B5F"/>
    <w:rsid w:val="00B75D44"/>
    <w:rsid w:val="00B75DE4"/>
    <w:rsid w:val="00B75E80"/>
    <w:rsid w:val="00B7602A"/>
    <w:rsid w:val="00B76185"/>
    <w:rsid w:val="00B76188"/>
    <w:rsid w:val="00B76367"/>
    <w:rsid w:val="00B763EE"/>
    <w:rsid w:val="00B767AB"/>
    <w:rsid w:val="00B769E4"/>
    <w:rsid w:val="00B76B44"/>
    <w:rsid w:val="00B76B84"/>
    <w:rsid w:val="00B76BC6"/>
    <w:rsid w:val="00B76D55"/>
    <w:rsid w:val="00B76DBF"/>
    <w:rsid w:val="00B76E7F"/>
    <w:rsid w:val="00B76F46"/>
    <w:rsid w:val="00B76FF2"/>
    <w:rsid w:val="00B77255"/>
    <w:rsid w:val="00B772F1"/>
    <w:rsid w:val="00B773E5"/>
    <w:rsid w:val="00B7790F"/>
    <w:rsid w:val="00B77984"/>
    <w:rsid w:val="00B77CBD"/>
    <w:rsid w:val="00B77CD7"/>
    <w:rsid w:val="00B77D9B"/>
    <w:rsid w:val="00B77DEE"/>
    <w:rsid w:val="00B77FF4"/>
    <w:rsid w:val="00B801C8"/>
    <w:rsid w:val="00B80633"/>
    <w:rsid w:val="00B80833"/>
    <w:rsid w:val="00B808E6"/>
    <w:rsid w:val="00B8090F"/>
    <w:rsid w:val="00B809A4"/>
    <w:rsid w:val="00B80A89"/>
    <w:rsid w:val="00B80CEF"/>
    <w:rsid w:val="00B80DAA"/>
    <w:rsid w:val="00B8119E"/>
    <w:rsid w:val="00B811D3"/>
    <w:rsid w:val="00B8142A"/>
    <w:rsid w:val="00B8145A"/>
    <w:rsid w:val="00B8157B"/>
    <w:rsid w:val="00B81598"/>
    <w:rsid w:val="00B815DA"/>
    <w:rsid w:val="00B8174A"/>
    <w:rsid w:val="00B81A20"/>
    <w:rsid w:val="00B81C89"/>
    <w:rsid w:val="00B81D8A"/>
    <w:rsid w:val="00B81E1C"/>
    <w:rsid w:val="00B81E6B"/>
    <w:rsid w:val="00B821F9"/>
    <w:rsid w:val="00B8222E"/>
    <w:rsid w:val="00B8228D"/>
    <w:rsid w:val="00B82667"/>
    <w:rsid w:val="00B826C0"/>
    <w:rsid w:val="00B8278F"/>
    <w:rsid w:val="00B82A89"/>
    <w:rsid w:val="00B82DFB"/>
    <w:rsid w:val="00B82E78"/>
    <w:rsid w:val="00B82EC0"/>
    <w:rsid w:val="00B82EE3"/>
    <w:rsid w:val="00B830E8"/>
    <w:rsid w:val="00B83166"/>
    <w:rsid w:val="00B83297"/>
    <w:rsid w:val="00B832AC"/>
    <w:rsid w:val="00B83353"/>
    <w:rsid w:val="00B83459"/>
    <w:rsid w:val="00B83692"/>
    <w:rsid w:val="00B8386E"/>
    <w:rsid w:val="00B83886"/>
    <w:rsid w:val="00B838BA"/>
    <w:rsid w:val="00B8396F"/>
    <w:rsid w:val="00B83AC2"/>
    <w:rsid w:val="00B83ADC"/>
    <w:rsid w:val="00B83C1F"/>
    <w:rsid w:val="00B83D1C"/>
    <w:rsid w:val="00B83DC5"/>
    <w:rsid w:val="00B83F09"/>
    <w:rsid w:val="00B83F9B"/>
    <w:rsid w:val="00B840FA"/>
    <w:rsid w:val="00B841A6"/>
    <w:rsid w:val="00B84303"/>
    <w:rsid w:val="00B843AD"/>
    <w:rsid w:val="00B84505"/>
    <w:rsid w:val="00B84B2F"/>
    <w:rsid w:val="00B84BB2"/>
    <w:rsid w:val="00B84BB4"/>
    <w:rsid w:val="00B84BBC"/>
    <w:rsid w:val="00B84BDB"/>
    <w:rsid w:val="00B84D73"/>
    <w:rsid w:val="00B84E7D"/>
    <w:rsid w:val="00B84EEF"/>
    <w:rsid w:val="00B84F09"/>
    <w:rsid w:val="00B84FC6"/>
    <w:rsid w:val="00B850A7"/>
    <w:rsid w:val="00B8524E"/>
    <w:rsid w:val="00B8534B"/>
    <w:rsid w:val="00B85366"/>
    <w:rsid w:val="00B85381"/>
    <w:rsid w:val="00B8550A"/>
    <w:rsid w:val="00B85639"/>
    <w:rsid w:val="00B85686"/>
    <w:rsid w:val="00B85698"/>
    <w:rsid w:val="00B856C1"/>
    <w:rsid w:val="00B85820"/>
    <w:rsid w:val="00B858A4"/>
    <w:rsid w:val="00B8595F"/>
    <w:rsid w:val="00B85A44"/>
    <w:rsid w:val="00B85D54"/>
    <w:rsid w:val="00B85F2F"/>
    <w:rsid w:val="00B85F3A"/>
    <w:rsid w:val="00B86096"/>
    <w:rsid w:val="00B86230"/>
    <w:rsid w:val="00B862C9"/>
    <w:rsid w:val="00B86324"/>
    <w:rsid w:val="00B86388"/>
    <w:rsid w:val="00B863E8"/>
    <w:rsid w:val="00B8646D"/>
    <w:rsid w:val="00B867C6"/>
    <w:rsid w:val="00B867D0"/>
    <w:rsid w:val="00B8681D"/>
    <w:rsid w:val="00B868C2"/>
    <w:rsid w:val="00B868CC"/>
    <w:rsid w:val="00B8692E"/>
    <w:rsid w:val="00B86A4E"/>
    <w:rsid w:val="00B86B2B"/>
    <w:rsid w:val="00B86B47"/>
    <w:rsid w:val="00B86DCA"/>
    <w:rsid w:val="00B86EA3"/>
    <w:rsid w:val="00B86F9E"/>
    <w:rsid w:val="00B870D4"/>
    <w:rsid w:val="00B87177"/>
    <w:rsid w:val="00B872CE"/>
    <w:rsid w:val="00B873F9"/>
    <w:rsid w:val="00B8763B"/>
    <w:rsid w:val="00B876C0"/>
    <w:rsid w:val="00B87742"/>
    <w:rsid w:val="00B878E4"/>
    <w:rsid w:val="00B87983"/>
    <w:rsid w:val="00B879E0"/>
    <w:rsid w:val="00B87A63"/>
    <w:rsid w:val="00B87A81"/>
    <w:rsid w:val="00B87E94"/>
    <w:rsid w:val="00B87EE9"/>
    <w:rsid w:val="00B90183"/>
    <w:rsid w:val="00B90268"/>
    <w:rsid w:val="00B90534"/>
    <w:rsid w:val="00B907F9"/>
    <w:rsid w:val="00B90863"/>
    <w:rsid w:val="00B909C2"/>
    <w:rsid w:val="00B90A4E"/>
    <w:rsid w:val="00B90A71"/>
    <w:rsid w:val="00B90AC7"/>
    <w:rsid w:val="00B90D7B"/>
    <w:rsid w:val="00B90D8C"/>
    <w:rsid w:val="00B90EAD"/>
    <w:rsid w:val="00B90F9C"/>
    <w:rsid w:val="00B90FEF"/>
    <w:rsid w:val="00B910AB"/>
    <w:rsid w:val="00B91288"/>
    <w:rsid w:val="00B912DD"/>
    <w:rsid w:val="00B91530"/>
    <w:rsid w:val="00B915BC"/>
    <w:rsid w:val="00B9161B"/>
    <w:rsid w:val="00B91831"/>
    <w:rsid w:val="00B9192F"/>
    <w:rsid w:val="00B91A7B"/>
    <w:rsid w:val="00B91DCC"/>
    <w:rsid w:val="00B91DF0"/>
    <w:rsid w:val="00B91EA6"/>
    <w:rsid w:val="00B91EE0"/>
    <w:rsid w:val="00B91FAD"/>
    <w:rsid w:val="00B91FB2"/>
    <w:rsid w:val="00B9205E"/>
    <w:rsid w:val="00B920C2"/>
    <w:rsid w:val="00B92218"/>
    <w:rsid w:val="00B9226C"/>
    <w:rsid w:val="00B923FD"/>
    <w:rsid w:val="00B92644"/>
    <w:rsid w:val="00B9277E"/>
    <w:rsid w:val="00B92873"/>
    <w:rsid w:val="00B9289B"/>
    <w:rsid w:val="00B92A57"/>
    <w:rsid w:val="00B92A58"/>
    <w:rsid w:val="00B92B59"/>
    <w:rsid w:val="00B92B93"/>
    <w:rsid w:val="00B92BA3"/>
    <w:rsid w:val="00B92C33"/>
    <w:rsid w:val="00B92E90"/>
    <w:rsid w:val="00B9302E"/>
    <w:rsid w:val="00B930FE"/>
    <w:rsid w:val="00B9318A"/>
    <w:rsid w:val="00B93233"/>
    <w:rsid w:val="00B933F4"/>
    <w:rsid w:val="00B93533"/>
    <w:rsid w:val="00B9399D"/>
    <w:rsid w:val="00B939B1"/>
    <w:rsid w:val="00B93B70"/>
    <w:rsid w:val="00B93C4B"/>
    <w:rsid w:val="00B93C57"/>
    <w:rsid w:val="00B93CE1"/>
    <w:rsid w:val="00B93CF9"/>
    <w:rsid w:val="00B93E69"/>
    <w:rsid w:val="00B93E83"/>
    <w:rsid w:val="00B9407C"/>
    <w:rsid w:val="00B94238"/>
    <w:rsid w:val="00B9437A"/>
    <w:rsid w:val="00B944F6"/>
    <w:rsid w:val="00B94729"/>
    <w:rsid w:val="00B94847"/>
    <w:rsid w:val="00B948B8"/>
    <w:rsid w:val="00B94BB7"/>
    <w:rsid w:val="00B94EFA"/>
    <w:rsid w:val="00B9502C"/>
    <w:rsid w:val="00B95079"/>
    <w:rsid w:val="00B950FA"/>
    <w:rsid w:val="00B9561A"/>
    <w:rsid w:val="00B957EE"/>
    <w:rsid w:val="00B958E0"/>
    <w:rsid w:val="00B95A00"/>
    <w:rsid w:val="00B95EB7"/>
    <w:rsid w:val="00B95EDC"/>
    <w:rsid w:val="00B96019"/>
    <w:rsid w:val="00B96065"/>
    <w:rsid w:val="00B9620B"/>
    <w:rsid w:val="00B96232"/>
    <w:rsid w:val="00B96295"/>
    <w:rsid w:val="00B962B3"/>
    <w:rsid w:val="00B963A9"/>
    <w:rsid w:val="00B9645E"/>
    <w:rsid w:val="00B9675D"/>
    <w:rsid w:val="00B9682A"/>
    <w:rsid w:val="00B9683A"/>
    <w:rsid w:val="00B96A63"/>
    <w:rsid w:val="00B96B05"/>
    <w:rsid w:val="00B96C7A"/>
    <w:rsid w:val="00B97106"/>
    <w:rsid w:val="00B9726A"/>
    <w:rsid w:val="00B972D2"/>
    <w:rsid w:val="00B9746A"/>
    <w:rsid w:val="00B97516"/>
    <w:rsid w:val="00B9760B"/>
    <w:rsid w:val="00B9766A"/>
    <w:rsid w:val="00B9782B"/>
    <w:rsid w:val="00B97A01"/>
    <w:rsid w:val="00B97BE5"/>
    <w:rsid w:val="00B97C79"/>
    <w:rsid w:val="00B97F73"/>
    <w:rsid w:val="00BA006E"/>
    <w:rsid w:val="00BA0192"/>
    <w:rsid w:val="00BA03F0"/>
    <w:rsid w:val="00BA04FB"/>
    <w:rsid w:val="00BA0515"/>
    <w:rsid w:val="00BA0566"/>
    <w:rsid w:val="00BA0589"/>
    <w:rsid w:val="00BA05FD"/>
    <w:rsid w:val="00BA0680"/>
    <w:rsid w:val="00BA089D"/>
    <w:rsid w:val="00BA0A20"/>
    <w:rsid w:val="00BA0AD3"/>
    <w:rsid w:val="00BA0B19"/>
    <w:rsid w:val="00BA0D77"/>
    <w:rsid w:val="00BA0FCE"/>
    <w:rsid w:val="00BA1146"/>
    <w:rsid w:val="00BA1257"/>
    <w:rsid w:val="00BA1443"/>
    <w:rsid w:val="00BA1683"/>
    <w:rsid w:val="00BA168B"/>
    <w:rsid w:val="00BA1770"/>
    <w:rsid w:val="00BA18FA"/>
    <w:rsid w:val="00BA1AC9"/>
    <w:rsid w:val="00BA1BAB"/>
    <w:rsid w:val="00BA1C38"/>
    <w:rsid w:val="00BA1CAC"/>
    <w:rsid w:val="00BA1D85"/>
    <w:rsid w:val="00BA1E0C"/>
    <w:rsid w:val="00BA1EDC"/>
    <w:rsid w:val="00BA2491"/>
    <w:rsid w:val="00BA2585"/>
    <w:rsid w:val="00BA2AFC"/>
    <w:rsid w:val="00BA2DBF"/>
    <w:rsid w:val="00BA2E42"/>
    <w:rsid w:val="00BA2F27"/>
    <w:rsid w:val="00BA3007"/>
    <w:rsid w:val="00BA33A7"/>
    <w:rsid w:val="00BA33B4"/>
    <w:rsid w:val="00BA33D1"/>
    <w:rsid w:val="00BA3455"/>
    <w:rsid w:val="00BA3821"/>
    <w:rsid w:val="00BA3E15"/>
    <w:rsid w:val="00BA3EEE"/>
    <w:rsid w:val="00BA411F"/>
    <w:rsid w:val="00BA4169"/>
    <w:rsid w:val="00BA4188"/>
    <w:rsid w:val="00BA42A9"/>
    <w:rsid w:val="00BA439B"/>
    <w:rsid w:val="00BA43AD"/>
    <w:rsid w:val="00BA43FF"/>
    <w:rsid w:val="00BA47DF"/>
    <w:rsid w:val="00BA485C"/>
    <w:rsid w:val="00BA48B9"/>
    <w:rsid w:val="00BA4BE6"/>
    <w:rsid w:val="00BA4C19"/>
    <w:rsid w:val="00BA4C26"/>
    <w:rsid w:val="00BA4C4B"/>
    <w:rsid w:val="00BA4E99"/>
    <w:rsid w:val="00BA4EDD"/>
    <w:rsid w:val="00BA4F28"/>
    <w:rsid w:val="00BA5060"/>
    <w:rsid w:val="00BA5218"/>
    <w:rsid w:val="00BA5245"/>
    <w:rsid w:val="00BA52EC"/>
    <w:rsid w:val="00BA5351"/>
    <w:rsid w:val="00BA5473"/>
    <w:rsid w:val="00BA54A6"/>
    <w:rsid w:val="00BA560C"/>
    <w:rsid w:val="00BA5637"/>
    <w:rsid w:val="00BA56BE"/>
    <w:rsid w:val="00BA5723"/>
    <w:rsid w:val="00BA5920"/>
    <w:rsid w:val="00BA59E9"/>
    <w:rsid w:val="00BA5A9E"/>
    <w:rsid w:val="00BA5C26"/>
    <w:rsid w:val="00BA5D57"/>
    <w:rsid w:val="00BA617E"/>
    <w:rsid w:val="00BA619E"/>
    <w:rsid w:val="00BA61AD"/>
    <w:rsid w:val="00BA62BB"/>
    <w:rsid w:val="00BA62D5"/>
    <w:rsid w:val="00BA650A"/>
    <w:rsid w:val="00BA6606"/>
    <w:rsid w:val="00BA6651"/>
    <w:rsid w:val="00BA699E"/>
    <w:rsid w:val="00BA6AF5"/>
    <w:rsid w:val="00BA6B1A"/>
    <w:rsid w:val="00BA6BAD"/>
    <w:rsid w:val="00BA6D4E"/>
    <w:rsid w:val="00BA6E03"/>
    <w:rsid w:val="00BA6F3D"/>
    <w:rsid w:val="00BA7028"/>
    <w:rsid w:val="00BA7093"/>
    <w:rsid w:val="00BA71C6"/>
    <w:rsid w:val="00BA73A9"/>
    <w:rsid w:val="00BA7467"/>
    <w:rsid w:val="00BA7486"/>
    <w:rsid w:val="00BA7642"/>
    <w:rsid w:val="00BA7837"/>
    <w:rsid w:val="00BA78DD"/>
    <w:rsid w:val="00BA7B2B"/>
    <w:rsid w:val="00BA7BB0"/>
    <w:rsid w:val="00BA7C1F"/>
    <w:rsid w:val="00BA7D6E"/>
    <w:rsid w:val="00BA7E61"/>
    <w:rsid w:val="00BA7EB9"/>
    <w:rsid w:val="00BA7F6B"/>
    <w:rsid w:val="00BB024D"/>
    <w:rsid w:val="00BB0318"/>
    <w:rsid w:val="00BB048D"/>
    <w:rsid w:val="00BB04B4"/>
    <w:rsid w:val="00BB077E"/>
    <w:rsid w:val="00BB07A0"/>
    <w:rsid w:val="00BB0874"/>
    <w:rsid w:val="00BB0975"/>
    <w:rsid w:val="00BB0AF5"/>
    <w:rsid w:val="00BB0D35"/>
    <w:rsid w:val="00BB0D58"/>
    <w:rsid w:val="00BB0DA0"/>
    <w:rsid w:val="00BB0E03"/>
    <w:rsid w:val="00BB0E5E"/>
    <w:rsid w:val="00BB0F4C"/>
    <w:rsid w:val="00BB0FDF"/>
    <w:rsid w:val="00BB123D"/>
    <w:rsid w:val="00BB1471"/>
    <w:rsid w:val="00BB149A"/>
    <w:rsid w:val="00BB15AE"/>
    <w:rsid w:val="00BB1787"/>
    <w:rsid w:val="00BB1804"/>
    <w:rsid w:val="00BB1813"/>
    <w:rsid w:val="00BB18B6"/>
    <w:rsid w:val="00BB19B7"/>
    <w:rsid w:val="00BB1BBF"/>
    <w:rsid w:val="00BB1C48"/>
    <w:rsid w:val="00BB2262"/>
    <w:rsid w:val="00BB236E"/>
    <w:rsid w:val="00BB2430"/>
    <w:rsid w:val="00BB25E3"/>
    <w:rsid w:val="00BB282C"/>
    <w:rsid w:val="00BB2A79"/>
    <w:rsid w:val="00BB2B06"/>
    <w:rsid w:val="00BB2D10"/>
    <w:rsid w:val="00BB2D4E"/>
    <w:rsid w:val="00BB2D79"/>
    <w:rsid w:val="00BB2DB5"/>
    <w:rsid w:val="00BB2F03"/>
    <w:rsid w:val="00BB2F29"/>
    <w:rsid w:val="00BB2F7A"/>
    <w:rsid w:val="00BB3191"/>
    <w:rsid w:val="00BB31D3"/>
    <w:rsid w:val="00BB3322"/>
    <w:rsid w:val="00BB339E"/>
    <w:rsid w:val="00BB3730"/>
    <w:rsid w:val="00BB38F0"/>
    <w:rsid w:val="00BB3CD0"/>
    <w:rsid w:val="00BB3D20"/>
    <w:rsid w:val="00BB3DE0"/>
    <w:rsid w:val="00BB3E17"/>
    <w:rsid w:val="00BB3EDF"/>
    <w:rsid w:val="00BB3F09"/>
    <w:rsid w:val="00BB3FF3"/>
    <w:rsid w:val="00BB40AB"/>
    <w:rsid w:val="00BB4130"/>
    <w:rsid w:val="00BB4178"/>
    <w:rsid w:val="00BB4189"/>
    <w:rsid w:val="00BB439C"/>
    <w:rsid w:val="00BB43CC"/>
    <w:rsid w:val="00BB4616"/>
    <w:rsid w:val="00BB4BCF"/>
    <w:rsid w:val="00BB4C03"/>
    <w:rsid w:val="00BB5006"/>
    <w:rsid w:val="00BB50C2"/>
    <w:rsid w:val="00BB5205"/>
    <w:rsid w:val="00BB526E"/>
    <w:rsid w:val="00BB53D3"/>
    <w:rsid w:val="00BB546E"/>
    <w:rsid w:val="00BB56DB"/>
    <w:rsid w:val="00BB571D"/>
    <w:rsid w:val="00BB598E"/>
    <w:rsid w:val="00BB5C2B"/>
    <w:rsid w:val="00BB5CA2"/>
    <w:rsid w:val="00BB5F21"/>
    <w:rsid w:val="00BB6028"/>
    <w:rsid w:val="00BB6147"/>
    <w:rsid w:val="00BB63D3"/>
    <w:rsid w:val="00BB65FC"/>
    <w:rsid w:val="00BB6600"/>
    <w:rsid w:val="00BB662B"/>
    <w:rsid w:val="00BB670E"/>
    <w:rsid w:val="00BB6796"/>
    <w:rsid w:val="00BB68E4"/>
    <w:rsid w:val="00BB6CD2"/>
    <w:rsid w:val="00BB6DB2"/>
    <w:rsid w:val="00BB6E42"/>
    <w:rsid w:val="00BB6FBE"/>
    <w:rsid w:val="00BB6FD7"/>
    <w:rsid w:val="00BB7092"/>
    <w:rsid w:val="00BB7152"/>
    <w:rsid w:val="00BB7248"/>
    <w:rsid w:val="00BB74F8"/>
    <w:rsid w:val="00BB759F"/>
    <w:rsid w:val="00BB775E"/>
    <w:rsid w:val="00BB7A9E"/>
    <w:rsid w:val="00BB7B32"/>
    <w:rsid w:val="00BB7B43"/>
    <w:rsid w:val="00BB7D44"/>
    <w:rsid w:val="00BB7D90"/>
    <w:rsid w:val="00BB7E2C"/>
    <w:rsid w:val="00BB7E6D"/>
    <w:rsid w:val="00BB7EFF"/>
    <w:rsid w:val="00BB7FA6"/>
    <w:rsid w:val="00BC0196"/>
    <w:rsid w:val="00BC026C"/>
    <w:rsid w:val="00BC030A"/>
    <w:rsid w:val="00BC0573"/>
    <w:rsid w:val="00BC05EE"/>
    <w:rsid w:val="00BC0946"/>
    <w:rsid w:val="00BC0A22"/>
    <w:rsid w:val="00BC0B40"/>
    <w:rsid w:val="00BC0C75"/>
    <w:rsid w:val="00BC0E53"/>
    <w:rsid w:val="00BC0F04"/>
    <w:rsid w:val="00BC1006"/>
    <w:rsid w:val="00BC1013"/>
    <w:rsid w:val="00BC10ED"/>
    <w:rsid w:val="00BC10F3"/>
    <w:rsid w:val="00BC1178"/>
    <w:rsid w:val="00BC12A3"/>
    <w:rsid w:val="00BC13EB"/>
    <w:rsid w:val="00BC16F0"/>
    <w:rsid w:val="00BC1764"/>
    <w:rsid w:val="00BC196E"/>
    <w:rsid w:val="00BC1A64"/>
    <w:rsid w:val="00BC1B00"/>
    <w:rsid w:val="00BC1B23"/>
    <w:rsid w:val="00BC1C80"/>
    <w:rsid w:val="00BC1D95"/>
    <w:rsid w:val="00BC209A"/>
    <w:rsid w:val="00BC22AD"/>
    <w:rsid w:val="00BC23DA"/>
    <w:rsid w:val="00BC24AD"/>
    <w:rsid w:val="00BC24D6"/>
    <w:rsid w:val="00BC2510"/>
    <w:rsid w:val="00BC27E1"/>
    <w:rsid w:val="00BC27F4"/>
    <w:rsid w:val="00BC2C77"/>
    <w:rsid w:val="00BC3020"/>
    <w:rsid w:val="00BC317A"/>
    <w:rsid w:val="00BC32BA"/>
    <w:rsid w:val="00BC3377"/>
    <w:rsid w:val="00BC33C8"/>
    <w:rsid w:val="00BC340B"/>
    <w:rsid w:val="00BC3421"/>
    <w:rsid w:val="00BC36B7"/>
    <w:rsid w:val="00BC3828"/>
    <w:rsid w:val="00BC3AF7"/>
    <w:rsid w:val="00BC3C3B"/>
    <w:rsid w:val="00BC3E9F"/>
    <w:rsid w:val="00BC419A"/>
    <w:rsid w:val="00BC438B"/>
    <w:rsid w:val="00BC444A"/>
    <w:rsid w:val="00BC444F"/>
    <w:rsid w:val="00BC4453"/>
    <w:rsid w:val="00BC4588"/>
    <w:rsid w:val="00BC49DB"/>
    <w:rsid w:val="00BC4FD2"/>
    <w:rsid w:val="00BC5287"/>
    <w:rsid w:val="00BC5289"/>
    <w:rsid w:val="00BC52B0"/>
    <w:rsid w:val="00BC5374"/>
    <w:rsid w:val="00BC53C6"/>
    <w:rsid w:val="00BC53CE"/>
    <w:rsid w:val="00BC55EE"/>
    <w:rsid w:val="00BC5CC4"/>
    <w:rsid w:val="00BC5D6E"/>
    <w:rsid w:val="00BC6144"/>
    <w:rsid w:val="00BC6259"/>
    <w:rsid w:val="00BC6BA1"/>
    <w:rsid w:val="00BC6C9D"/>
    <w:rsid w:val="00BC6D8A"/>
    <w:rsid w:val="00BC6DEA"/>
    <w:rsid w:val="00BC6DED"/>
    <w:rsid w:val="00BC6E59"/>
    <w:rsid w:val="00BC6E72"/>
    <w:rsid w:val="00BC6ED5"/>
    <w:rsid w:val="00BC7124"/>
    <w:rsid w:val="00BC7143"/>
    <w:rsid w:val="00BC7254"/>
    <w:rsid w:val="00BC7333"/>
    <w:rsid w:val="00BC7474"/>
    <w:rsid w:val="00BC7528"/>
    <w:rsid w:val="00BC75D9"/>
    <w:rsid w:val="00BC76B5"/>
    <w:rsid w:val="00BC79F6"/>
    <w:rsid w:val="00BC7FAE"/>
    <w:rsid w:val="00BD0338"/>
    <w:rsid w:val="00BD05DF"/>
    <w:rsid w:val="00BD0790"/>
    <w:rsid w:val="00BD07B6"/>
    <w:rsid w:val="00BD07F7"/>
    <w:rsid w:val="00BD08F6"/>
    <w:rsid w:val="00BD0BBA"/>
    <w:rsid w:val="00BD0CF2"/>
    <w:rsid w:val="00BD0FAD"/>
    <w:rsid w:val="00BD0FC9"/>
    <w:rsid w:val="00BD1066"/>
    <w:rsid w:val="00BD15C6"/>
    <w:rsid w:val="00BD1611"/>
    <w:rsid w:val="00BD1655"/>
    <w:rsid w:val="00BD1691"/>
    <w:rsid w:val="00BD1BF3"/>
    <w:rsid w:val="00BD1DC0"/>
    <w:rsid w:val="00BD1E5D"/>
    <w:rsid w:val="00BD20F7"/>
    <w:rsid w:val="00BD2148"/>
    <w:rsid w:val="00BD214E"/>
    <w:rsid w:val="00BD226B"/>
    <w:rsid w:val="00BD22E5"/>
    <w:rsid w:val="00BD277A"/>
    <w:rsid w:val="00BD2879"/>
    <w:rsid w:val="00BD2BC9"/>
    <w:rsid w:val="00BD2C61"/>
    <w:rsid w:val="00BD2C87"/>
    <w:rsid w:val="00BD2CA3"/>
    <w:rsid w:val="00BD2E2E"/>
    <w:rsid w:val="00BD2F0D"/>
    <w:rsid w:val="00BD30DF"/>
    <w:rsid w:val="00BD33E7"/>
    <w:rsid w:val="00BD3613"/>
    <w:rsid w:val="00BD361A"/>
    <w:rsid w:val="00BD367B"/>
    <w:rsid w:val="00BD36E6"/>
    <w:rsid w:val="00BD3961"/>
    <w:rsid w:val="00BD3B54"/>
    <w:rsid w:val="00BD3D25"/>
    <w:rsid w:val="00BD3D42"/>
    <w:rsid w:val="00BD3E37"/>
    <w:rsid w:val="00BD3F93"/>
    <w:rsid w:val="00BD3FD8"/>
    <w:rsid w:val="00BD4020"/>
    <w:rsid w:val="00BD41E4"/>
    <w:rsid w:val="00BD42DB"/>
    <w:rsid w:val="00BD43AF"/>
    <w:rsid w:val="00BD4A0E"/>
    <w:rsid w:val="00BD4B3D"/>
    <w:rsid w:val="00BD4CE9"/>
    <w:rsid w:val="00BD4E54"/>
    <w:rsid w:val="00BD5471"/>
    <w:rsid w:val="00BD568A"/>
    <w:rsid w:val="00BD5835"/>
    <w:rsid w:val="00BD597B"/>
    <w:rsid w:val="00BD59A4"/>
    <w:rsid w:val="00BD619F"/>
    <w:rsid w:val="00BD648B"/>
    <w:rsid w:val="00BD666A"/>
    <w:rsid w:val="00BD68A3"/>
    <w:rsid w:val="00BD68B3"/>
    <w:rsid w:val="00BD6943"/>
    <w:rsid w:val="00BD6B6B"/>
    <w:rsid w:val="00BD7097"/>
    <w:rsid w:val="00BD70AC"/>
    <w:rsid w:val="00BD71C4"/>
    <w:rsid w:val="00BD72D1"/>
    <w:rsid w:val="00BD7548"/>
    <w:rsid w:val="00BD759F"/>
    <w:rsid w:val="00BD76D6"/>
    <w:rsid w:val="00BD78EE"/>
    <w:rsid w:val="00BD7944"/>
    <w:rsid w:val="00BD797E"/>
    <w:rsid w:val="00BD7A09"/>
    <w:rsid w:val="00BD7A43"/>
    <w:rsid w:val="00BD7A9E"/>
    <w:rsid w:val="00BD7AF5"/>
    <w:rsid w:val="00BD7BA8"/>
    <w:rsid w:val="00BD7DA8"/>
    <w:rsid w:val="00BD7DE5"/>
    <w:rsid w:val="00BD7E18"/>
    <w:rsid w:val="00BD7ECE"/>
    <w:rsid w:val="00BE0152"/>
    <w:rsid w:val="00BE018C"/>
    <w:rsid w:val="00BE01FD"/>
    <w:rsid w:val="00BE029F"/>
    <w:rsid w:val="00BE02F6"/>
    <w:rsid w:val="00BE0352"/>
    <w:rsid w:val="00BE03E2"/>
    <w:rsid w:val="00BE0437"/>
    <w:rsid w:val="00BE0538"/>
    <w:rsid w:val="00BE05D0"/>
    <w:rsid w:val="00BE05F5"/>
    <w:rsid w:val="00BE0871"/>
    <w:rsid w:val="00BE0AB4"/>
    <w:rsid w:val="00BE0BAE"/>
    <w:rsid w:val="00BE0BEF"/>
    <w:rsid w:val="00BE0E85"/>
    <w:rsid w:val="00BE1083"/>
    <w:rsid w:val="00BE10B2"/>
    <w:rsid w:val="00BE10C4"/>
    <w:rsid w:val="00BE1143"/>
    <w:rsid w:val="00BE14DE"/>
    <w:rsid w:val="00BE1524"/>
    <w:rsid w:val="00BE15E2"/>
    <w:rsid w:val="00BE1823"/>
    <w:rsid w:val="00BE19E2"/>
    <w:rsid w:val="00BE1ACE"/>
    <w:rsid w:val="00BE1C3D"/>
    <w:rsid w:val="00BE1E8D"/>
    <w:rsid w:val="00BE2062"/>
    <w:rsid w:val="00BE235D"/>
    <w:rsid w:val="00BE2506"/>
    <w:rsid w:val="00BE2C1A"/>
    <w:rsid w:val="00BE2F5E"/>
    <w:rsid w:val="00BE3029"/>
    <w:rsid w:val="00BE3277"/>
    <w:rsid w:val="00BE3448"/>
    <w:rsid w:val="00BE357F"/>
    <w:rsid w:val="00BE38E7"/>
    <w:rsid w:val="00BE3B0E"/>
    <w:rsid w:val="00BE3B18"/>
    <w:rsid w:val="00BE3C1E"/>
    <w:rsid w:val="00BE3E1F"/>
    <w:rsid w:val="00BE431E"/>
    <w:rsid w:val="00BE436A"/>
    <w:rsid w:val="00BE43EA"/>
    <w:rsid w:val="00BE4496"/>
    <w:rsid w:val="00BE44B0"/>
    <w:rsid w:val="00BE467E"/>
    <w:rsid w:val="00BE48AB"/>
    <w:rsid w:val="00BE49E9"/>
    <w:rsid w:val="00BE4A1A"/>
    <w:rsid w:val="00BE4AA5"/>
    <w:rsid w:val="00BE4B99"/>
    <w:rsid w:val="00BE4E0E"/>
    <w:rsid w:val="00BE5150"/>
    <w:rsid w:val="00BE51A0"/>
    <w:rsid w:val="00BE51EF"/>
    <w:rsid w:val="00BE541D"/>
    <w:rsid w:val="00BE57C2"/>
    <w:rsid w:val="00BE58AC"/>
    <w:rsid w:val="00BE5BD8"/>
    <w:rsid w:val="00BE5C4B"/>
    <w:rsid w:val="00BE6085"/>
    <w:rsid w:val="00BE6220"/>
    <w:rsid w:val="00BE63DE"/>
    <w:rsid w:val="00BE63EE"/>
    <w:rsid w:val="00BE63FB"/>
    <w:rsid w:val="00BE657F"/>
    <w:rsid w:val="00BE6645"/>
    <w:rsid w:val="00BE68E9"/>
    <w:rsid w:val="00BE6F79"/>
    <w:rsid w:val="00BE7006"/>
    <w:rsid w:val="00BE7080"/>
    <w:rsid w:val="00BE7125"/>
    <w:rsid w:val="00BE71CB"/>
    <w:rsid w:val="00BE738F"/>
    <w:rsid w:val="00BE75A7"/>
    <w:rsid w:val="00BE7806"/>
    <w:rsid w:val="00BE7899"/>
    <w:rsid w:val="00BE79C2"/>
    <w:rsid w:val="00BE7AC3"/>
    <w:rsid w:val="00BE7B26"/>
    <w:rsid w:val="00BE7B30"/>
    <w:rsid w:val="00BE7B39"/>
    <w:rsid w:val="00BE7BA6"/>
    <w:rsid w:val="00BE7DF3"/>
    <w:rsid w:val="00BE7E25"/>
    <w:rsid w:val="00BE7E2F"/>
    <w:rsid w:val="00BE7F25"/>
    <w:rsid w:val="00BF0088"/>
    <w:rsid w:val="00BF00FC"/>
    <w:rsid w:val="00BF0302"/>
    <w:rsid w:val="00BF0532"/>
    <w:rsid w:val="00BF0594"/>
    <w:rsid w:val="00BF0699"/>
    <w:rsid w:val="00BF076D"/>
    <w:rsid w:val="00BF1213"/>
    <w:rsid w:val="00BF1426"/>
    <w:rsid w:val="00BF14C5"/>
    <w:rsid w:val="00BF1504"/>
    <w:rsid w:val="00BF19DB"/>
    <w:rsid w:val="00BF1B51"/>
    <w:rsid w:val="00BF1B73"/>
    <w:rsid w:val="00BF1C03"/>
    <w:rsid w:val="00BF1C2A"/>
    <w:rsid w:val="00BF1D19"/>
    <w:rsid w:val="00BF1D97"/>
    <w:rsid w:val="00BF1E4B"/>
    <w:rsid w:val="00BF1F8D"/>
    <w:rsid w:val="00BF203C"/>
    <w:rsid w:val="00BF20A1"/>
    <w:rsid w:val="00BF220F"/>
    <w:rsid w:val="00BF25DD"/>
    <w:rsid w:val="00BF26AB"/>
    <w:rsid w:val="00BF2798"/>
    <w:rsid w:val="00BF2915"/>
    <w:rsid w:val="00BF291C"/>
    <w:rsid w:val="00BF294A"/>
    <w:rsid w:val="00BF2ABF"/>
    <w:rsid w:val="00BF2B4A"/>
    <w:rsid w:val="00BF2D97"/>
    <w:rsid w:val="00BF3496"/>
    <w:rsid w:val="00BF36EF"/>
    <w:rsid w:val="00BF39F1"/>
    <w:rsid w:val="00BF3AAA"/>
    <w:rsid w:val="00BF3F91"/>
    <w:rsid w:val="00BF3FA3"/>
    <w:rsid w:val="00BF40A2"/>
    <w:rsid w:val="00BF431F"/>
    <w:rsid w:val="00BF45F4"/>
    <w:rsid w:val="00BF48B6"/>
    <w:rsid w:val="00BF4B22"/>
    <w:rsid w:val="00BF4C6D"/>
    <w:rsid w:val="00BF4C71"/>
    <w:rsid w:val="00BF4CD5"/>
    <w:rsid w:val="00BF4E30"/>
    <w:rsid w:val="00BF4E52"/>
    <w:rsid w:val="00BF4EE4"/>
    <w:rsid w:val="00BF503C"/>
    <w:rsid w:val="00BF51E2"/>
    <w:rsid w:val="00BF5292"/>
    <w:rsid w:val="00BF54B6"/>
    <w:rsid w:val="00BF57A6"/>
    <w:rsid w:val="00BF5838"/>
    <w:rsid w:val="00BF5D11"/>
    <w:rsid w:val="00BF5E10"/>
    <w:rsid w:val="00BF5F26"/>
    <w:rsid w:val="00BF6068"/>
    <w:rsid w:val="00BF6307"/>
    <w:rsid w:val="00BF6333"/>
    <w:rsid w:val="00BF6750"/>
    <w:rsid w:val="00BF67F0"/>
    <w:rsid w:val="00BF6B57"/>
    <w:rsid w:val="00BF6C88"/>
    <w:rsid w:val="00BF6DDE"/>
    <w:rsid w:val="00BF6F2E"/>
    <w:rsid w:val="00BF6FBC"/>
    <w:rsid w:val="00BF7073"/>
    <w:rsid w:val="00BF75A9"/>
    <w:rsid w:val="00BF7737"/>
    <w:rsid w:val="00BF7746"/>
    <w:rsid w:val="00BF77E0"/>
    <w:rsid w:val="00BF799A"/>
    <w:rsid w:val="00BF7A92"/>
    <w:rsid w:val="00BF7BCE"/>
    <w:rsid w:val="00BF7D53"/>
    <w:rsid w:val="00BF7E04"/>
    <w:rsid w:val="00BF7EBB"/>
    <w:rsid w:val="00C00157"/>
    <w:rsid w:val="00C001AE"/>
    <w:rsid w:val="00C0051E"/>
    <w:rsid w:val="00C005D5"/>
    <w:rsid w:val="00C00600"/>
    <w:rsid w:val="00C00886"/>
    <w:rsid w:val="00C009D6"/>
    <w:rsid w:val="00C009FD"/>
    <w:rsid w:val="00C00B2B"/>
    <w:rsid w:val="00C00B92"/>
    <w:rsid w:val="00C00D50"/>
    <w:rsid w:val="00C00EAE"/>
    <w:rsid w:val="00C01034"/>
    <w:rsid w:val="00C01048"/>
    <w:rsid w:val="00C011C2"/>
    <w:rsid w:val="00C013EE"/>
    <w:rsid w:val="00C0154E"/>
    <w:rsid w:val="00C015D0"/>
    <w:rsid w:val="00C017A6"/>
    <w:rsid w:val="00C018BA"/>
    <w:rsid w:val="00C01A2B"/>
    <w:rsid w:val="00C01C2B"/>
    <w:rsid w:val="00C01C32"/>
    <w:rsid w:val="00C01D53"/>
    <w:rsid w:val="00C01FB8"/>
    <w:rsid w:val="00C02272"/>
    <w:rsid w:val="00C02372"/>
    <w:rsid w:val="00C023FF"/>
    <w:rsid w:val="00C02589"/>
    <w:rsid w:val="00C025C4"/>
    <w:rsid w:val="00C025DD"/>
    <w:rsid w:val="00C02657"/>
    <w:rsid w:val="00C02810"/>
    <w:rsid w:val="00C02835"/>
    <w:rsid w:val="00C02E47"/>
    <w:rsid w:val="00C02F18"/>
    <w:rsid w:val="00C0304B"/>
    <w:rsid w:val="00C030B1"/>
    <w:rsid w:val="00C0310D"/>
    <w:rsid w:val="00C03114"/>
    <w:rsid w:val="00C0360D"/>
    <w:rsid w:val="00C03774"/>
    <w:rsid w:val="00C039B9"/>
    <w:rsid w:val="00C03A38"/>
    <w:rsid w:val="00C03B18"/>
    <w:rsid w:val="00C03B8E"/>
    <w:rsid w:val="00C03BB6"/>
    <w:rsid w:val="00C03C60"/>
    <w:rsid w:val="00C03DE0"/>
    <w:rsid w:val="00C03E7F"/>
    <w:rsid w:val="00C03ED3"/>
    <w:rsid w:val="00C03F9C"/>
    <w:rsid w:val="00C0415D"/>
    <w:rsid w:val="00C04280"/>
    <w:rsid w:val="00C04583"/>
    <w:rsid w:val="00C045DA"/>
    <w:rsid w:val="00C046FD"/>
    <w:rsid w:val="00C04840"/>
    <w:rsid w:val="00C0490B"/>
    <w:rsid w:val="00C04932"/>
    <w:rsid w:val="00C04AB1"/>
    <w:rsid w:val="00C04E31"/>
    <w:rsid w:val="00C04EE9"/>
    <w:rsid w:val="00C04F53"/>
    <w:rsid w:val="00C0527E"/>
    <w:rsid w:val="00C052A8"/>
    <w:rsid w:val="00C053CE"/>
    <w:rsid w:val="00C055A1"/>
    <w:rsid w:val="00C056E7"/>
    <w:rsid w:val="00C0590E"/>
    <w:rsid w:val="00C05B1E"/>
    <w:rsid w:val="00C05B44"/>
    <w:rsid w:val="00C05C1D"/>
    <w:rsid w:val="00C05C45"/>
    <w:rsid w:val="00C05D0A"/>
    <w:rsid w:val="00C05DA6"/>
    <w:rsid w:val="00C05EBA"/>
    <w:rsid w:val="00C060B0"/>
    <w:rsid w:val="00C0627B"/>
    <w:rsid w:val="00C06714"/>
    <w:rsid w:val="00C067F8"/>
    <w:rsid w:val="00C069AD"/>
    <w:rsid w:val="00C06AEF"/>
    <w:rsid w:val="00C06AFA"/>
    <w:rsid w:val="00C06DCA"/>
    <w:rsid w:val="00C06F07"/>
    <w:rsid w:val="00C06F33"/>
    <w:rsid w:val="00C072C0"/>
    <w:rsid w:val="00C07472"/>
    <w:rsid w:val="00C0757C"/>
    <w:rsid w:val="00C07641"/>
    <w:rsid w:val="00C076B9"/>
    <w:rsid w:val="00C076D6"/>
    <w:rsid w:val="00C079BE"/>
    <w:rsid w:val="00C07B52"/>
    <w:rsid w:val="00C07BBC"/>
    <w:rsid w:val="00C07CB2"/>
    <w:rsid w:val="00C07E59"/>
    <w:rsid w:val="00C1004C"/>
    <w:rsid w:val="00C10122"/>
    <w:rsid w:val="00C101D9"/>
    <w:rsid w:val="00C102A5"/>
    <w:rsid w:val="00C102D3"/>
    <w:rsid w:val="00C102D5"/>
    <w:rsid w:val="00C10812"/>
    <w:rsid w:val="00C10B35"/>
    <w:rsid w:val="00C10B3F"/>
    <w:rsid w:val="00C10D97"/>
    <w:rsid w:val="00C10E5B"/>
    <w:rsid w:val="00C11169"/>
    <w:rsid w:val="00C1148B"/>
    <w:rsid w:val="00C1159C"/>
    <w:rsid w:val="00C11709"/>
    <w:rsid w:val="00C11A01"/>
    <w:rsid w:val="00C11A9F"/>
    <w:rsid w:val="00C11AC3"/>
    <w:rsid w:val="00C11C15"/>
    <w:rsid w:val="00C11C6F"/>
    <w:rsid w:val="00C11E71"/>
    <w:rsid w:val="00C11FF6"/>
    <w:rsid w:val="00C1222B"/>
    <w:rsid w:val="00C122B8"/>
    <w:rsid w:val="00C122DE"/>
    <w:rsid w:val="00C123DF"/>
    <w:rsid w:val="00C12447"/>
    <w:rsid w:val="00C125E7"/>
    <w:rsid w:val="00C12676"/>
    <w:rsid w:val="00C12783"/>
    <w:rsid w:val="00C1289E"/>
    <w:rsid w:val="00C12975"/>
    <w:rsid w:val="00C12A93"/>
    <w:rsid w:val="00C12AF4"/>
    <w:rsid w:val="00C12C21"/>
    <w:rsid w:val="00C12CCF"/>
    <w:rsid w:val="00C12F58"/>
    <w:rsid w:val="00C13621"/>
    <w:rsid w:val="00C13672"/>
    <w:rsid w:val="00C136B0"/>
    <w:rsid w:val="00C136F5"/>
    <w:rsid w:val="00C1370A"/>
    <w:rsid w:val="00C138B0"/>
    <w:rsid w:val="00C139A4"/>
    <w:rsid w:val="00C13CB2"/>
    <w:rsid w:val="00C13DC8"/>
    <w:rsid w:val="00C13E46"/>
    <w:rsid w:val="00C13FAD"/>
    <w:rsid w:val="00C141E3"/>
    <w:rsid w:val="00C1425B"/>
    <w:rsid w:val="00C14556"/>
    <w:rsid w:val="00C1469C"/>
    <w:rsid w:val="00C14919"/>
    <w:rsid w:val="00C15297"/>
    <w:rsid w:val="00C1573C"/>
    <w:rsid w:val="00C157A5"/>
    <w:rsid w:val="00C158A9"/>
    <w:rsid w:val="00C158F0"/>
    <w:rsid w:val="00C1591E"/>
    <w:rsid w:val="00C15B7E"/>
    <w:rsid w:val="00C15C3E"/>
    <w:rsid w:val="00C15C4C"/>
    <w:rsid w:val="00C15E2F"/>
    <w:rsid w:val="00C15F7A"/>
    <w:rsid w:val="00C160B7"/>
    <w:rsid w:val="00C161E0"/>
    <w:rsid w:val="00C16237"/>
    <w:rsid w:val="00C162E6"/>
    <w:rsid w:val="00C16363"/>
    <w:rsid w:val="00C164AC"/>
    <w:rsid w:val="00C167D2"/>
    <w:rsid w:val="00C16937"/>
    <w:rsid w:val="00C1695B"/>
    <w:rsid w:val="00C169DC"/>
    <w:rsid w:val="00C16AB5"/>
    <w:rsid w:val="00C16C9A"/>
    <w:rsid w:val="00C16DA5"/>
    <w:rsid w:val="00C16DDE"/>
    <w:rsid w:val="00C16F80"/>
    <w:rsid w:val="00C16FD6"/>
    <w:rsid w:val="00C16FE6"/>
    <w:rsid w:val="00C17041"/>
    <w:rsid w:val="00C17171"/>
    <w:rsid w:val="00C171EB"/>
    <w:rsid w:val="00C1738F"/>
    <w:rsid w:val="00C1739E"/>
    <w:rsid w:val="00C177B5"/>
    <w:rsid w:val="00C17869"/>
    <w:rsid w:val="00C178E5"/>
    <w:rsid w:val="00C17A8C"/>
    <w:rsid w:val="00C17B30"/>
    <w:rsid w:val="00C17B7E"/>
    <w:rsid w:val="00C17C26"/>
    <w:rsid w:val="00C17D0D"/>
    <w:rsid w:val="00C17EE4"/>
    <w:rsid w:val="00C17F87"/>
    <w:rsid w:val="00C2038A"/>
    <w:rsid w:val="00C204EC"/>
    <w:rsid w:val="00C2056F"/>
    <w:rsid w:val="00C20583"/>
    <w:rsid w:val="00C205E7"/>
    <w:rsid w:val="00C207AC"/>
    <w:rsid w:val="00C20B71"/>
    <w:rsid w:val="00C20BDC"/>
    <w:rsid w:val="00C20C8A"/>
    <w:rsid w:val="00C20D1D"/>
    <w:rsid w:val="00C21032"/>
    <w:rsid w:val="00C2105A"/>
    <w:rsid w:val="00C210EE"/>
    <w:rsid w:val="00C212CB"/>
    <w:rsid w:val="00C2132B"/>
    <w:rsid w:val="00C2142A"/>
    <w:rsid w:val="00C21448"/>
    <w:rsid w:val="00C214E3"/>
    <w:rsid w:val="00C214F1"/>
    <w:rsid w:val="00C21705"/>
    <w:rsid w:val="00C2178D"/>
    <w:rsid w:val="00C217B2"/>
    <w:rsid w:val="00C218F4"/>
    <w:rsid w:val="00C219C4"/>
    <w:rsid w:val="00C21C44"/>
    <w:rsid w:val="00C21D14"/>
    <w:rsid w:val="00C2215B"/>
    <w:rsid w:val="00C224B0"/>
    <w:rsid w:val="00C224CB"/>
    <w:rsid w:val="00C225A0"/>
    <w:rsid w:val="00C22615"/>
    <w:rsid w:val="00C22788"/>
    <w:rsid w:val="00C229F9"/>
    <w:rsid w:val="00C22C41"/>
    <w:rsid w:val="00C22C56"/>
    <w:rsid w:val="00C22D48"/>
    <w:rsid w:val="00C22F61"/>
    <w:rsid w:val="00C23144"/>
    <w:rsid w:val="00C23255"/>
    <w:rsid w:val="00C23365"/>
    <w:rsid w:val="00C2348B"/>
    <w:rsid w:val="00C23630"/>
    <w:rsid w:val="00C23745"/>
    <w:rsid w:val="00C23790"/>
    <w:rsid w:val="00C23881"/>
    <w:rsid w:val="00C2393F"/>
    <w:rsid w:val="00C239C1"/>
    <w:rsid w:val="00C23A3E"/>
    <w:rsid w:val="00C23DAF"/>
    <w:rsid w:val="00C24069"/>
    <w:rsid w:val="00C240B4"/>
    <w:rsid w:val="00C241FC"/>
    <w:rsid w:val="00C24530"/>
    <w:rsid w:val="00C245E7"/>
    <w:rsid w:val="00C24B54"/>
    <w:rsid w:val="00C24B78"/>
    <w:rsid w:val="00C24C6A"/>
    <w:rsid w:val="00C24E0D"/>
    <w:rsid w:val="00C24E97"/>
    <w:rsid w:val="00C250C6"/>
    <w:rsid w:val="00C25273"/>
    <w:rsid w:val="00C25366"/>
    <w:rsid w:val="00C254C5"/>
    <w:rsid w:val="00C254D8"/>
    <w:rsid w:val="00C255D1"/>
    <w:rsid w:val="00C255EB"/>
    <w:rsid w:val="00C256BA"/>
    <w:rsid w:val="00C2571A"/>
    <w:rsid w:val="00C25917"/>
    <w:rsid w:val="00C25985"/>
    <w:rsid w:val="00C25CD8"/>
    <w:rsid w:val="00C25E91"/>
    <w:rsid w:val="00C25F28"/>
    <w:rsid w:val="00C2614A"/>
    <w:rsid w:val="00C2621B"/>
    <w:rsid w:val="00C26289"/>
    <w:rsid w:val="00C262E4"/>
    <w:rsid w:val="00C266D6"/>
    <w:rsid w:val="00C266DA"/>
    <w:rsid w:val="00C266FB"/>
    <w:rsid w:val="00C26741"/>
    <w:rsid w:val="00C26A1D"/>
    <w:rsid w:val="00C26A4F"/>
    <w:rsid w:val="00C26A65"/>
    <w:rsid w:val="00C26CCD"/>
    <w:rsid w:val="00C26D95"/>
    <w:rsid w:val="00C26F90"/>
    <w:rsid w:val="00C26FC3"/>
    <w:rsid w:val="00C27027"/>
    <w:rsid w:val="00C27281"/>
    <w:rsid w:val="00C273D3"/>
    <w:rsid w:val="00C275DC"/>
    <w:rsid w:val="00C27671"/>
    <w:rsid w:val="00C276B4"/>
    <w:rsid w:val="00C27854"/>
    <w:rsid w:val="00C2798E"/>
    <w:rsid w:val="00C279C5"/>
    <w:rsid w:val="00C27B82"/>
    <w:rsid w:val="00C27BBB"/>
    <w:rsid w:val="00C27D1F"/>
    <w:rsid w:val="00C27D62"/>
    <w:rsid w:val="00C27E35"/>
    <w:rsid w:val="00C300E2"/>
    <w:rsid w:val="00C30112"/>
    <w:rsid w:val="00C30115"/>
    <w:rsid w:val="00C302DE"/>
    <w:rsid w:val="00C30390"/>
    <w:rsid w:val="00C3061B"/>
    <w:rsid w:val="00C3082A"/>
    <w:rsid w:val="00C308F3"/>
    <w:rsid w:val="00C309C7"/>
    <w:rsid w:val="00C30C6D"/>
    <w:rsid w:val="00C30EDE"/>
    <w:rsid w:val="00C3107B"/>
    <w:rsid w:val="00C311F9"/>
    <w:rsid w:val="00C314C4"/>
    <w:rsid w:val="00C314CE"/>
    <w:rsid w:val="00C31550"/>
    <w:rsid w:val="00C31635"/>
    <w:rsid w:val="00C31789"/>
    <w:rsid w:val="00C317AF"/>
    <w:rsid w:val="00C31B7F"/>
    <w:rsid w:val="00C31BE0"/>
    <w:rsid w:val="00C31D28"/>
    <w:rsid w:val="00C320C5"/>
    <w:rsid w:val="00C32170"/>
    <w:rsid w:val="00C32448"/>
    <w:rsid w:val="00C32553"/>
    <w:rsid w:val="00C325D0"/>
    <w:rsid w:val="00C328D8"/>
    <w:rsid w:val="00C32978"/>
    <w:rsid w:val="00C32B6B"/>
    <w:rsid w:val="00C32B9E"/>
    <w:rsid w:val="00C32BE2"/>
    <w:rsid w:val="00C32C8E"/>
    <w:rsid w:val="00C32CA1"/>
    <w:rsid w:val="00C32D58"/>
    <w:rsid w:val="00C32E0D"/>
    <w:rsid w:val="00C32FD8"/>
    <w:rsid w:val="00C332EC"/>
    <w:rsid w:val="00C333B8"/>
    <w:rsid w:val="00C334A3"/>
    <w:rsid w:val="00C334AA"/>
    <w:rsid w:val="00C33510"/>
    <w:rsid w:val="00C337BF"/>
    <w:rsid w:val="00C33AA5"/>
    <w:rsid w:val="00C33CAD"/>
    <w:rsid w:val="00C33EB8"/>
    <w:rsid w:val="00C3401C"/>
    <w:rsid w:val="00C34071"/>
    <w:rsid w:val="00C341C4"/>
    <w:rsid w:val="00C341E9"/>
    <w:rsid w:val="00C34229"/>
    <w:rsid w:val="00C343E9"/>
    <w:rsid w:val="00C344D6"/>
    <w:rsid w:val="00C3465A"/>
    <w:rsid w:val="00C348A0"/>
    <w:rsid w:val="00C34956"/>
    <w:rsid w:val="00C34B4B"/>
    <w:rsid w:val="00C34BB4"/>
    <w:rsid w:val="00C34BC1"/>
    <w:rsid w:val="00C34C64"/>
    <w:rsid w:val="00C34C85"/>
    <w:rsid w:val="00C34DF1"/>
    <w:rsid w:val="00C34ED3"/>
    <w:rsid w:val="00C35115"/>
    <w:rsid w:val="00C35710"/>
    <w:rsid w:val="00C35746"/>
    <w:rsid w:val="00C357C6"/>
    <w:rsid w:val="00C3583E"/>
    <w:rsid w:val="00C359A7"/>
    <w:rsid w:val="00C35AC0"/>
    <w:rsid w:val="00C35C99"/>
    <w:rsid w:val="00C35EBB"/>
    <w:rsid w:val="00C35FE4"/>
    <w:rsid w:val="00C36026"/>
    <w:rsid w:val="00C3621A"/>
    <w:rsid w:val="00C363F1"/>
    <w:rsid w:val="00C3648D"/>
    <w:rsid w:val="00C36786"/>
    <w:rsid w:val="00C3678C"/>
    <w:rsid w:val="00C368B0"/>
    <w:rsid w:val="00C36922"/>
    <w:rsid w:val="00C36B5B"/>
    <w:rsid w:val="00C36BD5"/>
    <w:rsid w:val="00C3708B"/>
    <w:rsid w:val="00C3727B"/>
    <w:rsid w:val="00C373B6"/>
    <w:rsid w:val="00C373E8"/>
    <w:rsid w:val="00C376B6"/>
    <w:rsid w:val="00C37707"/>
    <w:rsid w:val="00C3786E"/>
    <w:rsid w:val="00C378CE"/>
    <w:rsid w:val="00C37B63"/>
    <w:rsid w:val="00C37B77"/>
    <w:rsid w:val="00C40216"/>
    <w:rsid w:val="00C402E6"/>
    <w:rsid w:val="00C403D4"/>
    <w:rsid w:val="00C404E8"/>
    <w:rsid w:val="00C40745"/>
    <w:rsid w:val="00C407C4"/>
    <w:rsid w:val="00C4097A"/>
    <w:rsid w:val="00C409AC"/>
    <w:rsid w:val="00C409D1"/>
    <w:rsid w:val="00C40C46"/>
    <w:rsid w:val="00C40E34"/>
    <w:rsid w:val="00C40F06"/>
    <w:rsid w:val="00C40FF6"/>
    <w:rsid w:val="00C410E1"/>
    <w:rsid w:val="00C413A9"/>
    <w:rsid w:val="00C415F2"/>
    <w:rsid w:val="00C4183B"/>
    <w:rsid w:val="00C419C1"/>
    <w:rsid w:val="00C419C9"/>
    <w:rsid w:val="00C419E2"/>
    <w:rsid w:val="00C419E8"/>
    <w:rsid w:val="00C41AFC"/>
    <w:rsid w:val="00C41C34"/>
    <w:rsid w:val="00C41D23"/>
    <w:rsid w:val="00C41DA8"/>
    <w:rsid w:val="00C42012"/>
    <w:rsid w:val="00C4216F"/>
    <w:rsid w:val="00C42234"/>
    <w:rsid w:val="00C422B5"/>
    <w:rsid w:val="00C42485"/>
    <w:rsid w:val="00C42767"/>
    <w:rsid w:val="00C42847"/>
    <w:rsid w:val="00C428D8"/>
    <w:rsid w:val="00C42922"/>
    <w:rsid w:val="00C4295C"/>
    <w:rsid w:val="00C429EA"/>
    <w:rsid w:val="00C42B91"/>
    <w:rsid w:val="00C42C9E"/>
    <w:rsid w:val="00C42EF8"/>
    <w:rsid w:val="00C42F94"/>
    <w:rsid w:val="00C4311D"/>
    <w:rsid w:val="00C431B1"/>
    <w:rsid w:val="00C433C1"/>
    <w:rsid w:val="00C433F7"/>
    <w:rsid w:val="00C43680"/>
    <w:rsid w:val="00C43790"/>
    <w:rsid w:val="00C43A59"/>
    <w:rsid w:val="00C43B44"/>
    <w:rsid w:val="00C43FC5"/>
    <w:rsid w:val="00C4410D"/>
    <w:rsid w:val="00C4439C"/>
    <w:rsid w:val="00C44646"/>
    <w:rsid w:val="00C446A1"/>
    <w:rsid w:val="00C44728"/>
    <w:rsid w:val="00C449AC"/>
    <w:rsid w:val="00C449F5"/>
    <w:rsid w:val="00C44AAA"/>
    <w:rsid w:val="00C44B97"/>
    <w:rsid w:val="00C44CE4"/>
    <w:rsid w:val="00C44F37"/>
    <w:rsid w:val="00C45056"/>
    <w:rsid w:val="00C451C2"/>
    <w:rsid w:val="00C4542D"/>
    <w:rsid w:val="00C45529"/>
    <w:rsid w:val="00C456BE"/>
    <w:rsid w:val="00C4575D"/>
    <w:rsid w:val="00C457B3"/>
    <w:rsid w:val="00C45ABD"/>
    <w:rsid w:val="00C45C74"/>
    <w:rsid w:val="00C45F36"/>
    <w:rsid w:val="00C45FFA"/>
    <w:rsid w:val="00C4616E"/>
    <w:rsid w:val="00C46188"/>
    <w:rsid w:val="00C4634A"/>
    <w:rsid w:val="00C4638D"/>
    <w:rsid w:val="00C463C2"/>
    <w:rsid w:val="00C46487"/>
    <w:rsid w:val="00C46604"/>
    <w:rsid w:val="00C4675C"/>
    <w:rsid w:val="00C46913"/>
    <w:rsid w:val="00C469E6"/>
    <w:rsid w:val="00C46B5A"/>
    <w:rsid w:val="00C46DA0"/>
    <w:rsid w:val="00C46DB3"/>
    <w:rsid w:val="00C46E24"/>
    <w:rsid w:val="00C47235"/>
    <w:rsid w:val="00C472DD"/>
    <w:rsid w:val="00C4736B"/>
    <w:rsid w:val="00C4743B"/>
    <w:rsid w:val="00C4748F"/>
    <w:rsid w:val="00C47518"/>
    <w:rsid w:val="00C475AC"/>
    <w:rsid w:val="00C4763F"/>
    <w:rsid w:val="00C477E3"/>
    <w:rsid w:val="00C47826"/>
    <w:rsid w:val="00C4799A"/>
    <w:rsid w:val="00C479A9"/>
    <w:rsid w:val="00C47C3D"/>
    <w:rsid w:val="00C47CE5"/>
    <w:rsid w:val="00C47CEF"/>
    <w:rsid w:val="00C47D16"/>
    <w:rsid w:val="00C47D41"/>
    <w:rsid w:val="00C47E67"/>
    <w:rsid w:val="00C50036"/>
    <w:rsid w:val="00C50099"/>
    <w:rsid w:val="00C50975"/>
    <w:rsid w:val="00C50D7F"/>
    <w:rsid w:val="00C50E4B"/>
    <w:rsid w:val="00C51418"/>
    <w:rsid w:val="00C51419"/>
    <w:rsid w:val="00C514FD"/>
    <w:rsid w:val="00C51539"/>
    <w:rsid w:val="00C5157E"/>
    <w:rsid w:val="00C515C7"/>
    <w:rsid w:val="00C517F4"/>
    <w:rsid w:val="00C5190F"/>
    <w:rsid w:val="00C519A6"/>
    <w:rsid w:val="00C51B41"/>
    <w:rsid w:val="00C51BD2"/>
    <w:rsid w:val="00C51DF5"/>
    <w:rsid w:val="00C51F8F"/>
    <w:rsid w:val="00C51FD6"/>
    <w:rsid w:val="00C5203F"/>
    <w:rsid w:val="00C5214A"/>
    <w:rsid w:val="00C52278"/>
    <w:rsid w:val="00C522A3"/>
    <w:rsid w:val="00C5232B"/>
    <w:rsid w:val="00C524BD"/>
    <w:rsid w:val="00C5272A"/>
    <w:rsid w:val="00C528E1"/>
    <w:rsid w:val="00C52ADD"/>
    <w:rsid w:val="00C52C74"/>
    <w:rsid w:val="00C52E3E"/>
    <w:rsid w:val="00C52F5A"/>
    <w:rsid w:val="00C530FA"/>
    <w:rsid w:val="00C53454"/>
    <w:rsid w:val="00C534EA"/>
    <w:rsid w:val="00C535E8"/>
    <w:rsid w:val="00C535F3"/>
    <w:rsid w:val="00C537E1"/>
    <w:rsid w:val="00C53C95"/>
    <w:rsid w:val="00C53CA6"/>
    <w:rsid w:val="00C53EBB"/>
    <w:rsid w:val="00C53F3F"/>
    <w:rsid w:val="00C53FC1"/>
    <w:rsid w:val="00C5403D"/>
    <w:rsid w:val="00C54158"/>
    <w:rsid w:val="00C54257"/>
    <w:rsid w:val="00C542BE"/>
    <w:rsid w:val="00C542F9"/>
    <w:rsid w:val="00C54365"/>
    <w:rsid w:val="00C54374"/>
    <w:rsid w:val="00C54383"/>
    <w:rsid w:val="00C543B5"/>
    <w:rsid w:val="00C54551"/>
    <w:rsid w:val="00C545C6"/>
    <w:rsid w:val="00C5462A"/>
    <w:rsid w:val="00C547A1"/>
    <w:rsid w:val="00C548B8"/>
    <w:rsid w:val="00C54AD0"/>
    <w:rsid w:val="00C54AEA"/>
    <w:rsid w:val="00C54CB3"/>
    <w:rsid w:val="00C54D0C"/>
    <w:rsid w:val="00C54D40"/>
    <w:rsid w:val="00C54DE5"/>
    <w:rsid w:val="00C552B6"/>
    <w:rsid w:val="00C55327"/>
    <w:rsid w:val="00C5549C"/>
    <w:rsid w:val="00C555AA"/>
    <w:rsid w:val="00C555E5"/>
    <w:rsid w:val="00C55733"/>
    <w:rsid w:val="00C557A9"/>
    <w:rsid w:val="00C558B9"/>
    <w:rsid w:val="00C55A3D"/>
    <w:rsid w:val="00C55AFF"/>
    <w:rsid w:val="00C55C15"/>
    <w:rsid w:val="00C55C50"/>
    <w:rsid w:val="00C55C8C"/>
    <w:rsid w:val="00C55D24"/>
    <w:rsid w:val="00C55E5B"/>
    <w:rsid w:val="00C55E96"/>
    <w:rsid w:val="00C55F9B"/>
    <w:rsid w:val="00C56026"/>
    <w:rsid w:val="00C5602C"/>
    <w:rsid w:val="00C5610E"/>
    <w:rsid w:val="00C5616B"/>
    <w:rsid w:val="00C561EA"/>
    <w:rsid w:val="00C5627C"/>
    <w:rsid w:val="00C562F9"/>
    <w:rsid w:val="00C56710"/>
    <w:rsid w:val="00C567A2"/>
    <w:rsid w:val="00C56807"/>
    <w:rsid w:val="00C5699C"/>
    <w:rsid w:val="00C56AD8"/>
    <w:rsid w:val="00C56B95"/>
    <w:rsid w:val="00C56C4A"/>
    <w:rsid w:val="00C56C61"/>
    <w:rsid w:val="00C56D8B"/>
    <w:rsid w:val="00C57140"/>
    <w:rsid w:val="00C57499"/>
    <w:rsid w:val="00C576F7"/>
    <w:rsid w:val="00C5777C"/>
    <w:rsid w:val="00C5783E"/>
    <w:rsid w:val="00C578F7"/>
    <w:rsid w:val="00C57ACC"/>
    <w:rsid w:val="00C57C12"/>
    <w:rsid w:val="00C57EFB"/>
    <w:rsid w:val="00C600B3"/>
    <w:rsid w:val="00C60122"/>
    <w:rsid w:val="00C605A4"/>
    <w:rsid w:val="00C605E4"/>
    <w:rsid w:val="00C60696"/>
    <w:rsid w:val="00C60744"/>
    <w:rsid w:val="00C60770"/>
    <w:rsid w:val="00C6086A"/>
    <w:rsid w:val="00C609AF"/>
    <w:rsid w:val="00C60A41"/>
    <w:rsid w:val="00C60AD6"/>
    <w:rsid w:val="00C60B67"/>
    <w:rsid w:val="00C60D10"/>
    <w:rsid w:val="00C60FFE"/>
    <w:rsid w:val="00C6102F"/>
    <w:rsid w:val="00C61045"/>
    <w:rsid w:val="00C610EA"/>
    <w:rsid w:val="00C610F8"/>
    <w:rsid w:val="00C6110B"/>
    <w:rsid w:val="00C611EB"/>
    <w:rsid w:val="00C613C2"/>
    <w:rsid w:val="00C6147D"/>
    <w:rsid w:val="00C6150E"/>
    <w:rsid w:val="00C61516"/>
    <w:rsid w:val="00C616C8"/>
    <w:rsid w:val="00C616F5"/>
    <w:rsid w:val="00C61711"/>
    <w:rsid w:val="00C6222F"/>
    <w:rsid w:val="00C623DF"/>
    <w:rsid w:val="00C62520"/>
    <w:rsid w:val="00C62660"/>
    <w:rsid w:val="00C627D7"/>
    <w:rsid w:val="00C62913"/>
    <w:rsid w:val="00C6291D"/>
    <w:rsid w:val="00C62943"/>
    <w:rsid w:val="00C62BCE"/>
    <w:rsid w:val="00C62CBF"/>
    <w:rsid w:val="00C62E4B"/>
    <w:rsid w:val="00C630D0"/>
    <w:rsid w:val="00C631FC"/>
    <w:rsid w:val="00C6332F"/>
    <w:rsid w:val="00C63462"/>
    <w:rsid w:val="00C63763"/>
    <w:rsid w:val="00C63A6E"/>
    <w:rsid w:val="00C63B3F"/>
    <w:rsid w:val="00C63C33"/>
    <w:rsid w:val="00C63CDA"/>
    <w:rsid w:val="00C63D27"/>
    <w:rsid w:val="00C63FBD"/>
    <w:rsid w:val="00C64142"/>
    <w:rsid w:val="00C64352"/>
    <w:rsid w:val="00C64377"/>
    <w:rsid w:val="00C64526"/>
    <w:rsid w:val="00C648C6"/>
    <w:rsid w:val="00C649F0"/>
    <w:rsid w:val="00C64A61"/>
    <w:rsid w:val="00C64BAF"/>
    <w:rsid w:val="00C64C14"/>
    <w:rsid w:val="00C64C1D"/>
    <w:rsid w:val="00C64D0A"/>
    <w:rsid w:val="00C64D89"/>
    <w:rsid w:val="00C65253"/>
    <w:rsid w:val="00C652C0"/>
    <w:rsid w:val="00C65336"/>
    <w:rsid w:val="00C65368"/>
    <w:rsid w:val="00C653B8"/>
    <w:rsid w:val="00C658E2"/>
    <w:rsid w:val="00C65A5E"/>
    <w:rsid w:val="00C65A69"/>
    <w:rsid w:val="00C6612F"/>
    <w:rsid w:val="00C66272"/>
    <w:rsid w:val="00C662A4"/>
    <w:rsid w:val="00C6645B"/>
    <w:rsid w:val="00C664E9"/>
    <w:rsid w:val="00C66552"/>
    <w:rsid w:val="00C6655A"/>
    <w:rsid w:val="00C66616"/>
    <w:rsid w:val="00C66622"/>
    <w:rsid w:val="00C667E2"/>
    <w:rsid w:val="00C669B8"/>
    <w:rsid w:val="00C66B33"/>
    <w:rsid w:val="00C66B4C"/>
    <w:rsid w:val="00C66D86"/>
    <w:rsid w:val="00C670A9"/>
    <w:rsid w:val="00C670E1"/>
    <w:rsid w:val="00C674F7"/>
    <w:rsid w:val="00C6751D"/>
    <w:rsid w:val="00C675EE"/>
    <w:rsid w:val="00C67679"/>
    <w:rsid w:val="00C6774E"/>
    <w:rsid w:val="00C6782D"/>
    <w:rsid w:val="00C6786C"/>
    <w:rsid w:val="00C678BE"/>
    <w:rsid w:val="00C67917"/>
    <w:rsid w:val="00C67947"/>
    <w:rsid w:val="00C67A67"/>
    <w:rsid w:val="00C67C08"/>
    <w:rsid w:val="00C67F63"/>
    <w:rsid w:val="00C67FA3"/>
    <w:rsid w:val="00C700CC"/>
    <w:rsid w:val="00C702FC"/>
    <w:rsid w:val="00C703B5"/>
    <w:rsid w:val="00C7045E"/>
    <w:rsid w:val="00C704DB"/>
    <w:rsid w:val="00C705C6"/>
    <w:rsid w:val="00C7083D"/>
    <w:rsid w:val="00C70ADA"/>
    <w:rsid w:val="00C70AE5"/>
    <w:rsid w:val="00C70C19"/>
    <w:rsid w:val="00C70D90"/>
    <w:rsid w:val="00C70E29"/>
    <w:rsid w:val="00C71087"/>
    <w:rsid w:val="00C71091"/>
    <w:rsid w:val="00C7119E"/>
    <w:rsid w:val="00C71275"/>
    <w:rsid w:val="00C713B4"/>
    <w:rsid w:val="00C71565"/>
    <w:rsid w:val="00C715B0"/>
    <w:rsid w:val="00C717EE"/>
    <w:rsid w:val="00C71973"/>
    <w:rsid w:val="00C71DF8"/>
    <w:rsid w:val="00C71E05"/>
    <w:rsid w:val="00C71F2F"/>
    <w:rsid w:val="00C71FA6"/>
    <w:rsid w:val="00C72077"/>
    <w:rsid w:val="00C723BB"/>
    <w:rsid w:val="00C72937"/>
    <w:rsid w:val="00C72B3D"/>
    <w:rsid w:val="00C72B7B"/>
    <w:rsid w:val="00C72DDF"/>
    <w:rsid w:val="00C72E9A"/>
    <w:rsid w:val="00C73167"/>
    <w:rsid w:val="00C731F6"/>
    <w:rsid w:val="00C73253"/>
    <w:rsid w:val="00C73307"/>
    <w:rsid w:val="00C736FC"/>
    <w:rsid w:val="00C737CC"/>
    <w:rsid w:val="00C738A4"/>
    <w:rsid w:val="00C7398C"/>
    <w:rsid w:val="00C73D51"/>
    <w:rsid w:val="00C73DC3"/>
    <w:rsid w:val="00C741EE"/>
    <w:rsid w:val="00C744A1"/>
    <w:rsid w:val="00C74A7F"/>
    <w:rsid w:val="00C74BF7"/>
    <w:rsid w:val="00C74C52"/>
    <w:rsid w:val="00C74EF0"/>
    <w:rsid w:val="00C75003"/>
    <w:rsid w:val="00C7536C"/>
    <w:rsid w:val="00C756E0"/>
    <w:rsid w:val="00C758AE"/>
    <w:rsid w:val="00C75961"/>
    <w:rsid w:val="00C759BD"/>
    <w:rsid w:val="00C759CB"/>
    <w:rsid w:val="00C75A4D"/>
    <w:rsid w:val="00C75F9C"/>
    <w:rsid w:val="00C76093"/>
    <w:rsid w:val="00C760A5"/>
    <w:rsid w:val="00C76105"/>
    <w:rsid w:val="00C763B1"/>
    <w:rsid w:val="00C7663C"/>
    <w:rsid w:val="00C7678E"/>
    <w:rsid w:val="00C76867"/>
    <w:rsid w:val="00C768FF"/>
    <w:rsid w:val="00C76C16"/>
    <w:rsid w:val="00C76DC3"/>
    <w:rsid w:val="00C76E98"/>
    <w:rsid w:val="00C77123"/>
    <w:rsid w:val="00C771DD"/>
    <w:rsid w:val="00C772B1"/>
    <w:rsid w:val="00C776F3"/>
    <w:rsid w:val="00C7771D"/>
    <w:rsid w:val="00C778DF"/>
    <w:rsid w:val="00C7792E"/>
    <w:rsid w:val="00C7794B"/>
    <w:rsid w:val="00C77AF6"/>
    <w:rsid w:val="00C77D60"/>
    <w:rsid w:val="00C77F9A"/>
    <w:rsid w:val="00C80004"/>
    <w:rsid w:val="00C80019"/>
    <w:rsid w:val="00C80099"/>
    <w:rsid w:val="00C801B1"/>
    <w:rsid w:val="00C803EB"/>
    <w:rsid w:val="00C80495"/>
    <w:rsid w:val="00C8066D"/>
    <w:rsid w:val="00C807A6"/>
    <w:rsid w:val="00C809A9"/>
    <w:rsid w:val="00C809DE"/>
    <w:rsid w:val="00C80F3E"/>
    <w:rsid w:val="00C810A4"/>
    <w:rsid w:val="00C811A1"/>
    <w:rsid w:val="00C8130A"/>
    <w:rsid w:val="00C81648"/>
    <w:rsid w:val="00C816AF"/>
    <w:rsid w:val="00C81940"/>
    <w:rsid w:val="00C81A61"/>
    <w:rsid w:val="00C81BC3"/>
    <w:rsid w:val="00C81D84"/>
    <w:rsid w:val="00C81DF0"/>
    <w:rsid w:val="00C81E0E"/>
    <w:rsid w:val="00C81EE5"/>
    <w:rsid w:val="00C81F63"/>
    <w:rsid w:val="00C82283"/>
    <w:rsid w:val="00C824FB"/>
    <w:rsid w:val="00C8259D"/>
    <w:rsid w:val="00C8274C"/>
    <w:rsid w:val="00C8275D"/>
    <w:rsid w:val="00C8276D"/>
    <w:rsid w:val="00C82825"/>
    <w:rsid w:val="00C82883"/>
    <w:rsid w:val="00C828FD"/>
    <w:rsid w:val="00C82A33"/>
    <w:rsid w:val="00C82BB1"/>
    <w:rsid w:val="00C82BF5"/>
    <w:rsid w:val="00C82C07"/>
    <w:rsid w:val="00C82CBC"/>
    <w:rsid w:val="00C82CE7"/>
    <w:rsid w:val="00C82CEF"/>
    <w:rsid w:val="00C82D15"/>
    <w:rsid w:val="00C83106"/>
    <w:rsid w:val="00C831FB"/>
    <w:rsid w:val="00C83525"/>
    <w:rsid w:val="00C8352E"/>
    <w:rsid w:val="00C83549"/>
    <w:rsid w:val="00C8357E"/>
    <w:rsid w:val="00C8370B"/>
    <w:rsid w:val="00C8379F"/>
    <w:rsid w:val="00C83867"/>
    <w:rsid w:val="00C83870"/>
    <w:rsid w:val="00C838CB"/>
    <w:rsid w:val="00C83965"/>
    <w:rsid w:val="00C83DED"/>
    <w:rsid w:val="00C83FEB"/>
    <w:rsid w:val="00C840CD"/>
    <w:rsid w:val="00C8416C"/>
    <w:rsid w:val="00C8419B"/>
    <w:rsid w:val="00C841E4"/>
    <w:rsid w:val="00C8422B"/>
    <w:rsid w:val="00C84530"/>
    <w:rsid w:val="00C84548"/>
    <w:rsid w:val="00C84A64"/>
    <w:rsid w:val="00C84B7F"/>
    <w:rsid w:val="00C84D8D"/>
    <w:rsid w:val="00C84E24"/>
    <w:rsid w:val="00C84EAA"/>
    <w:rsid w:val="00C8507F"/>
    <w:rsid w:val="00C85315"/>
    <w:rsid w:val="00C8560E"/>
    <w:rsid w:val="00C8599E"/>
    <w:rsid w:val="00C859F9"/>
    <w:rsid w:val="00C85E35"/>
    <w:rsid w:val="00C85E8C"/>
    <w:rsid w:val="00C85FFE"/>
    <w:rsid w:val="00C8604E"/>
    <w:rsid w:val="00C86074"/>
    <w:rsid w:val="00C86280"/>
    <w:rsid w:val="00C8628B"/>
    <w:rsid w:val="00C862C5"/>
    <w:rsid w:val="00C862E5"/>
    <w:rsid w:val="00C8636F"/>
    <w:rsid w:val="00C8645B"/>
    <w:rsid w:val="00C864F8"/>
    <w:rsid w:val="00C868D6"/>
    <w:rsid w:val="00C86ABF"/>
    <w:rsid w:val="00C86B21"/>
    <w:rsid w:val="00C86B5B"/>
    <w:rsid w:val="00C86D03"/>
    <w:rsid w:val="00C87089"/>
    <w:rsid w:val="00C871DC"/>
    <w:rsid w:val="00C873D9"/>
    <w:rsid w:val="00C87404"/>
    <w:rsid w:val="00C876E2"/>
    <w:rsid w:val="00C878D4"/>
    <w:rsid w:val="00C8796D"/>
    <w:rsid w:val="00C87B83"/>
    <w:rsid w:val="00C87C3C"/>
    <w:rsid w:val="00C87C80"/>
    <w:rsid w:val="00C903F7"/>
    <w:rsid w:val="00C905DC"/>
    <w:rsid w:val="00C906AE"/>
    <w:rsid w:val="00C9072C"/>
    <w:rsid w:val="00C90886"/>
    <w:rsid w:val="00C90947"/>
    <w:rsid w:val="00C90B43"/>
    <w:rsid w:val="00C90BFB"/>
    <w:rsid w:val="00C90C4C"/>
    <w:rsid w:val="00C90D0E"/>
    <w:rsid w:val="00C90E26"/>
    <w:rsid w:val="00C90E3E"/>
    <w:rsid w:val="00C90EBB"/>
    <w:rsid w:val="00C90F05"/>
    <w:rsid w:val="00C90F3C"/>
    <w:rsid w:val="00C9100A"/>
    <w:rsid w:val="00C91197"/>
    <w:rsid w:val="00C91379"/>
    <w:rsid w:val="00C91508"/>
    <w:rsid w:val="00C915C6"/>
    <w:rsid w:val="00C91634"/>
    <w:rsid w:val="00C916BA"/>
    <w:rsid w:val="00C916EC"/>
    <w:rsid w:val="00C91712"/>
    <w:rsid w:val="00C91827"/>
    <w:rsid w:val="00C918DE"/>
    <w:rsid w:val="00C9196C"/>
    <w:rsid w:val="00C91A9D"/>
    <w:rsid w:val="00C91B2F"/>
    <w:rsid w:val="00C91DA5"/>
    <w:rsid w:val="00C91E86"/>
    <w:rsid w:val="00C91F87"/>
    <w:rsid w:val="00C921E7"/>
    <w:rsid w:val="00C922FF"/>
    <w:rsid w:val="00C923F9"/>
    <w:rsid w:val="00C92563"/>
    <w:rsid w:val="00C925B5"/>
    <w:rsid w:val="00C929D5"/>
    <w:rsid w:val="00C92A4D"/>
    <w:rsid w:val="00C92C78"/>
    <w:rsid w:val="00C92C7D"/>
    <w:rsid w:val="00C92D8F"/>
    <w:rsid w:val="00C932D9"/>
    <w:rsid w:val="00C93319"/>
    <w:rsid w:val="00C9343F"/>
    <w:rsid w:val="00C93443"/>
    <w:rsid w:val="00C93838"/>
    <w:rsid w:val="00C9393C"/>
    <w:rsid w:val="00C939F5"/>
    <w:rsid w:val="00C93A15"/>
    <w:rsid w:val="00C93AC0"/>
    <w:rsid w:val="00C93FCF"/>
    <w:rsid w:val="00C93FFC"/>
    <w:rsid w:val="00C94089"/>
    <w:rsid w:val="00C94221"/>
    <w:rsid w:val="00C9428B"/>
    <w:rsid w:val="00C94416"/>
    <w:rsid w:val="00C9445D"/>
    <w:rsid w:val="00C94477"/>
    <w:rsid w:val="00C94580"/>
    <w:rsid w:val="00C9477D"/>
    <w:rsid w:val="00C947A6"/>
    <w:rsid w:val="00C94851"/>
    <w:rsid w:val="00C94862"/>
    <w:rsid w:val="00C94902"/>
    <w:rsid w:val="00C949CD"/>
    <w:rsid w:val="00C949F0"/>
    <w:rsid w:val="00C94A21"/>
    <w:rsid w:val="00C94A88"/>
    <w:rsid w:val="00C94E3E"/>
    <w:rsid w:val="00C94EC4"/>
    <w:rsid w:val="00C94EE5"/>
    <w:rsid w:val="00C94F41"/>
    <w:rsid w:val="00C94F6A"/>
    <w:rsid w:val="00C94F8F"/>
    <w:rsid w:val="00C95076"/>
    <w:rsid w:val="00C950CE"/>
    <w:rsid w:val="00C951FF"/>
    <w:rsid w:val="00C953CA"/>
    <w:rsid w:val="00C95480"/>
    <w:rsid w:val="00C957CA"/>
    <w:rsid w:val="00C958A9"/>
    <w:rsid w:val="00C95A4E"/>
    <w:rsid w:val="00C95A7C"/>
    <w:rsid w:val="00C95E5D"/>
    <w:rsid w:val="00C95F35"/>
    <w:rsid w:val="00C95F98"/>
    <w:rsid w:val="00C9610A"/>
    <w:rsid w:val="00C96160"/>
    <w:rsid w:val="00C96278"/>
    <w:rsid w:val="00C9632D"/>
    <w:rsid w:val="00C96449"/>
    <w:rsid w:val="00C96644"/>
    <w:rsid w:val="00C96655"/>
    <w:rsid w:val="00C96694"/>
    <w:rsid w:val="00C967DC"/>
    <w:rsid w:val="00C96868"/>
    <w:rsid w:val="00C96DAD"/>
    <w:rsid w:val="00C970AA"/>
    <w:rsid w:val="00C970E7"/>
    <w:rsid w:val="00C97237"/>
    <w:rsid w:val="00C9723E"/>
    <w:rsid w:val="00C97341"/>
    <w:rsid w:val="00C975DE"/>
    <w:rsid w:val="00C97888"/>
    <w:rsid w:val="00C9793E"/>
    <w:rsid w:val="00C97A1D"/>
    <w:rsid w:val="00C97A4A"/>
    <w:rsid w:val="00C97A7B"/>
    <w:rsid w:val="00C97ACE"/>
    <w:rsid w:val="00C97C07"/>
    <w:rsid w:val="00C97CDB"/>
    <w:rsid w:val="00CA000A"/>
    <w:rsid w:val="00CA0176"/>
    <w:rsid w:val="00CA0231"/>
    <w:rsid w:val="00CA035C"/>
    <w:rsid w:val="00CA0510"/>
    <w:rsid w:val="00CA056D"/>
    <w:rsid w:val="00CA0E8A"/>
    <w:rsid w:val="00CA0EFC"/>
    <w:rsid w:val="00CA0F28"/>
    <w:rsid w:val="00CA0F9B"/>
    <w:rsid w:val="00CA1040"/>
    <w:rsid w:val="00CA1311"/>
    <w:rsid w:val="00CA1313"/>
    <w:rsid w:val="00CA13C3"/>
    <w:rsid w:val="00CA14B0"/>
    <w:rsid w:val="00CA14BA"/>
    <w:rsid w:val="00CA172D"/>
    <w:rsid w:val="00CA1752"/>
    <w:rsid w:val="00CA18B7"/>
    <w:rsid w:val="00CA198A"/>
    <w:rsid w:val="00CA1A20"/>
    <w:rsid w:val="00CA1AF8"/>
    <w:rsid w:val="00CA1FF4"/>
    <w:rsid w:val="00CA20C8"/>
    <w:rsid w:val="00CA21CD"/>
    <w:rsid w:val="00CA237C"/>
    <w:rsid w:val="00CA2467"/>
    <w:rsid w:val="00CA2469"/>
    <w:rsid w:val="00CA2497"/>
    <w:rsid w:val="00CA24B7"/>
    <w:rsid w:val="00CA2529"/>
    <w:rsid w:val="00CA268A"/>
    <w:rsid w:val="00CA2B4A"/>
    <w:rsid w:val="00CA2B7D"/>
    <w:rsid w:val="00CA2BFE"/>
    <w:rsid w:val="00CA2EFD"/>
    <w:rsid w:val="00CA2F58"/>
    <w:rsid w:val="00CA33EF"/>
    <w:rsid w:val="00CA346C"/>
    <w:rsid w:val="00CA3575"/>
    <w:rsid w:val="00CA3843"/>
    <w:rsid w:val="00CA38DC"/>
    <w:rsid w:val="00CA3ABB"/>
    <w:rsid w:val="00CA3AC0"/>
    <w:rsid w:val="00CA3ACB"/>
    <w:rsid w:val="00CA3B4F"/>
    <w:rsid w:val="00CA3FCD"/>
    <w:rsid w:val="00CA406A"/>
    <w:rsid w:val="00CA42DB"/>
    <w:rsid w:val="00CA432A"/>
    <w:rsid w:val="00CA43F5"/>
    <w:rsid w:val="00CA4421"/>
    <w:rsid w:val="00CA45AE"/>
    <w:rsid w:val="00CA45B4"/>
    <w:rsid w:val="00CA47DC"/>
    <w:rsid w:val="00CA47E1"/>
    <w:rsid w:val="00CA489D"/>
    <w:rsid w:val="00CA49F7"/>
    <w:rsid w:val="00CA4C5D"/>
    <w:rsid w:val="00CA4D40"/>
    <w:rsid w:val="00CA4E60"/>
    <w:rsid w:val="00CA5249"/>
    <w:rsid w:val="00CA5487"/>
    <w:rsid w:val="00CA570A"/>
    <w:rsid w:val="00CA57E5"/>
    <w:rsid w:val="00CA5ADF"/>
    <w:rsid w:val="00CA5D63"/>
    <w:rsid w:val="00CA5DB1"/>
    <w:rsid w:val="00CA5E2D"/>
    <w:rsid w:val="00CA5F20"/>
    <w:rsid w:val="00CA6005"/>
    <w:rsid w:val="00CA62A4"/>
    <w:rsid w:val="00CA6456"/>
    <w:rsid w:val="00CA6492"/>
    <w:rsid w:val="00CA6518"/>
    <w:rsid w:val="00CA6B0D"/>
    <w:rsid w:val="00CA6BCE"/>
    <w:rsid w:val="00CA6C76"/>
    <w:rsid w:val="00CA6DCC"/>
    <w:rsid w:val="00CA6FD9"/>
    <w:rsid w:val="00CA7042"/>
    <w:rsid w:val="00CA70FA"/>
    <w:rsid w:val="00CA7169"/>
    <w:rsid w:val="00CA7176"/>
    <w:rsid w:val="00CA717F"/>
    <w:rsid w:val="00CA7237"/>
    <w:rsid w:val="00CA72A4"/>
    <w:rsid w:val="00CA7521"/>
    <w:rsid w:val="00CA7591"/>
    <w:rsid w:val="00CA772D"/>
    <w:rsid w:val="00CA79D2"/>
    <w:rsid w:val="00CA7A5B"/>
    <w:rsid w:val="00CA7B9C"/>
    <w:rsid w:val="00CA7C89"/>
    <w:rsid w:val="00CA7E40"/>
    <w:rsid w:val="00CA7E4A"/>
    <w:rsid w:val="00CB053E"/>
    <w:rsid w:val="00CB0568"/>
    <w:rsid w:val="00CB06FB"/>
    <w:rsid w:val="00CB0737"/>
    <w:rsid w:val="00CB08C3"/>
    <w:rsid w:val="00CB08E2"/>
    <w:rsid w:val="00CB0A2C"/>
    <w:rsid w:val="00CB0C6B"/>
    <w:rsid w:val="00CB0F25"/>
    <w:rsid w:val="00CB1280"/>
    <w:rsid w:val="00CB1322"/>
    <w:rsid w:val="00CB13EE"/>
    <w:rsid w:val="00CB1410"/>
    <w:rsid w:val="00CB173C"/>
    <w:rsid w:val="00CB17F3"/>
    <w:rsid w:val="00CB1890"/>
    <w:rsid w:val="00CB1C4D"/>
    <w:rsid w:val="00CB1F0B"/>
    <w:rsid w:val="00CB20DB"/>
    <w:rsid w:val="00CB2172"/>
    <w:rsid w:val="00CB236F"/>
    <w:rsid w:val="00CB258C"/>
    <w:rsid w:val="00CB273C"/>
    <w:rsid w:val="00CB286B"/>
    <w:rsid w:val="00CB2870"/>
    <w:rsid w:val="00CB29BE"/>
    <w:rsid w:val="00CB2B3C"/>
    <w:rsid w:val="00CB2B59"/>
    <w:rsid w:val="00CB2CDA"/>
    <w:rsid w:val="00CB2D0E"/>
    <w:rsid w:val="00CB3B92"/>
    <w:rsid w:val="00CB3F00"/>
    <w:rsid w:val="00CB3FBD"/>
    <w:rsid w:val="00CB40E2"/>
    <w:rsid w:val="00CB413B"/>
    <w:rsid w:val="00CB415D"/>
    <w:rsid w:val="00CB4161"/>
    <w:rsid w:val="00CB4317"/>
    <w:rsid w:val="00CB4437"/>
    <w:rsid w:val="00CB4662"/>
    <w:rsid w:val="00CB46F7"/>
    <w:rsid w:val="00CB4758"/>
    <w:rsid w:val="00CB48CB"/>
    <w:rsid w:val="00CB4A1C"/>
    <w:rsid w:val="00CB4B91"/>
    <w:rsid w:val="00CB4BA8"/>
    <w:rsid w:val="00CB4C3C"/>
    <w:rsid w:val="00CB4CA5"/>
    <w:rsid w:val="00CB4F79"/>
    <w:rsid w:val="00CB50BD"/>
    <w:rsid w:val="00CB50C5"/>
    <w:rsid w:val="00CB51D9"/>
    <w:rsid w:val="00CB52E4"/>
    <w:rsid w:val="00CB5385"/>
    <w:rsid w:val="00CB56DA"/>
    <w:rsid w:val="00CB5AEF"/>
    <w:rsid w:val="00CB5D05"/>
    <w:rsid w:val="00CB5ECB"/>
    <w:rsid w:val="00CB605B"/>
    <w:rsid w:val="00CB621B"/>
    <w:rsid w:val="00CB63B8"/>
    <w:rsid w:val="00CB647C"/>
    <w:rsid w:val="00CB64DC"/>
    <w:rsid w:val="00CB6E03"/>
    <w:rsid w:val="00CB6FF8"/>
    <w:rsid w:val="00CB73AD"/>
    <w:rsid w:val="00CB73AE"/>
    <w:rsid w:val="00CB7907"/>
    <w:rsid w:val="00CB790C"/>
    <w:rsid w:val="00CB7D41"/>
    <w:rsid w:val="00CB7DC5"/>
    <w:rsid w:val="00CB7E76"/>
    <w:rsid w:val="00CB7EA8"/>
    <w:rsid w:val="00CC01F5"/>
    <w:rsid w:val="00CC02B7"/>
    <w:rsid w:val="00CC0309"/>
    <w:rsid w:val="00CC039F"/>
    <w:rsid w:val="00CC04BE"/>
    <w:rsid w:val="00CC0519"/>
    <w:rsid w:val="00CC0743"/>
    <w:rsid w:val="00CC0753"/>
    <w:rsid w:val="00CC0913"/>
    <w:rsid w:val="00CC09CB"/>
    <w:rsid w:val="00CC0A69"/>
    <w:rsid w:val="00CC0C34"/>
    <w:rsid w:val="00CC0C81"/>
    <w:rsid w:val="00CC0CA3"/>
    <w:rsid w:val="00CC0E15"/>
    <w:rsid w:val="00CC0EC7"/>
    <w:rsid w:val="00CC0FF4"/>
    <w:rsid w:val="00CC10E8"/>
    <w:rsid w:val="00CC113E"/>
    <w:rsid w:val="00CC15C8"/>
    <w:rsid w:val="00CC17DE"/>
    <w:rsid w:val="00CC19E2"/>
    <w:rsid w:val="00CC1A86"/>
    <w:rsid w:val="00CC1BA2"/>
    <w:rsid w:val="00CC1BE5"/>
    <w:rsid w:val="00CC1C19"/>
    <w:rsid w:val="00CC1CB4"/>
    <w:rsid w:val="00CC1E13"/>
    <w:rsid w:val="00CC1E20"/>
    <w:rsid w:val="00CC249F"/>
    <w:rsid w:val="00CC24C5"/>
    <w:rsid w:val="00CC24E6"/>
    <w:rsid w:val="00CC296D"/>
    <w:rsid w:val="00CC3156"/>
    <w:rsid w:val="00CC31B1"/>
    <w:rsid w:val="00CC32F2"/>
    <w:rsid w:val="00CC356F"/>
    <w:rsid w:val="00CC35A3"/>
    <w:rsid w:val="00CC390A"/>
    <w:rsid w:val="00CC4013"/>
    <w:rsid w:val="00CC4223"/>
    <w:rsid w:val="00CC431A"/>
    <w:rsid w:val="00CC43A6"/>
    <w:rsid w:val="00CC4403"/>
    <w:rsid w:val="00CC4425"/>
    <w:rsid w:val="00CC4A3F"/>
    <w:rsid w:val="00CC4D6E"/>
    <w:rsid w:val="00CC51FF"/>
    <w:rsid w:val="00CC52D2"/>
    <w:rsid w:val="00CC5364"/>
    <w:rsid w:val="00CC54F0"/>
    <w:rsid w:val="00CC5523"/>
    <w:rsid w:val="00CC557B"/>
    <w:rsid w:val="00CC5618"/>
    <w:rsid w:val="00CC56D0"/>
    <w:rsid w:val="00CC57D6"/>
    <w:rsid w:val="00CC58B4"/>
    <w:rsid w:val="00CC5B89"/>
    <w:rsid w:val="00CC5C6E"/>
    <w:rsid w:val="00CC5DF2"/>
    <w:rsid w:val="00CC5E34"/>
    <w:rsid w:val="00CC5EAB"/>
    <w:rsid w:val="00CC6006"/>
    <w:rsid w:val="00CC615A"/>
    <w:rsid w:val="00CC6287"/>
    <w:rsid w:val="00CC63A5"/>
    <w:rsid w:val="00CC64C0"/>
    <w:rsid w:val="00CC64C2"/>
    <w:rsid w:val="00CC6737"/>
    <w:rsid w:val="00CC6931"/>
    <w:rsid w:val="00CC6AAC"/>
    <w:rsid w:val="00CC6D18"/>
    <w:rsid w:val="00CC6D1C"/>
    <w:rsid w:val="00CC6DA0"/>
    <w:rsid w:val="00CC6EA7"/>
    <w:rsid w:val="00CC7054"/>
    <w:rsid w:val="00CC70D3"/>
    <w:rsid w:val="00CC70DD"/>
    <w:rsid w:val="00CC7278"/>
    <w:rsid w:val="00CC72AF"/>
    <w:rsid w:val="00CC7BF1"/>
    <w:rsid w:val="00CC7C29"/>
    <w:rsid w:val="00CC7CA5"/>
    <w:rsid w:val="00CD00D7"/>
    <w:rsid w:val="00CD02BD"/>
    <w:rsid w:val="00CD0437"/>
    <w:rsid w:val="00CD05DA"/>
    <w:rsid w:val="00CD07BD"/>
    <w:rsid w:val="00CD09BB"/>
    <w:rsid w:val="00CD0BEC"/>
    <w:rsid w:val="00CD0C67"/>
    <w:rsid w:val="00CD0FF9"/>
    <w:rsid w:val="00CD107E"/>
    <w:rsid w:val="00CD10D0"/>
    <w:rsid w:val="00CD1253"/>
    <w:rsid w:val="00CD1439"/>
    <w:rsid w:val="00CD1471"/>
    <w:rsid w:val="00CD1522"/>
    <w:rsid w:val="00CD1904"/>
    <w:rsid w:val="00CD1ADA"/>
    <w:rsid w:val="00CD1AE6"/>
    <w:rsid w:val="00CD1DAC"/>
    <w:rsid w:val="00CD1E24"/>
    <w:rsid w:val="00CD2126"/>
    <w:rsid w:val="00CD2129"/>
    <w:rsid w:val="00CD2177"/>
    <w:rsid w:val="00CD24FC"/>
    <w:rsid w:val="00CD27F9"/>
    <w:rsid w:val="00CD2805"/>
    <w:rsid w:val="00CD29BA"/>
    <w:rsid w:val="00CD2B9F"/>
    <w:rsid w:val="00CD2C1A"/>
    <w:rsid w:val="00CD2DFB"/>
    <w:rsid w:val="00CD307B"/>
    <w:rsid w:val="00CD35B3"/>
    <w:rsid w:val="00CD3710"/>
    <w:rsid w:val="00CD37F4"/>
    <w:rsid w:val="00CD38BB"/>
    <w:rsid w:val="00CD3AD9"/>
    <w:rsid w:val="00CD3BD0"/>
    <w:rsid w:val="00CD3C14"/>
    <w:rsid w:val="00CD3C44"/>
    <w:rsid w:val="00CD3CE0"/>
    <w:rsid w:val="00CD3EC9"/>
    <w:rsid w:val="00CD4032"/>
    <w:rsid w:val="00CD426F"/>
    <w:rsid w:val="00CD45EB"/>
    <w:rsid w:val="00CD460D"/>
    <w:rsid w:val="00CD47B6"/>
    <w:rsid w:val="00CD47C2"/>
    <w:rsid w:val="00CD4924"/>
    <w:rsid w:val="00CD495F"/>
    <w:rsid w:val="00CD4B1C"/>
    <w:rsid w:val="00CD4B30"/>
    <w:rsid w:val="00CD4B39"/>
    <w:rsid w:val="00CD4BB1"/>
    <w:rsid w:val="00CD4BF6"/>
    <w:rsid w:val="00CD4CAC"/>
    <w:rsid w:val="00CD4D49"/>
    <w:rsid w:val="00CD4F9C"/>
    <w:rsid w:val="00CD54D0"/>
    <w:rsid w:val="00CD566B"/>
    <w:rsid w:val="00CD5725"/>
    <w:rsid w:val="00CD572C"/>
    <w:rsid w:val="00CD57F3"/>
    <w:rsid w:val="00CD585B"/>
    <w:rsid w:val="00CD586B"/>
    <w:rsid w:val="00CD5943"/>
    <w:rsid w:val="00CD5AFB"/>
    <w:rsid w:val="00CD5B2E"/>
    <w:rsid w:val="00CD60FC"/>
    <w:rsid w:val="00CD615D"/>
    <w:rsid w:val="00CD6166"/>
    <w:rsid w:val="00CD62C2"/>
    <w:rsid w:val="00CD63C8"/>
    <w:rsid w:val="00CD641D"/>
    <w:rsid w:val="00CD6495"/>
    <w:rsid w:val="00CD64A0"/>
    <w:rsid w:val="00CD65A4"/>
    <w:rsid w:val="00CD678F"/>
    <w:rsid w:val="00CD67FF"/>
    <w:rsid w:val="00CD69AA"/>
    <w:rsid w:val="00CD6A4D"/>
    <w:rsid w:val="00CD6B47"/>
    <w:rsid w:val="00CD6C49"/>
    <w:rsid w:val="00CD6DD3"/>
    <w:rsid w:val="00CD6E26"/>
    <w:rsid w:val="00CD70ED"/>
    <w:rsid w:val="00CD71AE"/>
    <w:rsid w:val="00CD728A"/>
    <w:rsid w:val="00CD72BE"/>
    <w:rsid w:val="00CD73EB"/>
    <w:rsid w:val="00CD7497"/>
    <w:rsid w:val="00CD7545"/>
    <w:rsid w:val="00CD7A7C"/>
    <w:rsid w:val="00CD7AB4"/>
    <w:rsid w:val="00CD7BAF"/>
    <w:rsid w:val="00CD7C69"/>
    <w:rsid w:val="00CD7E25"/>
    <w:rsid w:val="00CD7E4A"/>
    <w:rsid w:val="00CE00CC"/>
    <w:rsid w:val="00CE0336"/>
    <w:rsid w:val="00CE0358"/>
    <w:rsid w:val="00CE0397"/>
    <w:rsid w:val="00CE03C8"/>
    <w:rsid w:val="00CE03CC"/>
    <w:rsid w:val="00CE0503"/>
    <w:rsid w:val="00CE0705"/>
    <w:rsid w:val="00CE0A14"/>
    <w:rsid w:val="00CE0B84"/>
    <w:rsid w:val="00CE0C07"/>
    <w:rsid w:val="00CE1168"/>
    <w:rsid w:val="00CE1346"/>
    <w:rsid w:val="00CE151D"/>
    <w:rsid w:val="00CE1687"/>
    <w:rsid w:val="00CE16B1"/>
    <w:rsid w:val="00CE1787"/>
    <w:rsid w:val="00CE17F5"/>
    <w:rsid w:val="00CE1BAD"/>
    <w:rsid w:val="00CE1BEF"/>
    <w:rsid w:val="00CE1C74"/>
    <w:rsid w:val="00CE1CDD"/>
    <w:rsid w:val="00CE1D39"/>
    <w:rsid w:val="00CE1D3B"/>
    <w:rsid w:val="00CE1EBA"/>
    <w:rsid w:val="00CE1EE9"/>
    <w:rsid w:val="00CE1F01"/>
    <w:rsid w:val="00CE1F4F"/>
    <w:rsid w:val="00CE1FB3"/>
    <w:rsid w:val="00CE202F"/>
    <w:rsid w:val="00CE2148"/>
    <w:rsid w:val="00CE2A48"/>
    <w:rsid w:val="00CE2BFF"/>
    <w:rsid w:val="00CE2C79"/>
    <w:rsid w:val="00CE2CD2"/>
    <w:rsid w:val="00CE2F08"/>
    <w:rsid w:val="00CE2FC9"/>
    <w:rsid w:val="00CE3132"/>
    <w:rsid w:val="00CE324A"/>
    <w:rsid w:val="00CE339A"/>
    <w:rsid w:val="00CE33DB"/>
    <w:rsid w:val="00CE36A8"/>
    <w:rsid w:val="00CE36C3"/>
    <w:rsid w:val="00CE3882"/>
    <w:rsid w:val="00CE38C1"/>
    <w:rsid w:val="00CE3D19"/>
    <w:rsid w:val="00CE3D67"/>
    <w:rsid w:val="00CE3E5C"/>
    <w:rsid w:val="00CE3EA3"/>
    <w:rsid w:val="00CE3EAB"/>
    <w:rsid w:val="00CE3EB5"/>
    <w:rsid w:val="00CE4060"/>
    <w:rsid w:val="00CE424F"/>
    <w:rsid w:val="00CE42C5"/>
    <w:rsid w:val="00CE44A0"/>
    <w:rsid w:val="00CE452C"/>
    <w:rsid w:val="00CE459A"/>
    <w:rsid w:val="00CE45DE"/>
    <w:rsid w:val="00CE4616"/>
    <w:rsid w:val="00CE4A62"/>
    <w:rsid w:val="00CE4C7A"/>
    <w:rsid w:val="00CE4CCE"/>
    <w:rsid w:val="00CE501B"/>
    <w:rsid w:val="00CE534F"/>
    <w:rsid w:val="00CE563C"/>
    <w:rsid w:val="00CE56B0"/>
    <w:rsid w:val="00CE57BA"/>
    <w:rsid w:val="00CE57FC"/>
    <w:rsid w:val="00CE5AB6"/>
    <w:rsid w:val="00CE5B53"/>
    <w:rsid w:val="00CE5C88"/>
    <w:rsid w:val="00CE5CFD"/>
    <w:rsid w:val="00CE5F0E"/>
    <w:rsid w:val="00CE6045"/>
    <w:rsid w:val="00CE62ED"/>
    <w:rsid w:val="00CE6378"/>
    <w:rsid w:val="00CE6593"/>
    <w:rsid w:val="00CE6653"/>
    <w:rsid w:val="00CE6880"/>
    <w:rsid w:val="00CE6B1D"/>
    <w:rsid w:val="00CE6B39"/>
    <w:rsid w:val="00CE6E2B"/>
    <w:rsid w:val="00CE70B7"/>
    <w:rsid w:val="00CE71B1"/>
    <w:rsid w:val="00CE721B"/>
    <w:rsid w:val="00CE74AF"/>
    <w:rsid w:val="00CE7504"/>
    <w:rsid w:val="00CE76D0"/>
    <w:rsid w:val="00CE76DF"/>
    <w:rsid w:val="00CE7990"/>
    <w:rsid w:val="00CE7AD8"/>
    <w:rsid w:val="00CE7DE5"/>
    <w:rsid w:val="00CE7E14"/>
    <w:rsid w:val="00CE7E5F"/>
    <w:rsid w:val="00CE7F2E"/>
    <w:rsid w:val="00CF003D"/>
    <w:rsid w:val="00CF0289"/>
    <w:rsid w:val="00CF02E3"/>
    <w:rsid w:val="00CF06CF"/>
    <w:rsid w:val="00CF0872"/>
    <w:rsid w:val="00CF0937"/>
    <w:rsid w:val="00CF0BC7"/>
    <w:rsid w:val="00CF0EA3"/>
    <w:rsid w:val="00CF0EC2"/>
    <w:rsid w:val="00CF1143"/>
    <w:rsid w:val="00CF11A0"/>
    <w:rsid w:val="00CF1310"/>
    <w:rsid w:val="00CF132B"/>
    <w:rsid w:val="00CF14A5"/>
    <w:rsid w:val="00CF16F0"/>
    <w:rsid w:val="00CF1921"/>
    <w:rsid w:val="00CF1929"/>
    <w:rsid w:val="00CF1AF6"/>
    <w:rsid w:val="00CF1D65"/>
    <w:rsid w:val="00CF1DA9"/>
    <w:rsid w:val="00CF1FC7"/>
    <w:rsid w:val="00CF2062"/>
    <w:rsid w:val="00CF21D0"/>
    <w:rsid w:val="00CF2440"/>
    <w:rsid w:val="00CF2463"/>
    <w:rsid w:val="00CF255B"/>
    <w:rsid w:val="00CF260F"/>
    <w:rsid w:val="00CF26CB"/>
    <w:rsid w:val="00CF2882"/>
    <w:rsid w:val="00CF367C"/>
    <w:rsid w:val="00CF3CD3"/>
    <w:rsid w:val="00CF3DB6"/>
    <w:rsid w:val="00CF3E21"/>
    <w:rsid w:val="00CF3E2E"/>
    <w:rsid w:val="00CF3F58"/>
    <w:rsid w:val="00CF4050"/>
    <w:rsid w:val="00CF4058"/>
    <w:rsid w:val="00CF407E"/>
    <w:rsid w:val="00CF41C9"/>
    <w:rsid w:val="00CF42BD"/>
    <w:rsid w:val="00CF43C7"/>
    <w:rsid w:val="00CF4476"/>
    <w:rsid w:val="00CF4505"/>
    <w:rsid w:val="00CF4651"/>
    <w:rsid w:val="00CF46D0"/>
    <w:rsid w:val="00CF495C"/>
    <w:rsid w:val="00CF4991"/>
    <w:rsid w:val="00CF4A83"/>
    <w:rsid w:val="00CF4AAB"/>
    <w:rsid w:val="00CF4BD6"/>
    <w:rsid w:val="00CF4CCC"/>
    <w:rsid w:val="00CF4D85"/>
    <w:rsid w:val="00CF4E15"/>
    <w:rsid w:val="00CF50BB"/>
    <w:rsid w:val="00CF512D"/>
    <w:rsid w:val="00CF514A"/>
    <w:rsid w:val="00CF5281"/>
    <w:rsid w:val="00CF546F"/>
    <w:rsid w:val="00CF5783"/>
    <w:rsid w:val="00CF5AC6"/>
    <w:rsid w:val="00CF5AEA"/>
    <w:rsid w:val="00CF5C23"/>
    <w:rsid w:val="00CF5D73"/>
    <w:rsid w:val="00CF6331"/>
    <w:rsid w:val="00CF63C5"/>
    <w:rsid w:val="00CF6652"/>
    <w:rsid w:val="00CF6667"/>
    <w:rsid w:val="00CF6A82"/>
    <w:rsid w:val="00CF6ADF"/>
    <w:rsid w:val="00CF6AF2"/>
    <w:rsid w:val="00CF6BF3"/>
    <w:rsid w:val="00CF6C3D"/>
    <w:rsid w:val="00CF6D0F"/>
    <w:rsid w:val="00CF6F43"/>
    <w:rsid w:val="00CF706A"/>
    <w:rsid w:val="00CF73AA"/>
    <w:rsid w:val="00CF74D4"/>
    <w:rsid w:val="00CF753B"/>
    <w:rsid w:val="00CF7589"/>
    <w:rsid w:val="00CF76B4"/>
    <w:rsid w:val="00CF78C6"/>
    <w:rsid w:val="00CF7914"/>
    <w:rsid w:val="00CF7A35"/>
    <w:rsid w:val="00CF7B86"/>
    <w:rsid w:val="00CF7CA7"/>
    <w:rsid w:val="00CF7CC7"/>
    <w:rsid w:val="00CF7EF0"/>
    <w:rsid w:val="00D000D4"/>
    <w:rsid w:val="00D003C5"/>
    <w:rsid w:val="00D005A1"/>
    <w:rsid w:val="00D007B6"/>
    <w:rsid w:val="00D007F0"/>
    <w:rsid w:val="00D008FC"/>
    <w:rsid w:val="00D00958"/>
    <w:rsid w:val="00D00AE3"/>
    <w:rsid w:val="00D00BBF"/>
    <w:rsid w:val="00D01064"/>
    <w:rsid w:val="00D013B7"/>
    <w:rsid w:val="00D013F3"/>
    <w:rsid w:val="00D0168F"/>
    <w:rsid w:val="00D01691"/>
    <w:rsid w:val="00D017FB"/>
    <w:rsid w:val="00D019D1"/>
    <w:rsid w:val="00D019EF"/>
    <w:rsid w:val="00D01BA3"/>
    <w:rsid w:val="00D01DA8"/>
    <w:rsid w:val="00D01E1E"/>
    <w:rsid w:val="00D01FFD"/>
    <w:rsid w:val="00D021C2"/>
    <w:rsid w:val="00D02314"/>
    <w:rsid w:val="00D02715"/>
    <w:rsid w:val="00D02828"/>
    <w:rsid w:val="00D029E7"/>
    <w:rsid w:val="00D02C3E"/>
    <w:rsid w:val="00D02D2A"/>
    <w:rsid w:val="00D02D59"/>
    <w:rsid w:val="00D02E11"/>
    <w:rsid w:val="00D02FCF"/>
    <w:rsid w:val="00D03066"/>
    <w:rsid w:val="00D0365E"/>
    <w:rsid w:val="00D0367D"/>
    <w:rsid w:val="00D0372E"/>
    <w:rsid w:val="00D03B01"/>
    <w:rsid w:val="00D03BE9"/>
    <w:rsid w:val="00D03C36"/>
    <w:rsid w:val="00D03D10"/>
    <w:rsid w:val="00D03DF4"/>
    <w:rsid w:val="00D03EBC"/>
    <w:rsid w:val="00D041A7"/>
    <w:rsid w:val="00D041DD"/>
    <w:rsid w:val="00D04642"/>
    <w:rsid w:val="00D046A7"/>
    <w:rsid w:val="00D046FC"/>
    <w:rsid w:val="00D04754"/>
    <w:rsid w:val="00D04919"/>
    <w:rsid w:val="00D049D1"/>
    <w:rsid w:val="00D04C73"/>
    <w:rsid w:val="00D04C85"/>
    <w:rsid w:val="00D04D5B"/>
    <w:rsid w:val="00D05092"/>
    <w:rsid w:val="00D050C5"/>
    <w:rsid w:val="00D051BB"/>
    <w:rsid w:val="00D052DA"/>
    <w:rsid w:val="00D054C2"/>
    <w:rsid w:val="00D056C3"/>
    <w:rsid w:val="00D0579E"/>
    <w:rsid w:val="00D057C5"/>
    <w:rsid w:val="00D0586F"/>
    <w:rsid w:val="00D059BA"/>
    <w:rsid w:val="00D05AF5"/>
    <w:rsid w:val="00D05C5A"/>
    <w:rsid w:val="00D05CF3"/>
    <w:rsid w:val="00D05E8A"/>
    <w:rsid w:val="00D05FBE"/>
    <w:rsid w:val="00D06492"/>
    <w:rsid w:val="00D06693"/>
    <w:rsid w:val="00D0691B"/>
    <w:rsid w:val="00D069BD"/>
    <w:rsid w:val="00D069DE"/>
    <w:rsid w:val="00D06DB4"/>
    <w:rsid w:val="00D0706D"/>
    <w:rsid w:val="00D07136"/>
    <w:rsid w:val="00D0717D"/>
    <w:rsid w:val="00D0720D"/>
    <w:rsid w:val="00D072D0"/>
    <w:rsid w:val="00D07504"/>
    <w:rsid w:val="00D07549"/>
    <w:rsid w:val="00D075AE"/>
    <w:rsid w:val="00D078A1"/>
    <w:rsid w:val="00D07939"/>
    <w:rsid w:val="00D07DDD"/>
    <w:rsid w:val="00D07F40"/>
    <w:rsid w:val="00D10130"/>
    <w:rsid w:val="00D10143"/>
    <w:rsid w:val="00D1082E"/>
    <w:rsid w:val="00D109A7"/>
    <w:rsid w:val="00D10A79"/>
    <w:rsid w:val="00D10B37"/>
    <w:rsid w:val="00D10D2D"/>
    <w:rsid w:val="00D10D42"/>
    <w:rsid w:val="00D10D54"/>
    <w:rsid w:val="00D10D8F"/>
    <w:rsid w:val="00D10DBC"/>
    <w:rsid w:val="00D10FF9"/>
    <w:rsid w:val="00D11105"/>
    <w:rsid w:val="00D11210"/>
    <w:rsid w:val="00D11287"/>
    <w:rsid w:val="00D1146E"/>
    <w:rsid w:val="00D11547"/>
    <w:rsid w:val="00D11632"/>
    <w:rsid w:val="00D11651"/>
    <w:rsid w:val="00D116E7"/>
    <w:rsid w:val="00D11772"/>
    <w:rsid w:val="00D119C6"/>
    <w:rsid w:val="00D11AD9"/>
    <w:rsid w:val="00D11BDC"/>
    <w:rsid w:val="00D11BEA"/>
    <w:rsid w:val="00D11D0B"/>
    <w:rsid w:val="00D11E3C"/>
    <w:rsid w:val="00D11EE4"/>
    <w:rsid w:val="00D11FCB"/>
    <w:rsid w:val="00D12000"/>
    <w:rsid w:val="00D1217B"/>
    <w:rsid w:val="00D122CD"/>
    <w:rsid w:val="00D123E0"/>
    <w:rsid w:val="00D1246E"/>
    <w:rsid w:val="00D12668"/>
    <w:rsid w:val="00D126A3"/>
    <w:rsid w:val="00D129DE"/>
    <w:rsid w:val="00D12A61"/>
    <w:rsid w:val="00D12CD1"/>
    <w:rsid w:val="00D12D79"/>
    <w:rsid w:val="00D12E9D"/>
    <w:rsid w:val="00D12FBE"/>
    <w:rsid w:val="00D13037"/>
    <w:rsid w:val="00D13149"/>
    <w:rsid w:val="00D13188"/>
    <w:rsid w:val="00D13425"/>
    <w:rsid w:val="00D134AA"/>
    <w:rsid w:val="00D13871"/>
    <w:rsid w:val="00D13B54"/>
    <w:rsid w:val="00D13DD5"/>
    <w:rsid w:val="00D1404A"/>
    <w:rsid w:val="00D142F3"/>
    <w:rsid w:val="00D14424"/>
    <w:rsid w:val="00D14626"/>
    <w:rsid w:val="00D14884"/>
    <w:rsid w:val="00D148F8"/>
    <w:rsid w:val="00D148FD"/>
    <w:rsid w:val="00D14A49"/>
    <w:rsid w:val="00D14A4A"/>
    <w:rsid w:val="00D14C2F"/>
    <w:rsid w:val="00D14F3F"/>
    <w:rsid w:val="00D153D4"/>
    <w:rsid w:val="00D15534"/>
    <w:rsid w:val="00D15536"/>
    <w:rsid w:val="00D15582"/>
    <w:rsid w:val="00D1586D"/>
    <w:rsid w:val="00D15931"/>
    <w:rsid w:val="00D15DD2"/>
    <w:rsid w:val="00D15FD9"/>
    <w:rsid w:val="00D16285"/>
    <w:rsid w:val="00D164F0"/>
    <w:rsid w:val="00D16784"/>
    <w:rsid w:val="00D1683F"/>
    <w:rsid w:val="00D1688C"/>
    <w:rsid w:val="00D16915"/>
    <w:rsid w:val="00D16A7F"/>
    <w:rsid w:val="00D16CDC"/>
    <w:rsid w:val="00D16F85"/>
    <w:rsid w:val="00D1700A"/>
    <w:rsid w:val="00D1713C"/>
    <w:rsid w:val="00D173FA"/>
    <w:rsid w:val="00D17545"/>
    <w:rsid w:val="00D17814"/>
    <w:rsid w:val="00D17A18"/>
    <w:rsid w:val="00D17D4B"/>
    <w:rsid w:val="00D17E96"/>
    <w:rsid w:val="00D200F0"/>
    <w:rsid w:val="00D203BB"/>
    <w:rsid w:val="00D203BD"/>
    <w:rsid w:val="00D205A9"/>
    <w:rsid w:val="00D206B9"/>
    <w:rsid w:val="00D20A0A"/>
    <w:rsid w:val="00D20CA7"/>
    <w:rsid w:val="00D20E3B"/>
    <w:rsid w:val="00D21017"/>
    <w:rsid w:val="00D21136"/>
    <w:rsid w:val="00D21149"/>
    <w:rsid w:val="00D211A7"/>
    <w:rsid w:val="00D2125F"/>
    <w:rsid w:val="00D21322"/>
    <w:rsid w:val="00D21463"/>
    <w:rsid w:val="00D214FF"/>
    <w:rsid w:val="00D21645"/>
    <w:rsid w:val="00D218A7"/>
    <w:rsid w:val="00D219BD"/>
    <w:rsid w:val="00D21CDE"/>
    <w:rsid w:val="00D21D35"/>
    <w:rsid w:val="00D21D9F"/>
    <w:rsid w:val="00D21E7B"/>
    <w:rsid w:val="00D21EB5"/>
    <w:rsid w:val="00D2211E"/>
    <w:rsid w:val="00D22120"/>
    <w:rsid w:val="00D224C7"/>
    <w:rsid w:val="00D224D3"/>
    <w:rsid w:val="00D22610"/>
    <w:rsid w:val="00D22EDD"/>
    <w:rsid w:val="00D23172"/>
    <w:rsid w:val="00D233D5"/>
    <w:rsid w:val="00D2373B"/>
    <w:rsid w:val="00D23C50"/>
    <w:rsid w:val="00D23F7D"/>
    <w:rsid w:val="00D23FCE"/>
    <w:rsid w:val="00D24089"/>
    <w:rsid w:val="00D241BC"/>
    <w:rsid w:val="00D24255"/>
    <w:rsid w:val="00D242C0"/>
    <w:rsid w:val="00D244F5"/>
    <w:rsid w:val="00D24502"/>
    <w:rsid w:val="00D24991"/>
    <w:rsid w:val="00D24B7F"/>
    <w:rsid w:val="00D24C93"/>
    <w:rsid w:val="00D24D50"/>
    <w:rsid w:val="00D24E17"/>
    <w:rsid w:val="00D24F56"/>
    <w:rsid w:val="00D2502F"/>
    <w:rsid w:val="00D2503F"/>
    <w:rsid w:val="00D2506F"/>
    <w:rsid w:val="00D257BB"/>
    <w:rsid w:val="00D2586D"/>
    <w:rsid w:val="00D258C4"/>
    <w:rsid w:val="00D25A8F"/>
    <w:rsid w:val="00D25BD8"/>
    <w:rsid w:val="00D25CF6"/>
    <w:rsid w:val="00D25DC5"/>
    <w:rsid w:val="00D260C4"/>
    <w:rsid w:val="00D2615B"/>
    <w:rsid w:val="00D262BD"/>
    <w:rsid w:val="00D26620"/>
    <w:rsid w:val="00D26646"/>
    <w:rsid w:val="00D2698B"/>
    <w:rsid w:val="00D26C27"/>
    <w:rsid w:val="00D26D05"/>
    <w:rsid w:val="00D26D45"/>
    <w:rsid w:val="00D26E35"/>
    <w:rsid w:val="00D26EA0"/>
    <w:rsid w:val="00D26F8C"/>
    <w:rsid w:val="00D27270"/>
    <w:rsid w:val="00D2727F"/>
    <w:rsid w:val="00D2729C"/>
    <w:rsid w:val="00D2735B"/>
    <w:rsid w:val="00D2736D"/>
    <w:rsid w:val="00D2771D"/>
    <w:rsid w:val="00D2772F"/>
    <w:rsid w:val="00D27FD3"/>
    <w:rsid w:val="00D3043B"/>
    <w:rsid w:val="00D30505"/>
    <w:rsid w:val="00D306FA"/>
    <w:rsid w:val="00D3077D"/>
    <w:rsid w:val="00D30B45"/>
    <w:rsid w:val="00D30BEC"/>
    <w:rsid w:val="00D30C2D"/>
    <w:rsid w:val="00D31224"/>
    <w:rsid w:val="00D312CE"/>
    <w:rsid w:val="00D315FB"/>
    <w:rsid w:val="00D31731"/>
    <w:rsid w:val="00D31B71"/>
    <w:rsid w:val="00D31CC7"/>
    <w:rsid w:val="00D31F5B"/>
    <w:rsid w:val="00D31F94"/>
    <w:rsid w:val="00D31FE5"/>
    <w:rsid w:val="00D3207B"/>
    <w:rsid w:val="00D3213D"/>
    <w:rsid w:val="00D32143"/>
    <w:rsid w:val="00D3216B"/>
    <w:rsid w:val="00D32187"/>
    <w:rsid w:val="00D32331"/>
    <w:rsid w:val="00D32474"/>
    <w:rsid w:val="00D3264C"/>
    <w:rsid w:val="00D327C1"/>
    <w:rsid w:val="00D32909"/>
    <w:rsid w:val="00D32A42"/>
    <w:rsid w:val="00D32A6B"/>
    <w:rsid w:val="00D32B05"/>
    <w:rsid w:val="00D32F4E"/>
    <w:rsid w:val="00D332E3"/>
    <w:rsid w:val="00D33641"/>
    <w:rsid w:val="00D33711"/>
    <w:rsid w:val="00D33732"/>
    <w:rsid w:val="00D337F2"/>
    <w:rsid w:val="00D3393C"/>
    <w:rsid w:val="00D339AB"/>
    <w:rsid w:val="00D33A00"/>
    <w:rsid w:val="00D33B85"/>
    <w:rsid w:val="00D33B91"/>
    <w:rsid w:val="00D33E35"/>
    <w:rsid w:val="00D33ED5"/>
    <w:rsid w:val="00D33EEF"/>
    <w:rsid w:val="00D33EF0"/>
    <w:rsid w:val="00D33EFE"/>
    <w:rsid w:val="00D3403E"/>
    <w:rsid w:val="00D34103"/>
    <w:rsid w:val="00D343CE"/>
    <w:rsid w:val="00D343F8"/>
    <w:rsid w:val="00D34432"/>
    <w:rsid w:val="00D3465A"/>
    <w:rsid w:val="00D34718"/>
    <w:rsid w:val="00D34794"/>
    <w:rsid w:val="00D34B7B"/>
    <w:rsid w:val="00D34CFB"/>
    <w:rsid w:val="00D34F35"/>
    <w:rsid w:val="00D34F56"/>
    <w:rsid w:val="00D350D9"/>
    <w:rsid w:val="00D35127"/>
    <w:rsid w:val="00D351A4"/>
    <w:rsid w:val="00D351CD"/>
    <w:rsid w:val="00D354AE"/>
    <w:rsid w:val="00D3582C"/>
    <w:rsid w:val="00D35895"/>
    <w:rsid w:val="00D35983"/>
    <w:rsid w:val="00D35B3F"/>
    <w:rsid w:val="00D35CB3"/>
    <w:rsid w:val="00D35DCD"/>
    <w:rsid w:val="00D36088"/>
    <w:rsid w:val="00D360E8"/>
    <w:rsid w:val="00D3628A"/>
    <w:rsid w:val="00D3647A"/>
    <w:rsid w:val="00D36533"/>
    <w:rsid w:val="00D3669A"/>
    <w:rsid w:val="00D3677B"/>
    <w:rsid w:val="00D36986"/>
    <w:rsid w:val="00D369EE"/>
    <w:rsid w:val="00D36AD1"/>
    <w:rsid w:val="00D36DB7"/>
    <w:rsid w:val="00D36DE0"/>
    <w:rsid w:val="00D36F03"/>
    <w:rsid w:val="00D36FA1"/>
    <w:rsid w:val="00D36FC9"/>
    <w:rsid w:val="00D37247"/>
    <w:rsid w:val="00D3749D"/>
    <w:rsid w:val="00D37591"/>
    <w:rsid w:val="00D37633"/>
    <w:rsid w:val="00D376FF"/>
    <w:rsid w:val="00D37709"/>
    <w:rsid w:val="00D3796A"/>
    <w:rsid w:val="00D37C7B"/>
    <w:rsid w:val="00D37CC9"/>
    <w:rsid w:val="00D37F1E"/>
    <w:rsid w:val="00D400A1"/>
    <w:rsid w:val="00D403A2"/>
    <w:rsid w:val="00D40518"/>
    <w:rsid w:val="00D405AB"/>
    <w:rsid w:val="00D407D7"/>
    <w:rsid w:val="00D40802"/>
    <w:rsid w:val="00D40B04"/>
    <w:rsid w:val="00D40C96"/>
    <w:rsid w:val="00D40D2E"/>
    <w:rsid w:val="00D40D65"/>
    <w:rsid w:val="00D40D86"/>
    <w:rsid w:val="00D40F8C"/>
    <w:rsid w:val="00D4110D"/>
    <w:rsid w:val="00D41292"/>
    <w:rsid w:val="00D412AC"/>
    <w:rsid w:val="00D415A1"/>
    <w:rsid w:val="00D41690"/>
    <w:rsid w:val="00D4187E"/>
    <w:rsid w:val="00D41906"/>
    <w:rsid w:val="00D41C33"/>
    <w:rsid w:val="00D41D97"/>
    <w:rsid w:val="00D42007"/>
    <w:rsid w:val="00D42069"/>
    <w:rsid w:val="00D4220B"/>
    <w:rsid w:val="00D425A9"/>
    <w:rsid w:val="00D425C4"/>
    <w:rsid w:val="00D427DB"/>
    <w:rsid w:val="00D429D0"/>
    <w:rsid w:val="00D42C2E"/>
    <w:rsid w:val="00D42C46"/>
    <w:rsid w:val="00D42CE4"/>
    <w:rsid w:val="00D42D6F"/>
    <w:rsid w:val="00D42DF8"/>
    <w:rsid w:val="00D4326B"/>
    <w:rsid w:val="00D434E1"/>
    <w:rsid w:val="00D43589"/>
    <w:rsid w:val="00D43653"/>
    <w:rsid w:val="00D43888"/>
    <w:rsid w:val="00D43A20"/>
    <w:rsid w:val="00D43CAB"/>
    <w:rsid w:val="00D43D48"/>
    <w:rsid w:val="00D43E56"/>
    <w:rsid w:val="00D43E8B"/>
    <w:rsid w:val="00D43EC6"/>
    <w:rsid w:val="00D440CB"/>
    <w:rsid w:val="00D44339"/>
    <w:rsid w:val="00D44379"/>
    <w:rsid w:val="00D44597"/>
    <w:rsid w:val="00D445A8"/>
    <w:rsid w:val="00D445C6"/>
    <w:rsid w:val="00D4472B"/>
    <w:rsid w:val="00D448D9"/>
    <w:rsid w:val="00D44947"/>
    <w:rsid w:val="00D44A08"/>
    <w:rsid w:val="00D44C4F"/>
    <w:rsid w:val="00D44C7E"/>
    <w:rsid w:val="00D44D28"/>
    <w:rsid w:val="00D44D68"/>
    <w:rsid w:val="00D45090"/>
    <w:rsid w:val="00D452CD"/>
    <w:rsid w:val="00D4532A"/>
    <w:rsid w:val="00D4561A"/>
    <w:rsid w:val="00D456ED"/>
    <w:rsid w:val="00D456F6"/>
    <w:rsid w:val="00D458A0"/>
    <w:rsid w:val="00D45B56"/>
    <w:rsid w:val="00D45CDB"/>
    <w:rsid w:val="00D46038"/>
    <w:rsid w:val="00D462F2"/>
    <w:rsid w:val="00D463C9"/>
    <w:rsid w:val="00D4641A"/>
    <w:rsid w:val="00D465F0"/>
    <w:rsid w:val="00D46819"/>
    <w:rsid w:val="00D46A2E"/>
    <w:rsid w:val="00D46A81"/>
    <w:rsid w:val="00D46B43"/>
    <w:rsid w:val="00D46C82"/>
    <w:rsid w:val="00D46D86"/>
    <w:rsid w:val="00D46E87"/>
    <w:rsid w:val="00D46F6F"/>
    <w:rsid w:val="00D4706B"/>
    <w:rsid w:val="00D47477"/>
    <w:rsid w:val="00D474BB"/>
    <w:rsid w:val="00D4756F"/>
    <w:rsid w:val="00D4759D"/>
    <w:rsid w:val="00D478BA"/>
    <w:rsid w:val="00D47994"/>
    <w:rsid w:val="00D47A1A"/>
    <w:rsid w:val="00D47E89"/>
    <w:rsid w:val="00D47ECA"/>
    <w:rsid w:val="00D47F0B"/>
    <w:rsid w:val="00D5008C"/>
    <w:rsid w:val="00D500FD"/>
    <w:rsid w:val="00D502B3"/>
    <w:rsid w:val="00D50301"/>
    <w:rsid w:val="00D506F1"/>
    <w:rsid w:val="00D50821"/>
    <w:rsid w:val="00D50898"/>
    <w:rsid w:val="00D50C03"/>
    <w:rsid w:val="00D51024"/>
    <w:rsid w:val="00D512FC"/>
    <w:rsid w:val="00D51350"/>
    <w:rsid w:val="00D5140B"/>
    <w:rsid w:val="00D514C1"/>
    <w:rsid w:val="00D514DB"/>
    <w:rsid w:val="00D5163F"/>
    <w:rsid w:val="00D516EE"/>
    <w:rsid w:val="00D51806"/>
    <w:rsid w:val="00D51850"/>
    <w:rsid w:val="00D51964"/>
    <w:rsid w:val="00D51BBF"/>
    <w:rsid w:val="00D51BF5"/>
    <w:rsid w:val="00D51C10"/>
    <w:rsid w:val="00D51DA5"/>
    <w:rsid w:val="00D51DBF"/>
    <w:rsid w:val="00D5218F"/>
    <w:rsid w:val="00D521F3"/>
    <w:rsid w:val="00D525FC"/>
    <w:rsid w:val="00D52619"/>
    <w:rsid w:val="00D527B7"/>
    <w:rsid w:val="00D528F5"/>
    <w:rsid w:val="00D52ABA"/>
    <w:rsid w:val="00D52CC6"/>
    <w:rsid w:val="00D52F28"/>
    <w:rsid w:val="00D531CD"/>
    <w:rsid w:val="00D53308"/>
    <w:rsid w:val="00D53925"/>
    <w:rsid w:val="00D5398D"/>
    <w:rsid w:val="00D53A58"/>
    <w:rsid w:val="00D53D2A"/>
    <w:rsid w:val="00D53D98"/>
    <w:rsid w:val="00D53EEA"/>
    <w:rsid w:val="00D541A3"/>
    <w:rsid w:val="00D54266"/>
    <w:rsid w:val="00D542A6"/>
    <w:rsid w:val="00D5472B"/>
    <w:rsid w:val="00D54775"/>
    <w:rsid w:val="00D54AD5"/>
    <w:rsid w:val="00D54CB2"/>
    <w:rsid w:val="00D54D3E"/>
    <w:rsid w:val="00D54DCB"/>
    <w:rsid w:val="00D54E9F"/>
    <w:rsid w:val="00D54F00"/>
    <w:rsid w:val="00D551C9"/>
    <w:rsid w:val="00D551F8"/>
    <w:rsid w:val="00D55740"/>
    <w:rsid w:val="00D557AC"/>
    <w:rsid w:val="00D558F7"/>
    <w:rsid w:val="00D55938"/>
    <w:rsid w:val="00D559BC"/>
    <w:rsid w:val="00D55A3D"/>
    <w:rsid w:val="00D55AFB"/>
    <w:rsid w:val="00D55B49"/>
    <w:rsid w:val="00D55E33"/>
    <w:rsid w:val="00D55FCF"/>
    <w:rsid w:val="00D56196"/>
    <w:rsid w:val="00D56332"/>
    <w:rsid w:val="00D565CF"/>
    <w:rsid w:val="00D566E4"/>
    <w:rsid w:val="00D56774"/>
    <w:rsid w:val="00D567EE"/>
    <w:rsid w:val="00D568FE"/>
    <w:rsid w:val="00D569EA"/>
    <w:rsid w:val="00D56E23"/>
    <w:rsid w:val="00D5702E"/>
    <w:rsid w:val="00D57121"/>
    <w:rsid w:val="00D571E9"/>
    <w:rsid w:val="00D57206"/>
    <w:rsid w:val="00D5722C"/>
    <w:rsid w:val="00D57497"/>
    <w:rsid w:val="00D574F5"/>
    <w:rsid w:val="00D5769A"/>
    <w:rsid w:val="00D578E5"/>
    <w:rsid w:val="00D57A8C"/>
    <w:rsid w:val="00D57B4A"/>
    <w:rsid w:val="00D57BB0"/>
    <w:rsid w:val="00D57DB5"/>
    <w:rsid w:val="00D57EAE"/>
    <w:rsid w:val="00D57F6B"/>
    <w:rsid w:val="00D60028"/>
    <w:rsid w:val="00D6007C"/>
    <w:rsid w:val="00D60203"/>
    <w:rsid w:val="00D60320"/>
    <w:rsid w:val="00D60565"/>
    <w:rsid w:val="00D605CB"/>
    <w:rsid w:val="00D6070D"/>
    <w:rsid w:val="00D60711"/>
    <w:rsid w:val="00D607D9"/>
    <w:rsid w:val="00D6099D"/>
    <w:rsid w:val="00D60A15"/>
    <w:rsid w:val="00D60ABF"/>
    <w:rsid w:val="00D60B1B"/>
    <w:rsid w:val="00D60B55"/>
    <w:rsid w:val="00D60C1A"/>
    <w:rsid w:val="00D60DC6"/>
    <w:rsid w:val="00D6124C"/>
    <w:rsid w:val="00D612B8"/>
    <w:rsid w:val="00D613C3"/>
    <w:rsid w:val="00D6168C"/>
    <w:rsid w:val="00D61734"/>
    <w:rsid w:val="00D61A7C"/>
    <w:rsid w:val="00D61B15"/>
    <w:rsid w:val="00D61C80"/>
    <w:rsid w:val="00D61D54"/>
    <w:rsid w:val="00D61E44"/>
    <w:rsid w:val="00D61E66"/>
    <w:rsid w:val="00D61ECF"/>
    <w:rsid w:val="00D61EF8"/>
    <w:rsid w:val="00D620A8"/>
    <w:rsid w:val="00D62266"/>
    <w:rsid w:val="00D626B8"/>
    <w:rsid w:val="00D62738"/>
    <w:rsid w:val="00D627FE"/>
    <w:rsid w:val="00D6294F"/>
    <w:rsid w:val="00D62A30"/>
    <w:rsid w:val="00D62AF6"/>
    <w:rsid w:val="00D62E35"/>
    <w:rsid w:val="00D62E80"/>
    <w:rsid w:val="00D62E85"/>
    <w:rsid w:val="00D62F0C"/>
    <w:rsid w:val="00D63081"/>
    <w:rsid w:val="00D631CD"/>
    <w:rsid w:val="00D631F0"/>
    <w:rsid w:val="00D63550"/>
    <w:rsid w:val="00D63582"/>
    <w:rsid w:val="00D63679"/>
    <w:rsid w:val="00D636B6"/>
    <w:rsid w:val="00D63737"/>
    <w:rsid w:val="00D6399D"/>
    <w:rsid w:val="00D639D3"/>
    <w:rsid w:val="00D63A5E"/>
    <w:rsid w:val="00D63B43"/>
    <w:rsid w:val="00D63B55"/>
    <w:rsid w:val="00D63C80"/>
    <w:rsid w:val="00D63DB2"/>
    <w:rsid w:val="00D63E04"/>
    <w:rsid w:val="00D63E64"/>
    <w:rsid w:val="00D6418F"/>
    <w:rsid w:val="00D644FC"/>
    <w:rsid w:val="00D64590"/>
    <w:rsid w:val="00D64683"/>
    <w:rsid w:val="00D64892"/>
    <w:rsid w:val="00D64BCA"/>
    <w:rsid w:val="00D64BEC"/>
    <w:rsid w:val="00D65033"/>
    <w:rsid w:val="00D6539E"/>
    <w:rsid w:val="00D65417"/>
    <w:rsid w:val="00D65526"/>
    <w:rsid w:val="00D65541"/>
    <w:rsid w:val="00D65561"/>
    <w:rsid w:val="00D6557E"/>
    <w:rsid w:val="00D655CE"/>
    <w:rsid w:val="00D6583A"/>
    <w:rsid w:val="00D658FE"/>
    <w:rsid w:val="00D65AD1"/>
    <w:rsid w:val="00D65C31"/>
    <w:rsid w:val="00D65E35"/>
    <w:rsid w:val="00D66155"/>
    <w:rsid w:val="00D661C2"/>
    <w:rsid w:val="00D662D0"/>
    <w:rsid w:val="00D663AB"/>
    <w:rsid w:val="00D6643F"/>
    <w:rsid w:val="00D66533"/>
    <w:rsid w:val="00D66A55"/>
    <w:rsid w:val="00D66F0C"/>
    <w:rsid w:val="00D6711D"/>
    <w:rsid w:val="00D67140"/>
    <w:rsid w:val="00D67185"/>
    <w:rsid w:val="00D675F2"/>
    <w:rsid w:val="00D6762F"/>
    <w:rsid w:val="00D67722"/>
    <w:rsid w:val="00D67786"/>
    <w:rsid w:val="00D677AD"/>
    <w:rsid w:val="00D67863"/>
    <w:rsid w:val="00D67982"/>
    <w:rsid w:val="00D67D76"/>
    <w:rsid w:val="00D67EA5"/>
    <w:rsid w:val="00D67EAD"/>
    <w:rsid w:val="00D70097"/>
    <w:rsid w:val="00D700A7"/>
    <w:rsid w:val="00D70232"/>
    <w:rsid w:val="00D703E8"/>
    <w:rsid w:val="00D704C7"/>
    <w:rsid w:val="00D70571"/>
    <w:rsid w:val="00D7064A"/>
    <w:rsid w:val="00D706EC"/>
    <w:rsid w:val="00D70739"/>
    <w:rsid w:val="00D70889"/>
    <w:rsid w:val="00D708D9"/>
    <w:rsid w:val="00D70912"/>
    <w:rsid w:val="00D7094B"/>
    <w:rsid w:val="00D70CA6"/>
    <w:rsid w:val="00D70E66"/>
    <w:rsid w:val="00D71181"/>
    <w:rsid w:val="00D71188"/>
    <w:rsid w:val="00D711E9"/>
    <w:rsid w:val="00D71220"/>
    <w:rsid w:val="00D712AC"/>
    <w:rsid w:val="00D715A8"/>
    <w:rsid w:val="00D715D5"/>
    <w:rsid w:val="00D71976"/>
    <w:rsid w:val="00D719AB"/>
    <w:rsid w:val="00D719F7"/>
    <w:rsid w:val="00D71AD4"/>
    <w:rsid w:val="00D71C76"/>
    <w:rsid w:val="00D71D2D"/>
    <w:rsid w:val="00D71ED0"/>
    <w:rsid w:val="00D71FE4"/>
    <w:rsid w:val="00D72026"/>
    <w:rsid w:val="00D7209D"/>
    <w:rsid w:val="00D72107"/>
    <w:rsid w:val="00D725B5"/>
    <w:rsid w:val="00D725F9"/>
    <w:rsid w:val="00D7271F"/>
    <w:rsid w:val="00D72910"/>
    <w:rsid w:val="00D72949"/>
    <w:rsid w:val="00D72984"/>
    <w:rsid w:val="00D72BBC"/>
    <w:rsid w:val="00D72C99"/>
    <w:rsid w:val="00D72CB6"/>
    <w:rsid w:val="00D72CFD"/>
    <w:rsid w:val="00D72ED0"/>
    <w:rsid w:val="00D732A0"/>
    <w:rsid w:val="00D73549"/>
    <w:rsid w:val="00D73A04"/>
    <w:rsid w:val="00D73A13"/>
    <w:rsid w:val="00D73C8B"/>
    <w:rsid w:val="00D73D4D"/>
    <w:rsid w:val="00D73D68"/>
    <w:rsid w:val="00D73DE2"/>
    <w:rsid w:val="00D73F6C"/>
    <w:rsid w:val="00D73FDA"/>
    <w:rsid w:val="00D74092"/>
    <w:rsid w:val="00D7443E"/>
    <w:rsid w:val="00D745F9"/>
    <w:rsid w:val="00D747D4"/>
    <w:rsid w:val="00D748DD"/>
    <w:rsid w:val="00D74B0B"/>
    <w:rsid w:val="00D74B79"/>
    <w:rsid w:val="00D74C09"/>
    <w:rsid w:val="00D74C33"/>
    <w:rsid w:val="00D75540"/>
    <w:rsid w:val="00D75971"/>
    <w:rsid w:val="00D75A77"/>
    <w:rsid w:val="00D75AB9"/>
    <w:rsid w:val="00D75BE2"/>
    <w:rsid w:val="00D75CCE"/>
    <w:rsid w:val="00D75DC5"/>
    <w:rsid w:val="00D75E7A"/>
    <w:rsid w:val="00D75EFD"/>
    <w:rsid w:val="00D760FC"/>
    <w:rsid w:val="00D760FE"/>
    <w:rsid w:val="00D76199"/>
    <w:rsid w:val="00D761CF"/>
    <w:rsid w:val="00D761E1"/>
    <w:rsid w:val="00D76419"/>
    <w:rsid w:val="00D765A6"/>
    <w:rsid w:val="00D76919"/>
    <w:rsid w:val="00D76B22"/>
    <w:rsid w:val="00D76B72"/>
    <w:rsid w:val="00D76D25"/>
    <w:rsid w:val="00D76F8E"/>
    <w:rsid w:val="00D770C3"/>
    <w:rsid w:val="00D7727E"/>
    <w:rsid w:val="00D77293"/>
    <w:rsid w:val="00D773CF"/>
    <w:rsid w:val="00D7744F"/>
    <w:rsid w:val="00D7746F"/>
    <w:rsid w:val="00D774AA"/>
    <w:rsid w:val="00D7753F"/>
    <w:rsid w:val="00D775AA"/>
    <w:rsid w:val="00D776D0"/>
    <w:rsid w:val="00D77728"/>
    <w:rsid w:val="00D778CF"/>
    <w:rsid w:val="00D77931"/>
    <w:rsid w:val="00D7798D"/>
    <w:rsid w:val="00D77DDE"/>
    <w:rsid w:val="00D77E47"/>
    <w:rsid w:val="00D77FF1"/>
    <w:rsid w:val="00D8005D"/>
    <w:rsid w:val="00D801A2"/>
    <w:rsid w:val="00D80209"/>
    <w:rsid w:val="00D803FB"/>
    <w:rsid w:val="00D80509"/>
    <w:rsid w:val="00D8064A"/>
    <w:rsid w:val="00D806C3"/>
    <w:rsid w:val="00D80902"/>
    <w:rsid w:val="00D80967"/>
    <w:rsid w:val="00D80A8D"/>
    <w:rsid w:val="00D80B6C"/>
    <w:rsid w:val="00D80C0B"/>
    <w:rsid w:val="00D80D5E"/>
    <w:rsid w:val="00D80DD8"/>
    <w:rsid w:val="00D80F4C"/>
    <w:rsid w:val="00D810E7"/>
    <w:rsid w:val="00D810ED"/>
    <w:rsid w:val="00D8117B"/>
    <w:rsid w:val="00D81532"/>
    <w:rsid w:val="00D81720"/>
    <w:rsid w:val="00D8196A"/>
    <w:rsid w:val="00D8220B"/>
    <w:rsid w:val="00D822EF"/>
    <w:rsid w:val="00D82363"/>
    <w:rsid w:val="00D82475"/>
    <w:rsid w:val="00D82687"/>
    <w:rsid w:val="00D82AA2"/>
    <w:rsid w:val="00D82E54"/>
    <w:rsid w:val="00D83059"/>
    <w:rsid w:val="00D831B4"/>
    <w:rsid w:val="00D8321D"/>
    <w:rsid w:val="00D8322E"/>
    <w:rsid w:val="00D8324C"/>
    <w:rsid w:val="00D83371"/>
    <w:rsid w:val="00D834BF"/>
    <w:rsid w:val="00D8352E"/>
    <w:rsid w:val="00D835A8"/>
    <w:rsid w:val="00D836D9"/>
    <w:rsid w:val="00D83734"/>
    <w:rsid w:val="00D83913"/>
    <w:rsid w:val="00D83939"/>
    <w:rsid w:val="00D83A8C"/>
    <w:rsid w:val="00D84055"/>
    <w:rsid w:val="00D8411D"/>
    <w:rsid w:val="00D841A6"/>
    <w:rsid w:val="00D84380"/>
    <w:rsid w:val="00D843AD"/>
    <w:rsid w:val="00D8449D"/>
    <w:rsid w:val="00D844A2"/>
    <w:rsid w:val="00D844FD"/>
    <w:rsid w:val="00D84611"/>
    <w:rsid w:val="00D84AF4"/>
    <w:rsid w:val="00D84CE6"/>
    <w:rsid w:val="00D84D98"/>
    <w:rsid w:val="00D84EA8"/>
    <w:rsid w:val="00D8507C"/>
    <w:rsid w:val="00D8545C"/>
    <w:rsid w:val="00D85616"/>
    <w:rsid w:val="00D856E0"/>
    <w:rsid w:val="00D858D9"/>
    <w:rsid w:val="00D85970"/>
    <w:rsid w:val="00D85E02"/>
    <w:rsid w:val="00D85E7B"/>
    <w:rsid w:val="00D85FDE"/>
    <w:rsid w:val="00D8607E"/>
    <w:rsid w:val="00D8608A"/>
    <w:rsid w:val="00D86254"/>
    <w:rsid w:val="00D8631D"/>
    <w:rsid w:val="00D8648B"/>
    <w:rsid w:val="00D86643"/>
    <w:rsid w:val="00D86722"/>
    <w:rsid w:val="00D868C5"/>
    <w:rsid w:val="00D86BC9"/>
    <w:rsid w:val="00D86C7C"/>
    <w:rsid w:val="00D86F51"/>
    <w:rsid w:val="00D86F88"/>
    <w:rsid w:val="00D86FEF"/>
    <w:rsid w:val="00D870ED"/>
    <w:rsid w:val="00D87448"/>
    <w:rsid w:val="00D87475"/>
    <w:rsid w:val="00D874C0"/>
    <w:rsid w:val="00D87BB4"/>
    <w:rsid w:val="00D87DB9"/>
    <w:rsid w:val="00D87E22"/>
    <w:rsid w:val="00D87E9A"/>
    <w:rsid w:val="00D903D6"/>
    <w:rsid w:val="00D904AA"/>
    <w:rsid w:val="00D9059B"/>
    <w:rsid w:val="00D909C4"/>
    <w:rsid w:val="00D90A99"/>
    <w:rsid w:val="00D90B32"/>
    <w:rsid w:val="00D90EED"/>
    <w:rsid w:val="00D9134C"/>
    <w:rsid w:val="00D91551"/>
    <w:rsid w:val="00D91967"/>
    <w:rsid w:val="00D91981"/>
    <w:rsid w:val="00D919E6"/>
    <w:rsid w:val="00D91A18"/>
    <w:rsid w:val="00D91BF2"/>
    <w:rsid w:val="00D91DD9"/>
    <w:rsid w:val="00D91E93"/>
    <w:rsid w:val="00D92228"/>
    <w:rsid w:val="00D922D6"/>
    <w:rsid w:val="00D92366"/>
    <w:rsid w:val="00D924CF"/>
    <w:rsid w:val="00D925AE"/>
    <w:rsid w:val="00D92601"/>
    <w:rsid w:val="00D927E6"/>
    <w:rsid w:val="00D928C7"/>
    <w:rsid w:val="00D929C2"/>
    <w:rsid w:val="00D92AE3"/>
    <w:rsid w:val="00D92DD4"/>
    <w:rsid w:val="00D92E50"/>
    <w:rsid w:val="00D92F2F"/>
    <w:rsid w:val="00D92F87"/>
    <w:rsid w:val="00D92FAA"/>
    <w:rsid w:val="00D9308B"/>
    <w:rsid w:val="00D930C7"/>
    <w:rsid w:val="00D934CC"/>
    <w:rsid w:val="00D93881"/>
    <w:rsid w:val="00D9398F"/>
    <w:rsid w:val="00D93A10"/>
    <w:rsid w:val="00D93B11"/>
    <w:rsid w:val="00D93B8F"/>
    <w:rsid w:val="00D93BB3"/>
    <w:rsid w:val="00D93BE3"/>
    <w:rsid w:val="00D93C6D"/>
    <w:rsid w:val="00D93E3C"/>
    <w:rsid w:val="00D9410F"/>
    <w:rsid w:val="00D94238"/>
    <w:rsid w:val="00D94311"/>
    <w:rsid w:val="00D94808"/>
    <w:rsid w:val="00D94C0A"/>
    <w:rsid w:val="00D94C47"/>
    <w:rsid w:val="00D9544D"/>
    <w:rsid w:val="00D95601"/>
    <w:rsid w:val="00D957C6"/>
    <w:rsid w:val="00D9594C"/>
    <w:rsid w:val="00D95B4C"/>
    <w:rsid w:val="00D95BB1"/>
    <w:rsid w:val="00D95CD9"/>
    <w:rsid w:val="00D95E1E"/>
    <w:rsid w:val="00D95E81"/>
    <w:rsid w:val="00D95FBF"/>
    <w:rsid w:val="00D95FCB"/>
    <w:rsid w:val="00D96002"/>
    <w:rsid w:val="00D960B9"/>
    <w:rsid w:val="00D96403"/>
    <w:rsid w:val="00D96496"/>
    <w:rsid w:val="00D96575"/>
    <w:rsid w:val="00D96593"/>
    <w:rsid w:val="00D967EE"/>
    <w:rsid w:val="00D968B6"/>
    <w:rsid w:val="00D969EA"/>
    <w:rsid w:val="00D96A33"/>
    <w:rsid w:val="00D96AA4"/>
    <w:rsid w:val="00D96AE9"/>
    <w:rsid w:val="00D96B76"/>
    <w:rsid w:val="00D96BDD"/>
    <w:rsid w:val="00D96C2A"/>
    <w:rsid w:val="00D96D91"/>
    <w:rsid w:val="00D96D94"/>
    <w:rsid w:val="00D96E7F"/>
    <w:rsid w:val="00D96EDC"/>
    <w:rsid w:val="00D97045"/>
    <w:rsid w:val="00D9706B"/>
    <w:rsid w:val="00D97154"/>
    <w:rsid w:val="00D97161"/>
    <w:rsid w:val="00D971CD"/>
    <w:rsid w:val="00D971E6"/>
    <w:rsid w:val="00D97331"/>
    <w:rsid w:val="00D975DF"/>
    <w:rsid w:val="00D9760D"/>
    <w:rsid w:val="00D977D4"/>
    <w:rsid w:val="00D97869"/>
    <w:rsid w:val="00D979A8"/>
    <w:rsid w:val="00D97BC9"/>
    <w:rsid w:val="00D97C25"/>
    <w:rsid w:val="00D97C76"/>
    <w:rsid w:val="00D97C85"/>
    <w:rsid w:val="00D97CC3"/>
    <w:rsid w:val="00D97D19"/>
    <w:rsid w:val="00D97DFE"/>
    <w:rsid w:val="00D97F00"/>
    <w:rsid w:val="00DA0090"/>
    <w:rsid w:val="00DA00B5"/>
    <w:rsid w:val="00DA0111"/>
    <w:rsid w:val="00DA0158"/>
    <w:rsid w:val="00DA0392"/>
    <w:rsid w:val="00DA03E2"/>
    <w:rsid w:val="00DA0572"/>
    <w:rsid w:val="00DA07E7"/>
    <w:rsid w:val="00DA082C"/>
    <w:rsid w:val="00DA0884"/>
    <w:rsid w:val="00DA08BF"/>
    <w:rsid w:val="00DA092E"/>
    <w:rsid w:val="00DA0A6C"/>
    <w:rsid w:val="00DA0BC3"/>
    <w:rsid w:val="00DA1086"/>
    <w:rsid w:val="00DA10B4"/>
    <w:rsid w:val="00DA1134"/>
    <w:rsid w:val="00DA11FE"/>
    <w:rsid w:val="00DA1222"/>
    <w:rsid w:val="00DA1329"/>
    <w:rsid w:val="00DA16A0"/>
    <w:rsid w:val="00DA1761"/>
    <w:rsid w:val="00DA17F4"/>
    <w:rsid w:val="00DA187E"/>
    <w:rsid w:val="00DA1A4F"/>
    <w:rsid w:val="00DA1AAF"/>
    <w:rsid w:val="00DA1AD6"/>
    <w:rsid w:val="00DA1B6C"/>
    <w:rsid w:val="00DA1BC8"/>
    <w:rsid w:val="00DA1C92"/>
    <w:rsid w:val="00DA1CF8"/>
    <w:rsid w:val="00DA1D76"/>
    <w:rsid w:val="00DA21B7"/>
    <w:rsid w:val="00DA22A6"/>
    <w:rsid w:val="00DA235E"/>
    <w:rsid w:val="00DA254F"/>
    <w:rsid w:val="00DA257B"/>
    <w:rsid w:val="00DA26DC"/>
    <w:rsid w:val="00DA2794"/>
    <w:rsid w:val="00DA28DE"/>
    <w:rsid w:val="00DA28F1"/>
    <w:rsid w:val="00DA294F"/>
    <w:rsid w:val="00DA29C6"/>
    <w:rsid w:val="00DA2D2E"/>
    <w:rsid w:val="00DA2D58"/>
    <w:rsid w:val="00DA2E6A"/>
    <w:rsid w:val="00DA2E7E"/>
    <w:rsid w:val="00DA2F74"/>
    <w:rsid w:val="00DA3248"/>
    <w:rsid w:val="00DA352C"/>
    <w:rsid w:val="00DA356E"/>
    <w:rsid w:val="00DA35BA"/>
    <w:rsid w:val="00DA3660"/>
    <w:rsid w:val="00DA36DE"/>
    <w:rsid w:val="00DA36E2"/>
    <w:rsid w:val="00DA38DA"/>
    <w:rsid w:val="00DA3B06"/>
    <w:rsid w:val="00DA3B42"/>
    <w:rsid w:val="00DA3F94"/>
    <w:rsid w:val="00DA406E"/>
    <w:rsid w:val="00DA412E"/>
    <w:rsid w:val="00DA42E7"/>
    <w:rsid w:val="00DA4594"/>
    <w:rsid w:val="00DA45F9"/>
    <w:rsid w:val="00DA4707"/>
    <w:rsid w:val="00DA47C5"/>
    <w:rsid w:val="00DA4824"/>
    <w:rsid w:val="00DA4B16"/>
    <w:rsid w:val="00DA4D31"/>
    <w:rsid w:val="00DA4D49"/>
    <w:rsid w:val="00DA4EA9"/>
    <w:rsid w:val="00DA50AB"/>
    <w:rsid w:val="00DA50F5"/>
    <w:rsid w:val="00DA5517"/>
    <w:rsid w:val="00DA5663"/>
    <w:rsid w:val="00DA5667"/>
    <w:rsid w:val="00DA56AA"/>
    <w:rsid w:val="00DA56BF"/>
    <w:rsid w:val="00DA5A26"/>
    <w:rsid w:val="00DA5AFF"/>
    <w:rsid w:val="00DA5BF4"/>
    <w:rsid w:val="00DA5F9C"/>
    <w:rsid w:val="00DA5FB9"/>
    <w:rsid w:val="00DA5FD5"/>
    <w:rsid w:val="00DA6032"/>
    <w:rsid w:val="00DA63C2"/>
    <w:rsid w:val="00DA6567"/>
    <w:rsid w:val="00DA6655"/>
    <w:rsid w:val="00DA6F45"/>
    <w:rsid w:val="00DA71A6"/>
    <w:rsid w:val="00DA720E"/>
    <w:rsid w:val="00DA739A"/>
    <w:rsid w:val="00DA7436"/>
    <w:rsid w:val="00DA7541"/>
    <w:rsid w:val="00DA75DC"/>
    <w:rsid w:val="00DA75EF"/>
    <w:rsid w:val="00DA7818"/>
    <w:rsid w:val="00DA78D8"/>
    <w:rsid w:val="00DA795C"/>
    <w:rsid w:val="00DA7AD8"/>
    <w:rsid w:val="00DA7B5A"/>
    <w:rsid w:val="00DA7E11"/>
    <w:rsid w:val="00DA7FD2"/>
    <w:rsid w:val="00DB0060"/>
    <w:rsid w:val="00DB0099"/>
    <w:rsid w:val="00DB0334"/>
    <w:rsid w:val="00DB035B"/>
    <w:rsid w:val="00DB05E3"/>
    <w:rsid w:val="00DB06AA"/>
    <w:rsid w:val="00DB072F"/>
    <w:rsid w:val="00DB07DF"/>
    <w:rsid w:val="00DB0914"/>
    <w:rsid w:val="00DB0F24"/>
    <w:rsid w:val="00DB0FE5"/>
    <w:rsid w:val="00DB10A9"/>
    <w:rsid w:val="00DB10CB"/>
    <w:rsid w:val="00DB14B5"/>
    <w:rsid w:val="00DB1542"/>
    <w:rsid w:val="00DB1659"/>
    <w:rsid w:val="00DB1790"/>
    <w:rsid w:val="00DB17E8"/>
    <w:rsid w:val="00DB1844"/>
    <w:rsid w:val="00DB18B1"/>
    <w:rsid w:val="00DB1B81"/>
    <w:rsid w:val="00DB1C66"/>
    <w:rsid w:val="00DB1DDA"/>
    <w:rsid w:val="00DB1E28"/>
    <w:rsid w:val="00DB1EC2"/>
    <w:rsid w:val="00DB1F5E"/>
    <w:rsid w:val="00DB1FED"/>
    <w:rsid w:val="00DB1FEF"/>
    <w:rsid w:val="00DB2148"/>
    <w:rsid w:val="00DB21F4"/>
    <w:rsid w:val="00DB2312"/>
    <w:rsid w:val="00DB25B0"/>
    <w:rsid w:val="00DB2884"/>
    <w:rsid w:val="00DB2C74"/>
    <w:rsid w:val="00DB2C95"/>
    <w:rsid w:val="00DB2CDB"/>
    <w:rsid w:val="00DB2CF6"/>
    <w:rsid w:val="00DB303F"/>
    <w:rsid w:val="00DB325F"/>
    <w:rsid w:val="00DB342B"/>
    <w:rsid w:val="00DB3518"/>
    <w:rsid w:val="00DB366B"/>
    <w:rsid w:val="00DB3729"/>
    <w:rsid w:val="00DB3885"/>
    <w:rsid w:val="00DB396E"/>
    <w:rsid w:val="00DB3DD3"/>
    <w:rsid w:val="00DB3DF5"/>
    <w:rsid w:val="00DB3EB7"/>
    <w:rsid w:val="00DB3EF2"/>
    <w:rsid w:val="00DB43A8"/>
    <w:rsid w:val="00DB43C3"/>
    <w:rsid w:val="00DB44CF"/>
    <w:rsid w:val="00DB4502"/>
    <w:rsid w:val="00DB4579"/>
    <w:rsid w:val="00DB46FF"/>
    <w:rsid w:val="00DB4810"/>
    <w:rsid w:val="00DB4838"/>
    <w:rsid w:val="00DB49B3"/>
    <w:rsid w:val="00DB4B9D"/>
    <w:rsid w:val="00DB4C36"/>
    <w:rsid w:val="00DB4DB0"/>
    <w:rsid w:val="00DB5052"/>
    <w:rsid w:val="00DB51DD"/>
    <w:rsid w:val="00DB569B"/>
    <w:rsid w:val="00DB5DB3"/>
    <w:rsid w:val="00DB5F43"/>
    <w:rsid w:val="00DB5F70"/>
    <w:rsid w:val="00DB6015"/>
    <w:rsid w:val="00DB606F"/>
    <w:rsid w:val="00DB608B"/>
    <w:rsid w:val="00DB6212"/>
    <w:rsid w:val="00DB635F"/>
    <w:rsid w:val="00DB63AF"/>
    <w:rsid w:val="00DB6416"/>
    <w:rsid w:val="00DB64E5"/>
    <w:rsid w:val="00DB6623"/>
    <w:rsid w:val="00DB6A4B"/>
    <w:rsid w:val="00DB6AA2"/>
    <w:rsid w:val="00DB71B2"/>
    <w:rsid w:val="00DB7475"/>
    <w:rsid w:val="00DB75CE"/>
    <w:rsid w:val="00DB782D"/>
    <w:rsid w:val="00DB7874"/>
    <w:rsid w:val="00DB7C11"/>
    <w:rsid w:val="00DB7C6F"/>
    <w:rsid w:val="00DB7CCE"/>
    <w:rsid w:val="00DC0083"/>
    <w:rsid w:val="00DC0088"/>
    <w:rsid w:val="00DC01E0"/>
    <w:rsid w:val="00DC0241"/>
    <w:rsid w:val="00DC0280"/>
    <w:rsid w:val="00DC03B0"/>
    <w:rsid w:val="00DC0405"/>
    <w:rsid w:val="00DC0553"/>
    <w:rsid w:val="00DC05E3"/>
    <w:rsid w:val="00DC0878"/>
    <w:rsid w:val="00DC09AA"/>
    <w:rsid w:val="00DC0D2B"/>
    <w:rsid w:val="00DC0E4D"/>
    <w:rsid w:val="00DC0EE4"/>
    <w:rsid w:val="00DC10EE"/>
    <w:rsid w:val="00DC10FD"/>
    <w:rsid w:val="00DC113D"/>
    <w:rsid w:val="00DC11E0"/>
    <w:rsid w:val="00DC15B8"/>
    <w:rsid w:val="00DC162D"/>
    <w:rsid w:val="00DC1638"/>
    <w:rsid w:val="00DC19D0"/>
    <w:rsid w:val="00DC1ADE"/>
    <w:rsid w:val="00DC2186"/>
    <w:rsid w:val="00DC2193"/>
    <w:rsid w:val="00DC23A4"/>
    <w:rsid w:val="00DC2415"/>
    <w:rsid w:val="00DC24FB"/>
    <w:rsid w:val="00DC2623"/>
    <w:rsid w:val="00DC2BB5"/>
    <w:rsid w:val="00DC2CD1"/>
    <w:rsid w:val="00DC2E03"/>
    <w:rsid w:val="00DC31AF"/>
    <w:rsid w:val="00DC3367"/>
    <w:rsid w:val="00DC33C2"/>
    <w:rsid w:val="00DC3475"/>
    <w:rsid w:val="00DC37E5"/>
    <w:rsid w:val="00DC39D2"/>
    <w:rsid w:val="00DC3AE7"/>
    <w:rsid w:val="00DC3B09"/>
    <w:rsid w:val="00DC3B33"/>
    <w:rsid w:val="00DC3B83"/>
    <w:rsid w:val="00DC3B9D"/>
    <w:rsid w:val="00DC3BDA"/>
    <w:rsid w:val="00DC42C1"/>
    <w:rsid w:val="00DC43DA"/>
    <w:rsid w:val="00DC468F"/>
    <w:rsid w:val="00DC49B4"/>
    <w:rsid w:val="00DC4A20"/>
    <w:rsid w:val="00DC4AE6"/>
    <w:rsid w:val="00DC4DF2"/>
    <w:rsid w:val="00DC4EA4"/>
    <w:rsid w:val="00DC4ED4"/>
    <w:rsid w:val="00DC5013"/>
    <w:rsid w:val="00DC505D"/>
    <w:rsid w:val="00DC54D2"/>
    <w:rsid w:val="00DC57C8"/>
    <w:rsid w:val="00DC583A"/>
    <w:rsid w:val="00DC58B1"/>
    <w:rsid w:val="00DC5A41"/>
    <w:rsid w:val="00DC5A88"/>
    <w:rsid w:val="00DC5B3E"/>
    <w:rsid w:val="00DC5B8B"/>
    <w:rsid w:val="00DC5BA2"/>
    <w:rsid w:val="00DC5CAB"/>
    <w:rsid w:val="00DC5F2E"/>
    <w:rsid w:val="00DC5FA4"/>
    <w:rsid w:val="00DC612B"/>
    <w:rsid w:val="00DC61DA"/>
    <w:rsid w:val="00DC630C"/>
    <w:rsid w:val="00DC635C"/>
    <w:rsid w:val="00DC652D"/>
    <w:rsid w:val="00DC65BE"/>
    <w:rsid w:val="00DC66A8"/>
    <w:rsid w:val="00DC66CD"/>
    <w:rsid w:val="00DC67C2"/>
    <w:rsid w:val="00DC68BF"/>
    <w:rsid w:val="00DC68D3"/>
    <w:rsid w:val="00DC6926"/>
    <w:rsid w:val="00DC6955"/>
    <w:rsid w:val="00DC6ACC"/>
    <w:rsid w:val="00DC6C03"/>
    <w:rsid w:val="00DC6CE1"/>
    <w:rsid w:val="00DC6CE8"/>
    <w:rsid w:val="00DC6D06"/>
    <w:rsid w:val="00DC6F05"/>
    <w:rsid w:val="00DC6FE7"/>
    <w:rsid w:val="00DC71A3"/>
    <w:rsid w:val="00DC7284"/>
    <w:rsid w:val="00DC7405"/>
    <w:rsid w:val="00DC7438"/>
    <w:rsid w:val="00DC755F"/>
    <w:rsid w:val="00DC7622"/>
    <w:rsid w:val="00DC77AE"/>
    <w:rsid w:val="00DC783C"/>
    <w:rsid w:val="00DC7869"/>
    <w:rsid w:val="00DC78B3"/>
    <w:rsid w:val="00DC790B"/>
    <w:rsid w:val="00DC79FF"/>
    <w:rsid w:val="00DC7B84"/>
    <w:rsid w:val="00DC7BC1"/>
    <w:rsid w:val="00DC7C1E"/>
    <w:rsid w:val="00DC7C69"/>
    <w:rsid w:val="00DC7C70"/>
    <w:rsid w:val="00DC7E45"/>
    <w:rsid w:val="00DC7E55"/>
    <w:rsid w:val="00DC7E71"/>
    <w:rsid w:val="00DD01F1"/>
    <w:rsid w:val="00DD02AF"/>
    <w:rsid w:val="00DD03A2"/>
    <w:rsid w:val="00DD0413"/>
    <w:rsid w:val="00DD050C"/>
    <w:rsid w:val="00DD093D"/>
    <w:rsid w:val="00DD0C11"/>
    <w:rsid w:val="00DD0D1D"/>
    <w:rsid w:val="00DD0EEB"/>
    <w:rsid w:val="00DD0F4F"/>
    <w:rsid w:val="00DD0F71"/>
    <w:rsid w:val="00DD1330"/>
    <w:rsid w:val="00DD13E4"/>
    <w:rsid w:val="00DD1684"/>
    <w:rsid w:val="00DD168E"/>
    <w:rsid w:val="00DD1766"/>
    <w:rsid w:val="00DD17F3"/>
    <w:rsid w:val="00DD1C93"/>
    <w:rsid w:val="00DD1E63"/>
    <w:rsid w:val="00DD1E81"/>
    <w:rsid w:val="00DD20E0"/>
    <w:rsid w:val="00DD2111"/>
    <w:rsid w:val="00DD2317"/>
    <w:rsid w:val="00DD2524"/>
    <w:rsid w:val="00DD2793"/>
    <w:rsid w:val="00DD27EF"/>
    <w:rsid w:val="00DD29D7"/>
    <w:rsid w:val="00DD2BBD"/>
    <w:rsid w:val="00DD2C53"/>
    <w:rsid w:val="00DD2D5B"/>
    <w:rsid w:val="00DD2F3D"/>
    <w:rsid w:val="00DD302A"/>
    <w:rsid w:val="00DD3042"/>
    <w:rsid w:val="00DD3061"/>
    <w:rsid w:val="00DD3083"/>
    <w:rsid w:val="00DD30E3"/>
    <w:rsid w:val="00DD3114"/>
    <w:rsid w:val="00DD311B"/>
    <w:rsid w:val="00DD3249"/>
    <w:rsid w:val="00DD364D"/>
    <w:rsid w:val="00DD36FC"/>
    <w:rsid w:val="00DD37AC"/>
    <w:rsid w:val="00DD3832"/>
    <w:rsid w:val="00DD38C6"/>
    <w:rsid w:val="00DD3BEC"/>
    <w:rsid w:val="00DD3BF7"/>
    <w:rsid w:val="00DD3F4E"/>
    <w:rsid w:val="00DD3FD3"/>
    <w:rsid w:val="00DD412A"/>
    <w:rsid w:val="00DD4168"/>
    <w:rsid w:val="00DD41CD"/>
    <w:rsid w:val="00DD4252"/>
    <w:rsid w:val="00DD42BA"/>
    <w:rsid w:val="00DD42E3"/>
    <w:rsid w:val="00DD43F7"/>
    <w:rsid w:val="00DD4406"/>
    <w:rsid w:val="00DD4433"/>
    <w:rsid w:val="00DD44B9"/>
    <w:rsid w:val="00DD44FE"/>
    <w:rsid w:val="00DD4841"/>
    <w:rsid w:val="00DD4865"/>
    <w:rsid w:val="00DD49A5"/>
    <w:rsid w:val="00DD49E8"/>
    <w:rsid w:val="00DD4A6D"/>
    <w:rsid w:val="00DD4AB2"/>
    <w:rsid w:val="00DD4ACE"/>
    <w:rsid w:val="00DD4B8C"/>
    <w:rsid w:val="00DD4C44"/>
    <w:rsid w:val="00DD4E54"/>
    <w:rsid w:val="00DD505C"/>
    <w:rsid w:val="00DD5253"/>
    <w:rsid w:val="00DD52B9"/>
    <w:rsid w:val="00DD5361"/>
    <w:rsid w:val="00DD54A6"/>
    <w:rsid w:val="00DD56C1"/>
    <w:rsid w:val="00DD5AC1"/>
    <w:rsid w:val="00DD5DD5"/>
    <w:rsid w:val="00DD5DEA"/>
    <w:rsid w:val="00DD5E25"/>
    <w:rsid w:val="00DD6373"/>
    <w:rsid w:val="00DD65EF"/>
    <w:rsid w:val="00DD6862"/>
    <w:rsid w:val="00DD6BE4"/>
    <w:rsid w:val="00DD6D96"/>
    <w:rsid w:val="00DD6F5F"/>
    <w:rsid w:val="00DD7098"/>
    <w:rsid w:val="00DD71ED"/>
    <w:rsid w:val="00DD7229"/>
    <w:rsid w:val="00DD7361"/>
    <w:rsid w:val="00DD7517"/>
    <w:rsid w:val="00DD7562"/>
    <w:rsid w:val="00DD775A"/>
    <w:rsid w:val="00DD7987"/>
    <w:rsid w:val="00DD7A3C"/>
    <w:rsid w:val="00DD7C71"/>
    <w:rsid w:val="00DD7C96"/>
    <w:rsid w:val="00DD7E1C"/>
    <w:rsid w:val="00DD7ECE"/>
    <w:rsid w:val="00DE0060"/>
    <w:rsid w:val="00DE0201"/>
    <w:rsid w:val="00DE0358"/>
    <w:rsid w:val="00DE03E3"/>
    <w:rsid w:val="00DE044A"/>
    <w:rsid w:val="00DE044B"/>
    <w:rsid w:val="00DE0472"/>
    <w:rsid w:val="00DE063E"/>
    <w:rsid w:val="00DE07B6"/>
    <w:rsid w:val="00DE0804"/>
    <w:rsid w:val="00DE0A2A"/>
    <w:rsid w:val="00DE0BF0"/>
    <w:rsid w:val="00DE0C57"/>
    <w:rsid w:val="00DE0C91"/>
    <w:rsid w:val="00DE0CFC"/>
    <w:rsid w:val="00DE0E9D"/>
    <w:rsid w:val="00DE0F44"/>
    <w:rsid w:val="00DE1198"/>
    <w:rsid w:val="00DE172B"/>
    <w:rsid w:val="00DE1A2C"/>
    <w:rsid w:val="00DE1B43"/>
    <w:rsid w:val="00DE1C2B"/>
    <w:rsid w:val="00DE1D4A"/>
    <w:rsid w:val="00DE1DA7"/>
    <w:rsid w:val="00DE1FAE"/>
    <w:rsid w:val="00DE2582"/>
    <w:rsid w:val="00DE2604"/>
    <w:rsid w:val="00DE2764"/>
    <w:rsid w:val="00DE2867"/>
    <w:rsid w:val="00DE2939"/>
    <w:rsid w:val="00DE2A73"/>
    <w:rsid w:val="00DE31BC"/>
    <w:rsid w:val="00DE32CF"/>
    <w:rsid w:val="00DE3484"/>
    <w:rsid w:val="00DE39FD"/>
    <w:rsid w:val="00DE3B8B"/>
    <w:rsid w:val="00DE3CD3"/>
    <w:rsid w:val="00DE3D01"/>
    <w:rsid w:val="00DE3DD0"/>
    <w:rsid w:val="00DE3E26"/>
    <w:rsid w:val="00DE3FE0"/>
    <w:rsid w:val="00DE422E"/>
    <w:rsid w:val="00DE4365"/>
    <w:rsid w:val="00DE43EB"/>
    <w:rsid w:val="00DE4420"/>
    <w:rsid w:val="00DE4525"/>
    <w:rsid w:val="00DE4850"/>
    <w:rsid w:val="00DE485A"/>
    <w:rsid w:val="00DE48C4"/>
    <w:rsid w:val="00DE48CC"/>
    <w:rsid w:val="00DE49D7"/>
    <w:rsid w:val="00DE4D4F"/>
    <w:rsid w:val="00DE4DC6"/>
    <w:rsid w:val="00DE526D"/>
    <w:rsid w:val="00DE5408"/>
    <w:rsid w:val="00DE555C"/>
    <w:rsid w:val="00DE5806"/>
    <w:rsid w:val="00DE5867"/>
    <w:rsid w:val="00DE5A79"/>
    <w:rsid w:val="00DE5AEC"/>
    <w:rsid w:val="00DE5C9F"/>
    <w:rsid w:val="00DE5CFC"/>
    <w:rsid w:val="00DE5D41"/>
    <w:rsid w:val="00DE5EA5"/>
    <w:rsid w:val="00DE5F0C"/>
    <w:rsid w:val="00DE5F85"/>
    <w:rsid w:val="00DE5FA4"/>
    <w:rsid w:val="00DE605E"/>
    <w:rsid w:val="00DE608A"/>
    <w:rsid w:val="00DE608C"/>
    <w:rsid w:val="00DE6256"/>
    <w:rsid w:val="00DE62CB"/>
    <w:rsid w:val="00DE637F"/>
    <w:rsid w:val="00DE6581"/>
    <w:rsid w:val="00DE65B8"/>
    <w:rsid w:val="00DE65DA"/>
    <w:rsid w:val="00DE65DD"/>
    <w:rsid w:val="00DE65F8"/>
    <w:rsid w:val="00DE67D1"/>
    <w:rsid w:val="00DE6963"/>
    <w:rsid w:val="00DE6A72"/>
    <w:rsid w:val="00DE6C42"/>
    <w:rsid w:val="00DE6CF4"/>
    <w:rsid w:val="00DE6E96"/>
    <w:rsid w:val="00DE6EF0"/>
    <w:rsid w:val="00DE7082"/>
    <w:rsid w:val="00DE7549"/>
    <w:rsid w:val="00DE7655"/>
    <w:rsid w:val="00DE7815"/>
    <w:rsid w:val="00DE7835"/>
    <w:rsid w:val="00DE788B"/>
    <w:rsid w:val="00DE78AA"/>
    <w:rsid w:val="00DE78FB"/>
    <w:rsid w:val="00DE7BA6"/>
    <w:rsid w:val="00DE7C39"/>
    <w:rsid w:val="00DE7E5B"/>
    <w:rsid w:val="00DE7F96"/>
    <w:rsid w:val="00DF0272"/>
    <w:rsid w:val="00DF02FE"/>
    <w:rsid w:val="00DF044D"/>
    <w:rsid w:val="00DF0532"/>
    <w:rsid w:val="00DF0805"/>
    <w:rsid w:val="00DF1066"/>
    <w:rsid w:val="00DF118B"/>
    <w:rsid w:val="00DF11E1"/>
    <w:rsid w:val="00DF1220"/>
    <w:rsid w:val="00DF1362"/>
    <w:rsid w:val="00DF1514"/>
    <w:rsid w:val="00DF155B"/>
    <w:rsid w:val="00DF156C"/>
    <w:rsid w:val="00DF1683"/>
    <w:rsid w:val="00DF17D3"/>
    <w:rsid w:val="00DF18E9"/>
    <w:rsid w:val="00DF1B04"/>
    <w:rsid w:val="00DF1B1A"/>
    <w:rsid w:val="00DF1D0B"/>
    <w:rsid w:val="00DF1EDA"/>
    <w:rsid w:val="00DF1FEA"/>
    <w:rsid w:val="00DF2144"/>
    <w:rsid w:val="00DF21D0"/>
    <w:rsid w:val="00DF2219"/>
    <w:rsid w:val="00DF24BC"/>
    <w:rsid w:val="00DF26A8"/>
    <w:rsid w:val="00DF2B4C"/>
    <w:rsid w:val="00DF3098"/>
    <w:rsid w:val="00DF3118"/>
    <w:rsid w:val="00DF31A9"/>
    <w:rsid w:val="00DF31F3"/>
    <w:rsid w:val="00DF3227"/>
    <w:rsid w:val="00DF36A5"/>
    <w:rsid w:val="00DF3957"/>
    <w:rsid w:val="00DF3967"/>
    <w:rsid w:val="00DF3C6B"/>
    <w:rsid w:val="00DF3DA0"/>
    <w:rsid w:val="00DF404C"/>
    <w:rsid w:val="00DF41AD"/>
    <w:rsid w:val="00DF41C6"/>
    <w:rsid w:val="00DF4297"/>
    <w:rsid w:val="00DF4415"/>
    <w:rsid w:val="00DF4514"/>
    <w:rsid w:val="00DF46B5"/>
    <w:rsid w:val="00DF47D7"/>
    <w:rsid w:val="00DF4954"/>
    <w:rsid w:val="00DF4A21"/>
    <w:rsid w:val="00DF4E8A"/>
    <w:rsid w:val="00DF4ED7"/>
    <w:rsid w:val="00DF4F91"/>
    <w:rsid w:val="00DF4F9F"/>
    <w:rsid w:val="00DF52AA"/>
    <w:rsid w:val="00DF5464"/>
    <w:rsid w:val="00DF55C9"/>
    <w:rsid w:val="00DF56D3"/>
    <w:rsid w:val="00DF5756"/>
    <w:rsid w:val="00DF5776"/>
    <w:rsid w:val="00DF58AB"/>
    <w:rsid w:val="00DF5AD6"/>
    <w:rsid w:val="00DF5E80"/>
    <w:rsid w:val="00DF5F92"/>
    <w:rsid w:val="00DF6063"/>
    <w:rsid w:val="00DF6187"/>
    <w:rsid w:val="00DF6195"/>
    <w:rsid w:val="00DF6198"/>
    <w:rsid w:val="00DF61ED"/>
    <w:rsid w:val="00DF6303"/>
    <w:rsid w:val="00DF64E1"/>
    <w:rsid w:val="00DF65DD"/>
    <w:rsid w:val="00DF6734"/>
    <w:rsid w:val="00DF6775"/>
    <w:rsid w:val="00DF685E"/>
    <w:rsid w:val="00DF6B01"/>
    <w:rsid w:val="00DF6CBF"/>
    <w:rsid w:val="00DF6D75"/>
    <w:rsid w:val="00DF6EBD"/>
    <w:rsid w:val="00DF6EF9"/>
    <w:rsid w:val="00DF724E"/>
    <w:rsid w:val="00DF732C"/>
    <w:rsid w:val="00DF75F8"/>
    <w:rsid w:val="00DF7713"/>
    <w:rsid w:val="00DF7A19"/>
    <w:rsid w:val="00DF7B51"/>
    <w:rsid w:val="00DF7BA0"/>
    <w:rsid w:val="00DF7C1A"/>
    <w:rsid w:val="00DF7E0E"/>
    <w:rsid w:val="00DF7F3A"/>
    <w:rsid w:val="00E0001A"/>
    <w:rsid w:val="00E0018C"/>
    <w:rsid w:val="00E0019A"/>
    <w:rsid w:val="00E003A2"/>
    <w:rsid w:val="00E004DD"/>
    <w:rsid w:val="00E0063F"/>
    <w:rsid w:val="00E0066D"/>
    <w:rsid w:val="00E008FD"/>
    <w:rsid w:val="00E00A5E"/>
    <w:rsid w:val="00E00CAF"/>
    <w:rsid w:val="00E00FCB"/>
    <w:rsid w:val="00E011F8"/>
    <w:rsid w:val="00E013BB"/>
    <w:rsid w:val="00E016B7"/>
    <w:rsid w:val="00E01899"/>
    <w:rsid w:val="00E019D4"/>
    <w:rsid w:val="00E01C38"/>
    <w:rsid w:val="00E01C91"/>
    <w:rsid w:val="00E01D44"/>
    <w:rsid w:val="00E01D74"/>
    <w:rsid w:val="00E0210C"/>
    <w:rsid w:val="00E0228B"/>
    <w:rsid w:val="00E023F9"/>
    <w:rsid w:val="00E0250B"/>
    <w:rsid w:val="00E02CEA"/>
    <w:rsid w:val="00E02EC4"/>
    <w:rsid w:val="00E02FDB"/>
    <w:rsid w:val="00E02FE8"/>
    <w:rsid w:val="00E030FA"/>
    <w:rsid w:val="00E033AA"/>
    <w:rsid w:val="00E034EA"/>
    <w:rsid w:val="00E0355A"/>
    <w:rsid w:val="00E035BC"/>
    <w:rsid w:val="00E0362F"/>
    <w:rsid w:val="00E0365A"/>
    <w:rsid w:val="00E037BF"/>
    <w:rsid w:val="00E03988"/>
    <w:rsid w:val="00E03A04"/>
    <w:rsid w:val="00E03B99"/>
    <w:rsid w:val="00E03C2E"/>
    <w:rsid w:val="00E041E9"/>
    <w:rsid w:val="00E0455A"/>
    <w:rsid w:val="00E04974"/>
    <w:rsid w:val="00E049CE"/>
    <w:rsid w:val="00E04A79"/>
    <w:rsid w:val="00E04B2C"/>
    <w:rsid w:val="00E04BDF"/>
    <w:rsid w:val="00E04FA6"/>
    <w:rsid w:val="00E04FAB"/>
    <w:rsid w:val="00E051A8"/>
    <w:rsid w:val="00E051D6"/>
    <w:rsid w:val="00E0523A"/>
    <w:rsid w:val="00E0530F"/>
    <w:rsid w:val="00E0561A"/>
    <w:rsid w:val="00E056D2"/>
    <w:rsid w:val="00E057B4"/>
    <w:rsid w:val="00E05888"/>
    <w:rsid w:val="00E05C0E"/>
    <w:rsid w:val="00E05F76"/>
    <w:rsid w:val="00E05FBA"/>
    <w:rsid w:val="00E05FC7"/>
    <w:rsid w:val="00E05FDA"/>
    <w:rsid w:val="00E0605B"/>
    <w:rsid w:val="00E06199"/>
    <w:rsid w:val="00E06366"/>
    <w:rsid w:val="00E06411"/>
    <w:rsid w:val="00E06501"/>
    <w:rsid w:val="00E0663E"/>
    <w:rsid w:val="00E06ADC"/>
    <w:rsid w:val="00E06AE1"/>
    <w:rsid w:val="00E06AED"/>
    <w:rsid w:val="00E06B7F"/>
    <w:rsid w:val="00E06D7D"/>
    <w:rsid w:val="00E06EC9"/>
    <w:rsid w:val="00E06F85"/>
    <w:rsid w:val="00E071EF"/>
    <w:rsid w:val="00E0726D"/>
    <w:rsid w:val="00E072B6"/>
    <w:rsid w:val="00E075A0"/>
    <w:rsid w:val="00E076C0"/>
    <w:rsid w:val="00E0779A"/>
    <w:rsid w:val="00E07891"/>
    <w:rsid w:val="00E079C6"/>
    <w:rsid w:val="00E07A9A"/>
    <w:rsid w:val="00E07BA7"/>
    <w:rsid w:val="00E07E09"/>
    <w:rsid w:val="00E07EBF"/>
    <w:rsid w:val="00E07F84"/>
    <w:rsid w:val="00E10406"/>
    <w:rsid w:val="00E105DD"/>
    <w:rsid w:val="00E1066A"/>
    <w:rsid w:val="00E106FE"/>
    <w:rsid w:val="00E1070A"/>
    <w:rsid w:val="00E10836"/>
    <w:rsid w:val="00E10A04"/>
    <w:rsid w:val="00E10BA8"/>
    <w:rsid w:val="00E10C29"/>
    <w:rsid w:val="00E10CD6"/>
    <w:rsid w:val="00E10D7C"/>
    <w:rsid w:val="00E10F10"/>
    <w:rsid w:val="00E10FC7"/>
    <w:rsid w:val="00E110C6"/>
    <w:rsid w:val="00E111DF"/>
    <w:rsid w:val="00E11448"/>
    <w:rsid w:val="00E1163B"/>
    <w:rsid w:val="00E11658"/>
    <w:rsid w:val="00E11695"/>
    <w:rsid w:val="00E11702"/>
    <w:rsid w:val="00E11883"/>
    <w:rsid w:val="00E1196B"/>
    <w:rsid w:val="00E11A70"/>
    <w:rsid w:val="00E11AF3"/>
    <w:rsid w:val="00E11C9C"/>
    <w:rsid w:val="00E11E38"/>
    <w:rsid w:val="00E11EF3"/>
    <w:rsid w:val="00E1203F"/>
    <w:rsid w:val="00E1215A"/>
    <w:rsid w:val="00E1217D"/>
    <w:rsid w:val="00E121CF"/>
    <w:rsid w:val="00E12332"/>
    <w:rsid w:val="00E123E1"/>
    <w:rsid w:val="00E124DF"/>
    <w:rsid w:val="00E12581"/>
    <w:rsid w:val="00E12619"/>
    <w:rsid w:val="00E12803"/>
    <w:rsid w:val="00E128A1"/>
    <w:rsid w:val="00E128A6"/>
    <w:rsid w:val="00E12C89"/>
    <w:rsid w:val="00E12CA1"/>
    <w:rsid w:val="00E12D39"/>
    <w:rsid w:val="00E12EE7"/>
    <w:rsid w:val="00E12FC5"/>
    <w:rsid w:val="00E1303F"/>
    <w:rsid w:val="00E130AA"/>
    <w:rsid w:val="00E13162"/>
    <w:rsid w:val="00E133B7"/>
    <w:rsid w:val="00E138EE"/>
    <w:rsid w:val="00E1391C"/>
    <w:rsid w:val="00E13938"/>
    <w:rsid w:val="00E13C18"/>
    <w:rsid w:val="00E13CC0"/>
    <w:rsid w:val="00E13D01"/>
    <w:rsid w:val="00E13DDA"/>
    <w:rsid w:val="00E13DDF"/>
    <w:rsid w:val="00E13FF3"/>
    <w:rsid w:val="00E14271"/>
    <w:rsid w:val="00E14DF3"/>
    <w:rsid w:val="00E14E59"/>
    <w:rsid w:val="00E15072"/>
    <w:rsid w:val="00E150D3"/>
    <w:rsid w:val="00E152B1"/>
    <w:rsid w:val="00E152F1"/>
    <w:rsid w:val="00E15413"/>
    <w:rsid w:val="00E15462"/>
    <w:rsid w:val="00E15484"/>
    <w:rsid w:val="00E154AC"/>
    <w:rsid w:val="00E154ED"/>
    <w:rsid w:val="00E15777"/>
    <w:rsid w:val="00E1580A"/>
    <w:rsid w:val="00E1580F"/>
    <w:rsid w:val="00E158CC"/>
    <w:rsid w:val="00E15A5C"/>
    <w:rsid w:val="00E162AE"/>
    <w:rsid w:val="00E16403"/>
    <w:rsid w:val="00E16519"/>
    <w:rsid w:val="00E16540"/>
    <w:rsid w:val="00E165F7"/>
    <w:rsid w:val="00E16804"/>
    <w:rsid w:val="00E16876"/>
    <w:rsid w:val="00E16962"/>
    <w:rsid w:val="00E16ADE"/>
    <w:rsid w:val="00E16C22"/>
    <w:rsid w:val="00E17202"/>
    <w:rsid w:val="00E17393"/>
    <w:rsid w:val="00E17463"/>
    <w:rsid w:val="00E17515"/>
    <w:rsid w:val="00E176D9"/>
    <w:rsid w:val="00E177BF"/>
    <w:rsid w:val="00E178CA"/>
    <w:rsid w:val="00E17BB4"/>
    <w:rsid w:val="00E17C19"/>
    <w:rsid w:val="00E17E76"/>
    <w:rsid w:val="00E17F15"/>
    <w:rsid w:val="00E17FCA"/>
    <w:rsid w:val="00E20059"/>
    <w:rsid w:val="00E200A2"/>
    <w:rsid w:val="00E20125"/>
    <w:rsid w:val="00E20157"/>
    <w:rsid w:val="00E203DD"/>
    <w:rsid w:val="00E207EB"/>
    <w:rsid w:val="00E20B88"/>
    <w:rsid w:val="00E20CF4"/>
    <w:rsid w:val="00E20E2E"/>
    <w:rsid w:val="00E210FE"/>
    <w:rsid w:val="00E21221"/>
    <w:rsid w:val="00E21390"/>
    <w:rsid w:val="00E21574"/>
    <w:rsid w:val="00E2172A"/>
    <w:rsid w:val="00E21818"/>
    <w:rsid w:val="00E21C09"/>
    <w:rsid w:val="00E21DAD"/>
    <w:rsid w:val="00E21DEE"/>
    <w:rsid w:val="00E21E5B"/>
    <w:rsid w:val="00E21EB2"/>
    <w:rsid w:val="00E21EB3"/>
    <w:rsid w:val="00E21F12"/>
    <w:rsid w:val="00E21F2F"/>
    <w:rsid w:val="00E2204D"/>
    <w:rsid w:val="00E221FE"/>
    <w:rsid w:val="00E226B6"/>
    <w:rsid w:val="00E227E2"/>
    <w:rsid w:val="00E22AEA"/>
    <w:rsid w:val="00E22B5B"/>
    <w:rsid w:val="00E22CBF"/>
    <w:rsid w:val="00E23091"/>
    <w:rsid w:val="00E231A1"/>
    <w:rsid w:val="00E23218"/>
    <w:rsid w:val="00E23238"/>
    <w:rsid w:val="00E232B9"/>
    <w:rsid w:val="00E23468"/>
    <w:rsid w:val="00E2349E"/>
    <w:rsid w:val="00E234EE"/>
    <w:rsid w:val="00E236CD"/>
    <w:rsid w:val="00E237EE"/>
    <w:rsid w:val="00E2384A"/>
    <w:rsid w:val="00E23911"/>
    <w:rsid w:val="00E23A63"/>
    <w:rsid w:val="00E23B08"/>
    <w:rsid w:val="00E23CE3"/>
    <w:rsid w:val="00E23F37"/>
    <w:rsid w:val="00E23F86"/>
    <w:rsid w:val="00E2416C"/>
    <w:rsid w:val="00E247BF"/>
    <w:rsid w:val="00E2480A"/>
    <w:rsid w:val="00E2494C"/>
    <w:rsid w:val="00E2499E"/>
    <w:rsid w:val="00E249A6"/>
    <w:rsid w:val="00E24AD4"/>
    <w:rsid w:val="00E24BAE"/>
    <w:rsid w:val="00E24D07"/>
    <w:rsid w:val="00E24FBF"/>
    <w:rsid w:val="00E250CA"/>
    <w:rsid w:val="00E25123"/>
    <w:rsid w:val="00E25488"/>
    <w:rsid w:val="00E254FC"/>
    <w:rsid w:val="00E25863"/>
    <w:rsid w:val="00E258DF"/>
    <w:rsid w:val="00E258FD"/>
    <w:rsid w:val="00E25932"/>
    <w:rsid w:val="00E25983"/>
    <w:rsid w:val="00E25AE5"/>
    <w:rsid w:val="00E25B89"/>
    <w:rsid w:val="00E25E71"/>
    <w:rsid w:val="00E25F14"/>
    <w:rsid w:val="00E265A4"/>
    <w:rsid w:val="00E265DC"/>
    <w:rsid w:val="00E26699"/>
    <w:rsid w:val="00E266B6"/>
    <w:rsid w:val="00E26A9F"/>
    <w:rsid w:val="00E26B67"/>
    <w:rsid w:val="00E26E37"/>
    <w:rsid w:val="00E26E87"/>
    <w:rsid w:val="00E26F0E"/>
    <w:rsid w:val="00E27302"/>
    <w:rsid w:val="00E273B9"/>
    <w:rsid w:val="00E27776"/>
    <w:rsid w:val="00E27AE4"/>
    <w:rsid w:val="00E27C7E"/>
    <w:rsid w:val="00E27DC0"/>
    <w:rsid w:val="00E27E37"/>
    <w:rsid w:val="00E27E98"/>
    <w:rsid w:val="00E27F73"/>
    <w:rsid w:val="00E27FE9"/>
    <w:rsid w:val="00E300B1"/>
    <w:rsid w:val="00E302F1"/>
    <w:rsid w:val="00E304FA"/>
    <w:rsid w:val="00E30500"/>
    <w:rsid w:val="00E306B4"/>
    <w:rsid w:val="00E3071F"/>
    <w:rsid w:val="00E3087C"/>
    <w:rsid w:val="00E30B98"/>
    <w:rsid w:val="00E30E58"/>
    <w:rsid w:val="00E30EA3"/>
    <w:rsid w:val="00E30F47"/>
    <w:rsid w:val="00E31064"/>
    <w:rsid w:val="00E3119B"/>
    <w:rsid w:val="00E31254"/>
    <w:rsid w:val="00E314D1"/>
    <w:rsid w:val="00E3151A"/>
    <w:rsid w:val="00E31551"/>
    <w:rsid w:val="00E31569"/>
    <w:rsid w:val="00E3157D"/>
    <w:rsid w:val="00E315BD"/>
    <w:rsid w:val="00E31A60"/>
    <w:rsid w:val="00E31E27"/>
    <w:rsid w:val="00E31F10"/>
    <w:rsid w:val="00E3203B"/>
    <w:rsid w:val="00E32242"/>
    <w:rsid w:val="00E32350"/>
    <w:rsid w:val="00E324B5"/>
    <w:rsid w:val="00E32501"/>
    <w:rsid w:val="00E3260E"/>
    <w:rsid w:val="00E32769"/>
    <w:rsid w:val="00E32B05"/>
    <w:rsid w:val="00E32BCF"/>
    <w:rsid w:val="00E32F63"/>
    <w:rsid w:val="00E33118"/>
    <w:rsid w:val="00E33275"/>
    <w:rsid w:val="00E332B3"/>
    <w:rsid w:val="00E332C7"/>
    <w:rsid w:val="00E33318"/>
    <w:rsid w:val="00E33837"/>
    <w:rsid w:val="00E339EF"/>
    <w:rsid w:val="00E33B21"/>
    <w:rsid w:val="00E33D00"/>
    <w:rsid w:val="00E33E85"/>
    <w:rsid w:val="00E34028"/>
    <w:rsid w:val="00E34041"/>
    <w:rsid w:val="00E340C6"/>
    <w:rsid w:val="00E34157"/>
    <w:rsid w:val="00E341E9"/>
    <w:rsid w:val="00E34416"/>
    <w:rsid w:val="00E34440"/>
    <w:rsid w:val="00E34466"/>
    <w:rsid w:val="00E34597"/>
    <w:rsid w:val="00E34694"/>
    <w:rsid w:val="00E346D4"/>
    <w:rsid w:val="00E34707"/>
    <w:rsid w:val="00E34760"/>
    <w:rsid w:val="00E348C6"/>
    <w:rsid w:val="00E34A1B"/>
    <w:rsid w:val="00E34EBC"/>
    <w:rsid w:val="00E3508B"/>
    <w:rsid w:val="00E3518D"/>
    <w:rsid w:val="00E35237"/>
    <w:rsid w:val="00E352AF"/>
    <w:rsid w:val="00E352C0"/>
    <w:rsid w:val="00E3553A"/>
    <w:rsid w:val="00E356F3"/>
    <w:rsid w:val="00E35748"/>
    <w:rsid w:val="00E35BFC"/>
    <w:rsid w:val="00E35C86"/>
    <w:rsid w:val="00E35CCB"/>
    <w:rsid w:val="00E35E53"/>
    <w:rsid w:val="00E35F8D"/>
    <w:rsid w:val="00E35FDD"/>
    <w:rsid w:val="00E36040"/>
    <w:rsid w:val="00E36042"/>
    <w:rsid w:val="00E3606A"/>
    <w:rsid w:val="00E3613B"/>
    <w:rsid w:val="00E36366"/>
    <w:rsid w:val="00E36787"/>
    <w:rsid w:val="00E36C51"/>
    <w:rsid w:val="00E36DA0"/>
    <w:rsid w:val="00E37126"/>
    <w:rsid w:val="00E3713B"/>
    <w:rsid w:val="00E37192"/>
    <w:rsid w:val="00E37199"/>
    <w:rsid w:val="00E37361"/>
    <w:rsid w:val="00E374D0"/>
    <w:rsid w:val="00E37674"/>
    <w:rsid w:val="00E376FB"/>
    <w:rsid w:val="00E37C29"/>
    <w:rsid w:val="00E37E2C"/>
    <w:rsid w:val="00E400AC"/>
    <w:rsid w:val="00E400F1"/>
    <w:rsid w:val="00E401D1"/>
    <w:rsid w:val="00E4024C"/>
    <w:rsid w:val="00E402C4"/>
    <w:rsid w:val="00E403E1"/>
    <w:rsid w:val="00E404FF"/>
    <w:rsid w:val="00E4068C"/>
    <w:rsid w:val="00E409F3"/>
    <w:rsid w:val="00E40A2F"/>
    <w:rsid w:val="00E40CDC"/>
    <w:rsid w:val="00E40E71"/>
    <w:rsid w:val="00E410C7"/>
    <w:rsid w:val="00E4121E"/>
    <w:rsid w:val="00E413AF"/>
    <w:rsid w:val="00E414CA"/>
    <w:rsid w:val="00E41569"/>
    <w:rsid w:val="00E41606"/>
    <w:rsid w:val="00E41721"/>
    <w:rsid w:val="00E41BBE"/>
    <w:rsid w:val="00E41C6D"/>
    <w:rsid w:val="00E41E07"/>
    <w:rsid w:val="00E41EAA"/>
    <w:rsid w:val="00E42113"/>
    <w:rsid w:val="00E42518"/>
    <w:rsid w:val="00E4293D"/>
    <w:rsid w:val="00E4296E"/>
    <w:rsid w:val="00E42A30"/>
    <w:rsid w:val="00E42B7B"/>
    <w:rsid w:val="00E42CB6"/>
    <w:rsid w:val="00E42CEC"/>
    <w:rsid w:val="00E42E27"/>
    <w:rsid w:val="00E43016"/>
    <w:rsid w:val="00E431A0"/>
    <w:rsid w:val="00E43284"/>
    <w:rsid w:val="00E432AA"/>
    <w:rsid w:val="00E43364"/>
    <w:rsid w:val="00E4340B"/>
    <w:rsid w:val="00E434B7"/>
    <w:rsid w:val="00E435B2"/>
    <w:rsid w:val="00E436E8"/>
    <w:rsid w:val="00E437D7"/>
    <w:rsid w:val="00E43831"/>
    <w:rsid w:val="00E4384E"/>
    <w:rsid w:val="00E43ACF"/>
    <w:rsid w:val="00E43BBE"/>
    <w:rsid w:val="00E440A5"/>
    <w:rsid w:val="00E44322"/>
    <w:rsid w:val="00E44399"/>
    <w:rsid w:val="00E4453F"/>
    <w:rsid w:val="00E4474F"/>
    <w:rsid w:val="00E44781"/>
    <w:rsid w:val="00E4479B"/>
    <w:rsid w:val="00E4482B"/>
    <w:rsid w:val="00E448D0"/>
    <w:rsid w:val="00E44A7C"/>
    <w:rsid w:val="00E44D8B"/>
    <w:rsid w:val="00E44DA7"/>
    <w:rsid w:val="00E44E26"/>
    <w:rsid w:val="00E44E29"/>
    <w:rsid w:val="00E44EDF"/>
    <w:rsid w:val="00E44EEB"/>
    <w:rsid w:val="00E450E3"/>
    <w:rsid w:val="00E45303"/>
    <w:rsid w:val="00E4531D"/>
    <w:rsid w:val="00E4539F"/>
    <w:rsid w:val="00E4553B"/>
    <w:rsid w:val="00E459C3"/>
    <w:rsid w:val="00E459E4"/>
    <w:rsid w:val="00E45E3F"/>
    <w:rsid w:val="00E46101"/>
    <w:rsid w:val="00E461EC"/>
    <w:rsid w:val="00E469EA"/>
    <w:rsid w:val="00E46BAD"/>
    <w:rsid w:val="00E46F05"/>
    <w:rsid w:val="00E47072"/>
    <w:rsid w:val="00E477B3"/>
    <w:rsid w:val="00E478AE"/>
    <w:rsid w:val="00E47A3E"/>
    <w:rsid w:val="00E47B90"/>
    <w:rsid w:val="00E47B91"/>
    <w:rsid w:val="00E47ED6"/>
    <w:rsid w:val="00E5020F"/>
    <w:rsid w:val="00E5022C"/>
    <w:rsid w:val="00E50244"/>
    <w:rsid w:val="00E5026B"/>
    <w:rsid w:val="00E5050D"/>
    <w:rsid w:val="00E50545"/>
    <w:rsid w:val="00E5058A"/>
    <w:rsid w:val="00E5072F"/>
    <w:rsid w:val="00E50BB8"/>
    <w:rsid w:val="00E50C54"/>
    <w:rsid w:val="00E50DFE"/>
    <w:rsid w:val="00E50F2D"/>
    <w:rsid w:val="00E50FDB"/>
    <w:rsid w:val="00E51441"/>
    <w:rsid w:val="00E51452"/>
    <w:rsid w:val="00E5165B"/>
    <w:rsid w:val="00E5165F"/>
    <w:rsid w:val="00E516E3"/>
    <w:rsid w:val="00E51769"/>
    <w:rsid w:val="00E51837"/>
    <w:rsid w:val="00E519CB"/>
    <w:rsid w:val="00E51B4D"/>
    <w:rsid w:val="00E51BD1"/>
    <w:rsid w:val="00E51DE5"/>
    <w:rsid w:val="00E51E24"/>
    <w:rsid w:val="00E51ED8"/>
    <w:rsid w:val="00E5218B"/>
    <w:rsid w:val="00E521D9"/>
    <w:rsid w:val="00E52239"/>
    <w:rsid w:val="00E524AE"/>
    <w:rsid w:val="00E525B7"/>
    <w:rsid w:val="00E525FB"/>
    <w:rsid w:val="00E5267C"/>
    <w:rsid w:val="00E527F8"/>
    <w:rsid w:val="00E52977"/>
    <w:rsid w:val="00E52A9F"/>
    <w:rsid w:val="00E52BA1"/>
    <w:rsid w:val="00E52C63"/>
    <w:rsid w:val="00E52E41"/>
    <w:rsid w:val="00E52E6A"/>
    <w:rsid w:val="00E52FEB"/>
    <w:rsid w:val="00E5300F"/>
    <w:rsid w:val="00E5315B"/>
    <w:rsid w:val="00E53213"/>
    <w:rsid w:val="00E5329F"/>
    <w:rsid w:val="00E53349"/>
    <w:rsid w:val="00E534B3"/>
    <w:rsid w:val="00E534B5"/>
    <w:rsid w:val="00E53573"/>
    <w:rsid w:val="00E53615"/>
    <w:rsid w:val="00E5379C"/>
    <w:rsid w:val="00E538D6"/>
    <w:rsid w:val="00E5397B"/>
    <w:rsid w:val="00E539F3"/>
    <w:rsid w:val="00E53DEC"/>
    <w:rsid w:val="00E5411B"/>
    <w:rsid w:val="00E5418C"/>
    <w:rsid w:val="00E542B1"/>
    <w:rsid w:val="00E54354"/>
    <w:rsid w:val="00E5443C"/>
    <w:rsid w:val="00E5459F"/>
    <w:rsid w:val="00E546E0"/>
    <w:rsid w:val="00E5473D"/>
    <w:rsid w:val="00E547F5"/>
    <w:rsid w:val="00E54B66"/>
    <w:rsid w:val="00E54B88"/>
    <w:rsid w:val="00E54BCA"/>
    <w:rsid w:val="00E54EC1"/>
    <w:rsid w:val="00E54F1A"/>
    <w:rsid w:val="00E54FA3"/>
    <w:rsid w:val="00E55204"/>
    <w:rsid w:val="00E5526F"/>
    <w:rsid w:val="00E55373"/>
    <w:rsid w:val="00E55412"/>
    <w:rsid w:val="00E558A5"/>
    <w:rsid w:val="00E559FA"/>
    <w:rsid w:val="00E55AFE"/>
    <w:rsid w:val="00E55CF6"/>
    <w:rsid w:val="00E55DD5"/>
    <w:rsid w:val="00E55E3F"/>
    <w:rsid w:val="00E55E46"/>
    <w:rsid w:val="00E55E8F"/>
    <w:rsid w:val="00E55F37"/>
    <w:rsid w:val="00E55F46"/>
    <w:rsid w:val="00E56140"/>
    <w:rsid w:val="00E564C6"/>
    <w:rsid w:val="00E56589"/>
    <w:rsid w:val="00E56691"/>
    <w:rsid w:val="00E56B87"/>
    <w:rsid w:val="00E56BA2"/>
    <w:rsid w:val="00E56CD8"/>
    <w:rsid w:val="00E56CDB"/>
    <w:rsid w:val="00E56CE9"/>
    <w:rsid w:val="00E56F50"/>
    <w:rsid w:val="00E5720D"/>
    <w:rsid w:val="00E5720E"/>
    <w:rsid w:val="00E5775A"/>
    <w:rsid w:val="00E577B5"/>
    <w:rsid w:val="00E57810"/>
    <w:rsid w:val="00E57818"/>
    <w:rsid w:val="00E57B6C"/>
    <w:rsid w:val="00E57F4E"/>
    <w:rsid w:val="00E6005C"/>
    <w:rsid w:val="00E60157"/>
    <w:rsid w:val="00E6048F"/>
    <w:rsid w:val="00E60493"/>
    <w:rsid w:val="00E60695"/>
    <w:rsid w:val="00E60807"/>
    <w:rsid w:val="00E60971"/>
    <w:rsid w:val="00E60977"/>
    <w:rsid w:val="00E609F1"/>
    <w:rsid w:val="00E60C0F"/>
    <w:rsid w:val="00E60CAD"/>
    <w:rsid w:val="00E60EB2"/>
    <w:rsid w:val="00E60F40"/>
    <w:rsid w:val="00E610E3"/>
    <w:rsid w:val="00E6135B"/>
    <w:rsid w:val="00E616D3"/>
    <w:rsid w:val="00E6171A"/>
    <w:rsid w:val="00E61838"/>
    <w:rsid w:val="00E61F45"/>
    <w:rsid w:val="00E61FAB"/>
    <w:rsid w:val="00E61FEA"/>
    <w:rsid w:val="00E62122"/>
    <w:rsid w:val="00E62314"/>
    <w:rsid w:val="00E6269D"/>
    <w:rsid w:val="00E6277A"/>
    <w:rsid w:val="00E6294E"/>
    <w:rsid w:val="00E62ADE"/>
    <w:rsid w:val="00E62AEF"/>
    <w:rsid w:val="00E62F4A"/>
    <w:rsid w:val="00E62FE1"/>
    <w:rsid w:val="00E63006"/>
    <w:rsid w:val="00E630E9"/>
    <w:rsid w:val="00E631C7"/>
    <w:rsid w:val="00E63487"/>
    <w:rsid w:val="00E636E5"/>
    <w:rsid w:val="00E6399D"/>
    <w:rsid w:val="00E63B76"/>
    <w:rsid w:val="00E63E03"/>
    <w:rsid w:val="00E63E8D"/>
    <w:rsid w:val="00E6415F"/>
    <w:rsid w:val="00E6466D"/>
    <w:rsid w:val="00E64AB7"/>
    <w:rsid w:val="00E64C8D"/>
    <w:rsid w:val="00E64D76"/>
    <w:rsid w:val="00E64D77"/>
    <w:rsid w:val="00E65061"/>
    <w:rsid w:val="00E653FB"/>
    <w:rsid w:val="00E65496"/>
    <w:rsid w:val="00E655EE"/>
    <w:rsid w:val="00E657A1"/>
    <w:rsid w:val="00E65A88"/>
    <w:rsid w:val="00E65B11"/>
    <w:rsid w:val="00E65BE5"/>
    <w:rsid w:val="00E65BFF"/>
    <w:rsid w:val="00E65C67"/>
    <w:rsid w:val="00E65DDA"/>
    <w:rsid w:val="00E65F66"/>
    <w:rsid w:val="00E66248"/>
    <w:rsid w:val="00E66499"/>
    <w:rsid w:val="00E6656E"/>
    <w:rsid w:val="00E66AD0"/>
    <w:rsid w:val="00E66B5A"/>
    <w:rsid w:val="00E66C10"/>
    <w:rsid w:val="00E66F12"/>
    <w:rsid w:val="00E66F25"/>
    <w:rsid w:val="00E66FF6"/>
    <w:rsid w:val="00E670F1"/>
    <w:rsid w:val="00E671EB"/>
    <w:rsid w:val="00E67271"/>
    <w:rsid w:val="00E674F8"/>
    <w:rsid w:val="00E675EB"/>
    <w:rsid w:val="00E676EA"/>
    <w:rsid w:val="00E6777E"/>
    <w:rsid w:val="00E67897"/>
    <w:rsid w:val="00E67908"/>
    <w:rsid w:val="00E67979"/>
    <w:rsid w:val="00E67F60"/>
    <w:rsid w:val="00E70343"/>
    <w:rsid w:val="00E70414"/>
    <w:rsid w:val="00E70551"/>
    <w:rsid w:val="00E706FC"/>
    <w:rsid w:val="00E70727"/>
    <w:rsid w:val="00E70834"/>
    <w:rsid w:val="00E70A31"/>
    <w:rsid w:val="00E70CAA"/>
    <w:rsid w:val="00E712B3"/>
    <w:rsid w:val="00E712EF"/>
    <w:rsid w:val="00E7146E"/>
    <w:rsid w:val="00E714E5"/>
    <w:rsid w:val="00E7187F"/>
    <w:rsid w:val="00E718CA"/>
    <w:rsid w:val="00E71A23"/>
    <w:rsid w:val="00E71BAD"/>
    <w:rsid w:val="00E71C68"/>
    <w:rsid w:val="00E71DE8"/>
    <w:rsid w:val="00E720C3"/>
    <w:rsid w:val="00E720EB"/>
    <w:rsid w:val="00E72181"/>
    <w:rsid w:val="00E722E2"/>
    <w:rsid w:val="00E72349"/>
    <w:rsid w:val="00E723B1"/>
    <w:rsid w:val="00E723D1"/>
    <w:rsid w:val="00E723E2"/>
    <w:rsid w:val="00E72448"/>
    <w:rsid w:val="00E725D9"/>
    <w:rsid w:val="00E728E1"/>
    <w:rsid w:val="00E7292E"/>
    <w:rsid w:val="00E729A5"/>
    <w:rsid w:val="00E72A97"/>
    <w:rsid w:val="00E72C8A"/>
    <w:rsid w:val="00E72E59"/>
    <w:rsid w:val="00E72F17"/>
    <w:rsid w:val="00E73382"/>
    <w:rsid w:val="00E733CF"/>
    <w:rsid w:val="00E7369E"/>
    <w:rsid w:val="00E73763"/>
    <w:rsid w:val="00E737D1"/>
    <w:rsid w:val="00E738E4"/>
    <w:rsid w:val="00E7398B"/>
    <w:rsid w:val="00E73A28"/>
    <w:rsid w:val="00E73A6F"/>
    <w:rsid w:val="00E73AB4"/>
    <w:rsid w:val="00E73D6A"/>
    <w:rsid w:val="00E73E35"/>
    <w:rsid w:val="00E73FEA"/>
    <w:rsid w:val="00E74045"/>
    <w:rsid w:val="00E7433E"/>
    <w:rsid w:val="00E7446D"/>
    <w:rsid w:val="00E74476"/>
    <w:rsid w:val="00E744A4"/>
    <w:rsid w:val="00E74695"/>
    <w:rsid w:val="00E747DC"/>
    <w:rsid w:val="00E7499B"/>
    <w:rsid w:val="00E74C19"/>
    <w:rsid w:val="00E74CF4"/>
    <w:rsid w:val="00E74E8E"/>
    <w:rsid w:val="00E74FEE"/>
    <w:rsid w:val="00E75170"/>
    <w:rsid w:val="00E7540C"/>
    <w:rsid w:val="00E75428"/>
    <w:rsid w:val="00E7550C"/>
    <w:rsid w:val="00E7561B"/>
    <w:rsid w:val="00E75734"/>
    <w:rsid w:val="00E758BB"/>
    <w:rsid w:val="00E75C40"/>
    <w:rsid w:val="00E75C53"/>
    <w:rsid w:val="00E75D56"/>
    <w:rsid w:val="00E76007"/>
    <w:rsid w:val="00E760A4"/>
    <w:rsid w:val="00E763C2"/>
    <w:rsid w:val="00E76460"/>
    <w:rsid w:val="00E76591"/>
    <w:rsid w:val="00E76635"/>
    <w:rsid w:val="00E766E1"/>
    <w:rsid w:val="00E76792"/>
    <w:rsid w:val="00E76824"/>
    <w:rsid w:val="00E768F2"/>
    <w:rsid w:val="00E7691F"/>
    <w:rsid w:val="00E76A2F"/>
    <w:rsid w:val="00E76A44"/>
    <w:rsid w:val="00E76A90"/>
    <w:rsid w:val="00E76B0E"/>
    <w:rsid w:val="00E76C99"/>
    <w:rsid w:val="00E76CB3"/>
    <w:rsid w:val="00E77019"/>
    <w:rsid w:val="00E77142"/>
    <w:rsid w:val="00E77176"/>
    <w:rsid w:val="00E7719E"/>
    <w:rsid w:val="00E77221"/>
    <w:rsid w:val="00E7736B"/>
    <w:rsid w:val="00E775E2"/>
    <w:rsid w:val="00E7773A"/>
    <w:rsid w:val="00E779C5"/>
    <w:rsid w:val="00E779D0"/>
    <w:rsid w:val="00E77A92"/>
    <w:rsid w:val="00E77AD4"/>
    <w:rsid w:val="00E77B94"/>
    <w:rsid w:val="00E77D2F"/>
    <w:rsid w:val="00E77E4C"/>
    <w:rsid w:val="00E77E5C"/>
    <w:rsid w:val="00E77FAF"/>
    <w:rsid w:val="00E77FD2"/>
    <w:rsid w:val="00E80349"/>
    <w:rsid w:val="00E80515"/>
    <w:rsid w:val="00E806E3"/>
    <w:rsid w:val="00E80703"/>
    <w:rsid w:val="00E8078A"/>
    <w:rsid w:val="00E80837"/>
    <w:rsid w:val="00E809F4"/>
    <w:rsid w:val="00E80A13"/>
    <w:rsid w:val="00E80AE4"/>
    <w:rsid w:val="00E80B6E"/>
    <w:rsid w:val="00E80D7A"/>
    <w:rsid w:val="00E80ED5"/>
    <w:rsid w:val="00E8104F"/>
    <w:rsid w:val="00E81052"/>
    <w:rsid w:val="00E810CC"/>
    <w:rsid w:val="00E814F9"/>
    <w:rsid w:val="00E815F2"/>
    <w:rsid w:val="00E81763"/>
    <w:rsid w:val="00E819BD"/>
    <w:rsid w:val="00E81C20"/>
    <w:rsid w:val="00E81F7C"/>
    <w:rsid w:val="00E822CC"/>
    <w:rsid w:val="00E827C9"/>
    <w:rsid w:val="00E82961"/>
    <w:rsid w:val="00E82BD7"/>
    <w:rsid w:val="00E82CE1"/>
    <w:rsid w:val="00E82DD2"/>
    <w:rsid w:val="00E82F12"/>
    <w:rsid w:val="00E83340"/>
    <w:rsid w:val="00E833B4"/>
    <w:rsid w:val="00E83707"/>
    <w:rsid w:val="00E83736"/>
    <w:rsid w:val="00E837FB"/>
    <w:rsid w:val="00E83AFC"/>
    <w:rsid w:val="00E83B55"/>
    <w:rsid w:val="00E83BDA"/>
    <w:rsid w:val="00E83C67"/>
    <w:rsid w:val="00E83EA6"/>
    <w:rsid w:val="00E83FE1"/>
    <w:rsid w:val="00E840E7"/>
    <w:rsid w:val="00E8411B"/>
    <w:rsid w:val="00E84129"/>
    <w:rsid w:val="00E8421D"/>
    <w:rsid w:val="00E84D35"/>
    <w:rsid w:val="00E84DA8"/>
    <w:rsid w:val="00E84E62"/>
    <w:rsid w:val="00E84F65"/>
    <w:rsid w:val="00E8511C"/>
    <w:rsid w:val="00E853CB"/>
    <w:rsid w:val="00E853FD"/>
    <w:rsid w:val="00E854D8"/>
    <w:rsid w:val="00E8550E"/>
    <w:rsid w:val="00E855DD"/>
    <w:rsid w:val="00E85673"/>
    <w:rsid w:val="00E8581F"/>
    <w:rsid w:val="00E85887"/>
    <w:rsid w:val="00E85893"/>
    <w:rsid w:val="00E858F7"/>
    <w:rsid w:val="00E85940"/>
    <w:rsid w:val="00E85B77"/>
    <w:rsid w:val="00E85D02"/>
    <w:rsid w:val="00E85D30"/>
    <w:rsid w:val="00E85EE8"/>
    <w:rsid w:val="00E860AB"/>
    <w:rsid w:val="00E860D6"/>
    <w:rsid w:val="00E8610C"/>
    <w:rsid w:val="00E861EE"/>
    <w:rsid w:val="00E86374"/>
    <w:rsid w:val="00E86448"/>
    <w:rsid w:val="00E8646C"/>
    <w:rsid w:val="00E86593"/>
    <w:rsid w:val="00E865BF"/>
    <w:rsid w:val="00E866CF"/>
    <w:rsid w:val="00E86722"/>
    <w:rsid w:val="00E867AD"/>
    <w:rsid w:val="00E868D9"/>
    <w:rsid w:val="00E86AB2"/>
    <w:rsid w:val="00E86C6F"/>
    <w:rsid w:val="00E86ED3"/>
    <w:rsid w:val="00E8706E"/>
    <w:rsid w:val="00E874F8"/>
    <w:rsid w:val="00E8759B"/>
    <w:rsid w:val="00E875EC"/>
    <w:rsid w:val="00E879E2"/>
    <w:rsid w:val="00E87A93"/>
    <w:rsid w:val="00E87D21"/>
    <w:rsid w:val="00E87DD4"/>
    <w:rsid w:val="00E9028B"/>
    <w:rsid w:val="00E903CD"/>
    <w:rsid w:val="00E903CF"/>
    <w:rsid w:val="00E904B8"/>
    <w:rsid w:val="00E906A5"/>
    <w:rsid w:val="00E9073C"/>
    <w:rsid w:val="00E90962"/>
    <w:rsid w:val="00E90E77"/>
    <w:rsid w:val="00E90F49"/>
    <w:rsid w:val="00E9134E"/>
    <w:rsid w:val="00E91486"/>
    <w:rsid w:val="00E91643"/>
    <w:rsid w:val="00E91B3B"/>
    <w:rsid w:val="00E91EE1"/>
    <w:rsid w:val="00E91FC3"/>
    <w:rsid w:val="00E923BE"/>
    <w:rsid w:val="00E929E5"/>
    <w:rsid w:val="00E92A15"/>
    <w:rsid w:val="00E92BE1"/>
    <w:rsid w:val="00E92CDC"/>
    <w:rsid w:val="00E93016"/>
    <w:rsid w:val="00E9305B"/>
    <w:rsid w:val="00E93815"/>
    <w:rsid w:val="00E938F7"/>
    <w:rsid w:val="00E9399A"/>
    <w:rsid w:val="00E93A54"/>
    <w:rsid w:val="00E93ABC"/>
    <w:rsid w:val="00E93AC3"/>
    <w:rsid w:val="00E93C70"/>
    <w:rsid w:val="00E93D0B"/>
    <w:rsid w:val="00E93E92"/>
    <w:rsid w:val="00E93FEA"/>
    <w:rsid w:val="00E940F4"/>
    <w:rsid w:val="00E941BC"/>
    <w:rsid w:val="00E94420"/>
    <w:rsid w:val="00E944D8"/>
    <w:rsid w:val="00E9458E"/>
    <w:rsid w:val="00E947DB"/>
    <w:rsid w:val="00E9497A"/>
    <w:rsid w:val="00E94B32"/>
    <w:rsid w:val="00E94C79"/>
    <w:rsid w:val="00E94DEB"/>
    <w:rsid w:val="00E9538D"/>
    <w:rsid w:val="00E953BF"/>
    <w:rsid w:val="00E953D4"/>
    <w:rsid w:val="00E953FB"/>
    <w:rsid w:val="00E95435"/>
    <w:rsid w:val="00E954A2"/>
    <w:rsid w:val="00E95653"/>
    <w:rsid w:val="00E95674"/>
    <w:rsid w:val="00E9581F"/>
    <w:rsid w:val="00E958FA"/>
    <w:rsid w:val="00E959CC"/>
    <w:rsid w:val="00E95C83"/>
    <w:rsid w:val="00E95C85"/>
    <w:rsid w:val="00E95D24"/>
    <w:rsid w:val="00E95DC1"/>
    <w:rsid w:val="00E9607C"/>
    <w:rsid w:val="00E96094"/>
    <w:rsid w:val="00E960AE"/>
    <w:rsid w:val="00E96227"/>
    <w:rsid w:val="00E96267"/>
    <w:rsid w:val="00E96481"/>
    <w:rsid w:val="00E9653E"/>
    <w:rsid w:val="00E96613"/>
    <w:rsid w:val="00E966B6"/>
    <w:rsid w:val="00E96738"/>
    <w:rsid w:val="00E967EC"/>
    <w:rsid w:val="00E96885"/>
    <w:rsid w:val="00E96A36"/>
    <w:rsid w:val="00E96A85"/>
    <w:rsid w:val="00E96BB4"/>
    <w:rsid w:val="00E96DB8"/>
    <w:rsid w:val="00E96E22"/>
    <w:rsid w:val="00E96F18"/>
    <w:rsid w:val="00E96FDE"/>
    <w:rsid w:val="00E97786"/>
    <w:rsid w:val="00E977A0"/>
    <w:rsid w:val="00E977FD"/>
    <w:rsid w:val="00E97842"/>
    <w:rsid w:val="00E9793D"/>
    <w:rsid w:val="00E9793E"/>
    <w:rsid w:val="00E97985"/>
    <w:rsid w:val="00E979C1"/>
    <w:rsid w:val="00E97D29"/>
    <w:rsid w:val="00E97E85"/>
    <w:rsid w:val="00E97FFB"/>
    <w:rsid w:val="00EA00A5"/>
    <w:rsid w:val="00EA0200"/>
    <w:rsid w:val="00EA029F"/>
    <w:rsid w:val="00EA0653"/>
    <w:rsid w:val="00EA0693"/>
    <w:rsid w:val="00EA071B"/>
    <w:rsid w:val="00EA0B1B"/>
    <w:rsid w:val="00EA0C6A"/>
    <w:rsid w:val="00EA0D46"/>
    <w:rsid w:val="00EA0DE9"/>
    <w:rsid w:val="00EA0F09"/>
    <w:rsid w:val="00EA1200"/>
    <w:rsid w:val="00EA1386"/>
    <w:rsid w:val="00EA1475"/>
    <w:rsid w:val="00EA14E4"/>
    <w:rsid w:val="00EA17C6"/>
    <w:rsid w:val="00EA2061"/>
    <w:rsid w:val="00EA2116"/>
    <w:rsid w:val="00EA21FC"/>
    <w:rsid w:val="00EA24B5"/>
    <w:rsid w:val="00EA28DB"/>
    <w:rsid w:val="00EA294E"/>
    <w:rsid w:val="00EA2A80"/>
    <w:rsid w:val="00EA2AF4"/>
    <w:rsid w:val="00EA2B5E"/>
    <w:rsid w:val="00EA2D7C"/>
    <w:rsid w:val="00EA2EAD"/>
    <w:rsid w:val="00EA2FEC"/>
    <w:rsid w:val="00EA31C5"/>
    <w:rsid w:val="00EA3410"/>
    <w:rsid w:val="00EA348A"/>
    <w:rsid w:val="00EA352E"/>
    <w:rsid w:val="00EA354E"/>
    <w:rsid w:val="00EA367B"/>
    <w:rsid w:val="00EA377A"/>
    <w:rsid w:val="00EA378D"/>
    <w:rsid w:val="00EA37F0"/>
    <w:rsid w:val="00EA38B4"/>
    <w:rsid w:val="00EA3969"/>
    <w:rsid w:val="00EA3ABF"/>
    <w:rsid w:val="00EA3B1E"/>
    <w:rsid w:val="00EA3CB9"/>
    <w:rsid w:val="00EA3CBB"/>
    <w:rsid w:val="00EA3D49"/>
    <w:rsid w:val="00EA40BE"/>
    <w:rsid w:val="00EA40C8"/>
    <w:rsid w:val="00EA423D"/>
    <w:rsid w:val="00EA43DD"/>
    <w:rsid w:val="00EA43DE"/>
    <w:rsid w:val="00EA4640"/>
    <w:rsid w:val="00EA48CB"/>
    <w:rsid w:val="00EA4963"/>
    <w:rsid w:val="00EA4EBA"/>
    <w:rsid w:val="00EA4F7D"/>
    <w:rsid w:val="00EA500F"/>
    <w:rsid w:val="00EA508F"/>
    <w:rsid w:val="00EA5236"/>
    <w:rsid w:val="00EA527C"/>
    <w:rsid w:val="00EA575B"/>
    <w:rsid w:val="00EA5B04"/>
    <w:rsid w:val="00EA5E2E"/>
    <w:rsid w:val="00EA6191"/>
    <w:rsid w:val="00EA630B"/>
    <w:rsid w:val="00EA633A"/>
    <w:rsid w:val="00EA63DF"/>
    <w:rsid w:val="00EA642F"/>
    <w:rsid w:val="00EA697B"/>
    <w:rsid w:val="00EA6A3F"/>
    <w:rsid w:val="00EA6C46"/>
    <w:rsid w:val="00EA6CBE"/>
    <w:rsid w:val="00EA6D0B"/>
    <w:rsid w:val="00EA7119"/>
    <w:rsid w:val="00EA73E4"/>
    <w:rsid w:val="00EA74F5"/>
    <w:rsid w:val="00EA75F8"/>
    <w:rsid w:val="00EA76D0"/>
    <w:rsid w:val="00EA7901"/>
    <w:rsid w:val="00EA7984"/>
    <w:rsid w:val="00EA7E6C"/>
    <w:rsid w:val="00EA7EFC"/>
    <w:rsid w:val="00EA7F67"/>
    <w:rsid w:val="00EB01CF"/>
    <w:rsid w:val="00EB01E1"/>
    <w:rsid w:val="00EB01F7"/>
    <w:rsid w:val="00EB0577"/>
    <w:rsid w:val="00EB063C"/>
    <w:rsid w:val="00EB082D"/>
    <w:rsid w:val="00EB0929"/>
    <w:rsid w:val="00EB0B15"/>
    <w:rsid w:val="00EB0C82"/>
    <w:rsid w:val="00EB120C"/>
    <w:rsid w:val="00EB134F"/>
    <w:rsid w:val="00EB13E6"/>
    <w:rsid w:val="00EB13ED"/>
    <w:rsid w:val="00EB15D1"/>
    <w:rsid w:val="00EB181B"/>
    <w:rsid w:val="00EB190D"/>
    <w:rsid w:val="00EB1C25"/>
    <w:rsid w:val="00EB1C7D"/>
    <w:rsid w:val="00EB2158"/>
    <w:rsid w:val="00EB2163"/>
    <w:rsid w:val="00EB26BC"/>
    <w:rsid w:val="00EB27D9"/>
    <w:rsid w:val="00EB29AF"/>
    <w:rsid w:val="00EB29BC"/>
    <w:rsid w:val="00EB2AC0"/>
    <w:rsid w:val="00EB2B3B"/>
    <w:rsid w:val="00EB2B6E"/>
    <w:rsid w:val="00EB2D75"/>
    <w:rsid w:val="00EB2DA5"/>
    <w:rsid w:val="00EB2E52"/>
    <w:rsid w:val="00EB2E9C"/>
    <w:rsid w:val="00EB2FCB"/>
    <w:rsid w:val="00EB300D"/>
    <w:rsid w:val="00EB33BC"/>
    <w:rsid w:val="00EB34E8"/>
    <w:rsid w:val="00EB35A7"/>
    <w:rsid w:val="00EB39A5"/>
    <w:rsid w:val="00EB39BA"/>
    <w:rsid w:val="00EB3A5A"/>
    <w:rsid w:val="00EB3C59"/>
    <w:rsid w:val="00EB3C6F"/>
    <w:rsid w:val="00EB3DB2"/>
    <w:rsid w:val="00EB3E2C"/>
    <w:rsid w:val="00EB3EA3"/>
    <w:rsid w:val="00EB4005"/>
    <w:rsid w:val="00EB40D4"/>
    <w:rsid w:val="00EB4193"/>
    <w:rsid w:val="00EB4220"/>
    <w:rsid w:val="00EB4479"/>
    <w:rsid w:val="00EB46D4"/>
    <w:rsid w:val="00EB473D"/>
    <w:rsid w:val="00EB4810"/>
    <w:rsid w:val="00EB4A93"/>
    <w:rsid w:val="00EB4C44"/>
    <w:rsid w:val="00EB4E65"/>
    <w:rsid w:val="00EB4ECA"/>
    <w:rsid w:val="00EB4FD6"/>
    <w:rsid w:val="00EB4FFF"/>
    <w:rsid w:val="00EB5030"/>
    <w:rsid w:val="00EB506A"/>
    <w:rsid w:val="00EB51F7"/>
    <w:rsid w:val="00EB5284"/>
    <w:rsid w:val="00EB5372"/>
    <w:rsid w:val="00EB537F"/>
    <w:rsid w:val="00EB5498"/>
    <w:rsid w:val="00EB5887"/>
    <w:rsid w:val="00EB58BF"/>
    <w:rsid w:val="00EB58ED"/>
    <w:rsid w:val="00EB5A26"/>
    <w:rsid w:val="00EB5C16"/>
    <w:rsid w:val="00EB5C6C"/>
    <w:rsid w:val="00EB5D92"/>
    <w:rsid w:val="00EB5D97"/>
    <w:rsid w:val="00EB5EE9"/>
    <w:rsid w:val="00EB5F5C"/>
    <w:rsid w:val="00EB5FCF"/>
    <w:rsid w:val="00EB6100"/>
    <w:rsid w:val="00EB629D"/>
    <w:rsid w:val="00EB62B8"/>
    <w:rsid w:val="00EB6353"/>
    <w:rsid w:val="00EB63C2"/>
    <w:rsid w:val="00EB64BC"/>
    <w:rsid w:val="00EB6504"/>
    <w:rsid w:val="00EB65AA"/>
    <w:rsid w:val="00EB6873"/>
    <w:rsid w:val="00EB6896"/>
    <w:rsid w:val="00EB6914"/>
    <w:rsid w:val="00EB694E"/>
    <w:rsid w:val="00EB6A1B"/>
    <w:rsid w:val="00EB6C90"/>
    <w:rsid w:val="00EB6D37"/>
    <w:rsid w:val="00EB7467"/>
    <w:rsid w:val="00EB74E7"/>
    <w:rsid w:val="00EB7668"/>
    <w:rsid w:val="00EB784C"/>
    <w:rsid w:val="00EB78F5"/>
    <w:rsid w:val="00EB7B75"/>
    <w:rsid w:val="00EB7D94"/>
    <w:rsid w:val="00EB7E3D"/>
    <w:rsid w:val="00EB7E8A"/>
    <w:rsid w:val="00EB7F80"/>
    <w:rsid w:val="00EC0319"/>
    <w:rsid w:val="00EC0358"/>
    <w:rsid w:val="00EC052F"/>
    <w:rsid w:val="00EC05E9"/>
    <w:rsid w:val="00EC0676"/>
    <w:rsid w:val="00EC08A6"/>
    <w:rsid w:val="00EC0BC1"/>
    <w:rsid w:val="00EC0D8C"/>
    <w:rsid w:val="00EC0DD1"/>
    <w:rsid w:val="00EC0FDC"/>
    <w:rsid w:val="00EC10F0"/>
    <w:rsid w:val="00EC1142"/>
    <w:rsid w:val="00EC12EB"/>
    <w:rsid w:val="00EC187C"/>
    <w:rsid w:val="00EC18AC"/>
    <w:rsid w:val="00EC18C2"/>
    <w:rsid w:val="00EC19AB"/>
    <w:rsid w:val="00EC1AD8"/>
    <w:rsid w:val="00EC1BCE"/>
    <w:rsid w:val="00EC1BD7"/>
    <w:rsid w:val="00EC1F26"/>
    <w:rsid w:val="00EC2060"/>
    <w:rsid w:val="00EC278F"/>
    <w:rsid w:val="00EC2824"/>
    <w:rsid w:val="00EC286B"/>
    <w:rsid w:val="00EC2BC7"/>
    <w:rsid w:val="00EC2C56"/>
    <w:rsid w:val="00EC2FCC"/>
    <w:rsid w:val="00EC3112"/>
    <w:rsid w:val="00EC3151"/>
    <w:rsid w:val="00EC31A6"/>
    <w:rsid w:val="00EC31F3"/>
    <w:rsid w:val="00EC341B"/>
    <w:rsid w:val="00EC3512"/>
    <w:rsid w:val="00EC35DF"/>
    <w:rsid w:val="00EC365E"/>
    <w:rsid w:val="00EC3785"/>
    <w:rsid w:val="00EC3788"/>
    <w:rsid w:val="00EC3855"/>
    <w:rsid w:val="00EC3964"/>
    <w:rsid w:val="00EC3A51"/>
    <w:rsid w:val="00EC4018"/>
    <w:rsid w:val="00EC40B4"/>
    <w:rsid w:val="00EC40E0"/>
    <w:rsid w:val="00EC41E2"/>
    <w:rsid w:val="00EC433A"/>
    <w:rsid w:val="00EC43AA"/>
    <w:rsid w:val="00EC445C"/>
    <w:rsid w:val="00EC4688"/>
    <w:rsid w:val="00EC47D1"/>
    <w:rsid w:val="00EC4B64"/>
    <w:rsid w:val="00EC4F8E"/>
    <w:rsid w:val="00EC50A3"/>
    <w:rsid w:val="00EC50FB"/>
    <w:rsid w:val="00EC511A"/>
    <w:rsid w:val="00EC53E2"/>
    <w:rsid w:val="00EC54E4"/>
    <w:rsid w:val="00EC5540"/>
    <w:rsid w:val="00EC5585"/>
    <w:rsid w:val="00EC57E0"/>
    <w:rsid w:val="00EC580D"/>
    <w:rsid w:val="00EC58DC"/>
    <w:rsid w:val="00EC58E4"/>
    <w:rsid w:val="00EC5909"/>
    <w:rsid w:val="00EC5986"/>
    <w:rsid w:val="00EC59CF"/>
    <w:rsid w:val="00EC5A7F"/>
    <w:rsid w:val="00EC5CC5"/>
    <w:rsid w:val="00EC5E46"/>
    <w:rsid w:val="00EC5EF0"/>
    <w:rsid w:val="00EC5F8D"/>
    <w:rsid w:val="00EC6108"/>
    <w:rsid w:val="00EC618A"/>
    <w:rsid w:val="00EC61D1"/>
    <w:rsid w:val="00EC61D8"/>
    <w:rsid w:val="00EC6422"/>
    <w:rsid w:val="00EC66A7"/>
    <w:rsid w:val="00EC6767"/>
    <w:rsid w:val="00EC676E"/>
    <w:rsid w:val="00EC69F0"/>
    <w:rsid w:val="00EC6A13"/>
    <w:rsid w:val="00EC6BF1"/>
    <w:rsid w:val="00EC6E3F"/>
    <w:rsid w:val="00EC6E74"/>
    <w:rsid w:val="00EC7196"/>
    <w:rsid w:val="00EC762E"/>
    <w:rsid w:val="00EC7695"/>
    <w:rsid w:val="00EC7757"/>
    <w:rsid w:val="00EC775E"/>
    <w:rsid w:val="00EC79EE"/>
    <w:rsid w:val="00EC7BEF"/>
    <w:rsid w:val="00EC7D09"/>
    <w:rsid w:val="00EC7DE6"/>
    <w:rsid w:val="00ED024C"/>
    <w:rsid w:val="00ED0377"/>
    <w:rsid w:val="00ED04E7"/>
    <w:rsid w:val="00ED0619"/>
    <w:rsid w:val="00ED06CF"/>
    <w:rsid w:val="00ED07EB"/>
    <w:rsid w:val="00ED09C5"/>
    <w:rsid w:val="00ED0AC7"/>
    <w:rsid w:val="00ED0AD8"/>
    <w:rsid w:val="00ED0AEF"/>
    <w:rsid w:val="00ED0BC8"/>
    <w:rsid w:val="00ED0CEF"/>
    <w:rsid w:val="00ED0D3B"/>
    <w:rsid w:val="00ED0EEF"/>
    <w:rsid w:val="00ED0F64"/>
    <w:rsid w:val="00ED1023"/>
    <w:rsid w:val="00ED1146"/>
    <w:rsid w:val="00ED1222"/>
    <w:rsid w:val="00ED12F4"/>
    <w:rsid w:val="00ED12FD"/>
    <w:rsid w:val="00ED13CF"/>
    <w:rsid w:val="00ED16C4"/>
    <w:rsid w:val="00ED16C7"/>
    <w:rsid w:val="00ED1C99"/>
    <w:rsid w:val="00ED1D20"/>
    <w:rsid w:val="00ED1F5D"/>
    <w:rsid w:val="00ED2046"/>
    <w:rsid w:val="00ED20C3"/>
    <w:rsid w:val="00ED2168"/>
    <w:rsid w:val="00ED2285"/>
    <w:rsid w:val="00ED2405"/>
    <w:rsid w:val="00ED24CB"/>
    <w:rsid w:val="00ED2548"/>
    <w:rsid w:val="00ED2866"/>
    <w:rsid w:val="00ED2CFF"/>
    <w:rsid w:val="00ED2DF6"/>
    <w:rsid w:val="00ED2E42"/>
    <w:rsid w:val="00ED2EFA"/>
    <w:rsid w:val="00ED2F2F"/>
    <w:rsid w:val="00ED2F93"/>
    <w:rsid w:val="00ED2FF0"/>
    <w:rsid w:val="00ED314B"/>
    <w:rsid w:val="00ED32BD"/>
    <w:rsid w:val="00ED3303"/>
    <w:rsid w:val="00ED33B9"/>
    <w:rsid w:val="00ED35F6"/>
    <w:rsid w:val="00ED37F8"/>
    <w:rsid w:val="00ED384D"/>
    <w:rsid w:val="00ED3A88"/>
    <w:rsid w:val="00ED3B3E"/>
    <w:rsid w:val="00ED40E6"/>
    <w:rsid w:val="00ED4201"/>
    <w:rsid w:val="00ED427B"/>
    <w:rsid w:val="00ED4418"/>
    <w:rsid w:val="00ED452F"/>
    <w:rsid w:val="00ED4605"/>
    <w:rsid w:val="00ED4713"/>
    <w:rsid w:val="00ED478C"/>
    <w:rsid w:val="00ED4800"/>
    <w:rsid w:val="00ED4813"/>
    <w:rsid w:val="00ED481D"/>
    <w:rsid w:val="00ED4A56"/>
    <w:rsid w:val="00ED5071"/>
    <w:rsid w:val="00ED5083"/>
    <w:rsid w:val="00ED5204"/>
    <w:rsid w:val="00ED52CD"/>
    <w:rsid w:val="00ED52ED"/>
    <w:rsid w:val="00ED5606"/>
    <w:rsid w:val="00ED564A"/>
    <w:rsid w:val="00ED579D"/>
    <w:rsid w:val="00ED584C"/>
    <w:rsid w:val="00ED5A14"/>
    <w:rsid w:val="00ED5A6F"/>
    <w:rsid w:val="00ED5A74"/>
    <w:rsid w:val="00ED5EE2"/>
    <w:rsid w:val="00ED5FF0"/>
    <w:rsid w:val="00ED61F0"/>
    <w:rsid w:val="00ED6284"/>
    <w:rsid w:val="00ED638A"/>
    <w:rsid w:val="00ED63FA"/>
    <w:rsid w:val="00ED680D"/>
    <w:rsid w:val="00ED6936"/>
    <w:rsid w:val="00ED6B68"/>
    <w:rsid w:val="00ED6D60"/>
    <w:rsid w:val="00ED6E64"/>
    <w:rsid w:val="00ED7167"/>
    <w:rsid w:val="00ED72BD"/>
    <w:rsid w:val="00ED73BC"/>
    <w:rsid w:val="00ED74A6"/>
    <w:rsid w:val="00ED74E6"/>
    <w:rsid w:val="00ED7515"/>
    <w:rsid w:val="00ED76A5"/>
    <w:rsid w:val="00ED76BB"/>
    <w:rsid w:val="00ED7749"/>
    <w:rsid w:val="00ED77BE"/>
    <w:rsid w:val="00ED7937"/>
    <w:rsid w:val="00ED7A5E"/>
    <w:rsid w:val="00ED7D29"/>
    <w:rsid w:val="00ED7D44"/>
    <w:rsid w:val="00ED7E55"/>
    <w:rsid w:val="00ED7F8B"/>
    <w:rsid w:val="00ED7FCE"/>
    <w:rsid w:val="00ED7FF4"/>
    <w:rsid w:val="00EE0091"/>
    <w:rsid w:val="00EE0133"/>
    <w:rsid w:val="00EE0192"/>
    <w:rsid w:val="00EE03CF"/>
    <w:rsid w:val="00EE0476"/>
    <w:rsid w:val="00EE04E8"/>
    <w:rsid w:val="00EE077D"/>
    <w:rsid w:val="00EE0921"/>
    <w:rsid w:val="00EE0973"/>
    <w:rsid w:val="00EE0A4F"/>
    <w:rsid w:val="00EE0B87"/>
    <w:rsid w:val="00EE0CA6"/>
    <w:rsid w:val="00EE10CA"/>
    <w:rsid w:val="00EE1102"/>
    <w:rsid w:val="00EE11AB"/>
    <w:rsid w:val="00EE13E6"/>
    <w:rsid w:val="00EE1490"/>
    <w:rsid w:val="00EE14AF"/>
    <w:rsid w:val="00EE1531"/>
    <w:rsid w:val="00EE1571"/>
    <w:rsid w:val="00EE15EC"/>
    <w:rsid w:val="00EE17AD"/>
    <w:rsid w:val="00EE17EE"/>
    <w:rsid w:val="00EE1AF3"/>
    <w:rsid w:val="00EE1B96"/>
    <w:rsid w:val="00EE1C4E"/>
    <w:rsid w:val="00EE1CCE"/>
    <w:rsid w:val="00EE1D99"/>
    <w:rsid w:val="00EE1FC6"/>
    <w:rsid w:val="00EE2003"/>
    <w:rsid w:val="00EE2015"/>
    <w:rsid w:val="00EE2270"/>
    <w:rsid w:val="00EE229C"/>
    <w:rsid w:val="00EE25E7"/>
    <w:rsid w:val="00EE27BC"/>
    <w:rsid w:val="00EE27E4"/>
    <w:rsid w:val="00EE287D"/>
    <w:rsid w:val="00EE29CF"/>
    <w:rsid w:val="00EE2ABA"/>
    <w:rsid w:val="00EE2C3B"/>
    <w:rsid w:val="00EE2DE9"/>
    <w:rsid w:val="00EE2F99"/>
    <w:rsid w:val="00EE3201"/>
    <w:rsid w:val="00EE323A"/>
    <w:rsid w:val="00EE332C"/>
    <w:rsid w:val="00EE3571"/>
    <w:rsid w:val="00EE37C3"/>
    <w:rsid w:val="00EE386E"/>
    <w:rsid w:val="00EE38BB"/>
    <w:rsid w:val="00EE38D5"/>
    <w:rsid w:val="00EE3970"/>
    <w:rsid w:val="00EE3DBE"/>
    <w:rsid w:val="00EE3DC5"/>
    <w:rsid w:val="00EE3FD5"/>
    <w:rsid w:val="00EE3FEE"/>
    <w:rsid w:val="00EE40AC"/>
    <w:rsid w:val="00EE40C4"/>
    <w:rsid w:val="00EE43AA"/>
    <w:rsid w:val="00EE43C8"/>
    <w:rsid w:val="00EE446D"/>
    <w:rsid w:val="00EE45A5"/>
    <w:rsid w:val="00EE4657"/>
    <w:rsid w:val="00EE4736"/>
    <w:rsid w:val="00EE4894"/>
    <w:rsid w:val="00EE4979"/>
    <w:rsid w:val="00EE4A07"/>
    <w:rsid w:val="00EE4DE1"/>
    <w:rsid w:val="00EE4DF7"/>
    <w:rsid w:val="00EE5014"/>
    <w:rsid w:val="00EE504A"/>
    <w:rsid w:val="00EE512D"/>
    <w:rsid w:val="00EE5164"/>
    <w:rsid w:val="00EE57F7"/>
    <w:rsid w:val="00EE59A2"/>
    <w:rsid w:val="00EE5C23"/>
    <w:rsid w:val="00EE5CC3"/>
    <w:rsid w:val="00EE5F86"/>
    <w:rsid w:val="00EE61E7"/>
    <w:rsid w:val="00EE6335"/>
    <w:rsid w:val="00EE6565"/>
    <w:rsid w:val="00EE66BB"/>
    <w:rsid w:val="00EE6A85"/>
    <w:rsid w:val="00EE6C6B"/>
    <w:rsid w:val="00EE6D89"/>
    <w:rsid w:val="00EE6DAD"/>
    <w:rsid w:val="00EE6FFB"/>
    <w:rsid w:val="00EE7233"/>
    <w:rsid w:val="00EE7574"/>
    <w:rsid w:val="00EE78C0"/>
    <w:rsid w:val="00EE7984"/>
    <w:rsid w:val="00EE7A5D"/>
    <w:rsid w:val="00EE7A82"/>
    <w:rsid w:val="00EE7AF0"/>
    <w:rsid w:val="00EE7BBD"/>
    <w:rsid w:val="00EE7C04"/>
    <w:rsid w:val="00EE7C7B"/>
    <w:rsid w:val="00EE7CD7"/>
    <w:rsid w:val="00EE7CDC"/>
    <w:rsid w:val="00EF000E"/>
    <w:rsid w:val="00EF00D2"/>
    <w:rsid w:val="00EF015E"/>
    <w:rsid w:val="00EF016A"/>
    <w:rsid w:val="00EF017D"/>
    <w:rsid w:val="00EF0251"/>
    <w:rsid w:val="00EF02E1"/>
    <w:rsid w:val="00EF0347"/>
    <w:rsid w:val="00EF0360"/>
    <w:rsid w:val="00EF08D2"/>
    <w:rsid w:val="00EF0A47"/>
    <w:rsid w:val="00EF0B00"/>
    <w:rsid w:val="00EF0C5B"/>
    <w:rsid w:val="00EF0D28"/>
    <w:rsid w:val="00EF0DC2"/>
    <w:rsid w:val="00EF0F97"/>
    <w:rsid w:val="00EF1109"/>
    <w:rsid w:val="00EF1287"/>
    <w:rsid w:val="00EF12A8"/>
    <w:rsid w:val="00EF12F4"/>
    <w:rsid w:val="00EF13CA"/>
    <w:rsid w:val="00EF1452"/>
    <w:rsid w:val="00EF1554"/>
    <w:rsid w:val="00EF1591"/>
    <w:rsid w:val="00EF1785"/>
    <w:rsid w:val="00EF18A0"/>
    <w:rsid w:val="00EF18F8"/>
    <w:rsid w:val="00EF19F0"/>
    <w:rsid w:val="00EF1C58"/>
    <w:rsid w:val="00EF1D1B"/>
    <w:rsid w:val="00EF1DF4"/>
    <w:rsid w:val="00EF2045"/>
    <w:rsid w:val="00EF216B"/>
    <w:rsid w:val="00EF2628"/>
    <w:rsid w:val="00EF29FC"/>
    <w:rsid w:val="00EF2B23"/>
    <w:rsid w:val="00EF2CA8"/>
    <w:rsid w:val="00EF2CAA"/>
    <w:rsid w:val="00EF2CC3"/>
    <w:rsid w:val="00EF2DF4"/>
    <w:rsid w:val="00EF2EE1"/>
    <w:rsid w:val="00EF2F2A"/>
    <w:rsid w:val="00EF3047"/>
    <w:rsid w:val="00EF3212"/>
    <w:rsid w:val="00EF3321"/>
    <w:rsid w:val="00EF34BD"/>
    <w:rsid w:val="00EF3594"/>
    <w:rsid w:val="00EF3710"/>
    <w:rsid w:val="00EF38FE"/>
    <w:rsid w:val="00EF393B"/>
    <w:rsid w:val="00EF3982"/>
    <w:rsid w:val="00EF39D9"/>
    <w:rsid w:val="00EF3B05"/>
    <w:rsid w:val="00EF3D07"/>
    <w:rsid w:val="00EF3D17"/>
    <w:rsid w:val="00EF3DAA"/>
    <w:rsid w:val="00EF3E56"/>
    <w:rsid w:val="00EF3ED0"/>
    <w:rsid w:val="00EF4135"/>
    <w:rsid w:val="00EF4257"/>
    <w:rsid w:val="00EF440E"/>
    <w:rsid w:val="00EF4484"/>
    <w:rsid w:val="00EF4556"/>
    <w:rsid w:val="00EF458A"/>
    <w:rsid w:val="00EF463E"/>
    <w:rsid w:val="00EF491B"/>
    <w:rsid w:val="00EF49B1"/>
    <w:rsid w:val="00EF4A39"/>
    <w:rsid w:val="00EF4ADB"/>
    <w:rsid w:val="00EF4AE1"/>
    <w:rsid w:val="00EF4B94"/>
    <w:rsid w:val="00EF4C45"/>
    <w:rsid w:val="00EF4F02"/>
    <w:rsid w:val="00EF500A"/>
    <w:rsid w:val="00EF529A"/>
    <w:rsid w:val="00EF52B6"/>
    <w:rsid w:val="00EF5495"/>
    <w:rsid w:val="00EF55CD"/>
    <w:rsid w:val="00EF56B8"/>
    <w:rsid w:val="00EF579A"/>
    <w:rsid w:val="00EF5A1A"/>
    <w:rsid w:val="00EF5B30"/>
    <w:rsid w:val="00EF5C10"/>
    <w:rsid w:val="00EF5E5E"/>
    <w:rsid w:val="00EF5FC7"/>
    <w:rsid w:val="00EF6617"/>
    <w:rsid w:val="00EF6733"/>
    <w:rsid w:val="00EF6857"/>
    <w:rsid w:val="00EF6B1E"/>
    <w:rsid w:val="00EF6D5B"/>
    <w:rsid w:val="00EF6E7F"/>
    <w:rsid w:val="00EF6FB7"/>
    <w:rsid w:val="00EF703B"/>
    <w:rsid w:val="00EF705F"/>
    <w:rsid w:val="00EF70AB"/>
    <w:rsid w:val="00EF71A2"/>
    <w:rsid w:val="00EF7329"/>
    <w:rsid w:val="00EF736E"/>
    <w:rsid w:val="00EF74CE"/>
    <w:rsid w:val="00EF75B7"/>
    <w:rsid w:val="00EF773C"/>
    <w:rsid w:val="00EF7A63"/>
    <w:rsid w:val="00EF7A7A"/>
    <w:rsid w:val="00EF7E8A"/>
    <w:rsid w:val="00EF7FE9"/>
    <w:rsid w:val="00F00184"/>
    <w:rsid w:val="00F003A6"/>
    <w:rsid w:val="00F006F3"/>
    <w:rsid w:val="00F0088A"/>
    <w:rsid w:val="00F00898"/>
    <w:rsid w:val="00F009C8"/>
    <w:rsid w:val="00F00ADD"/>
    <w:rsid w:val="00F00AF5"/>
    <w:rsid w:val="00F00D42"/>
    <w:rsid w:val="00F00E5A"/>
    <w:rsid w:val="00F01030"/>
    <w:rsid w:val="00F01301"/>
    <w:rsid w:val="00F0138C"/>
    <w:rsid w:val="00F013F7"/>
    <w:rsid w:val="00F01642"/>
    <w:rsid w:val="00F019F8"/>
    <w:rsid w:val="00F01EBB"/>
    <w:rsid w:val="00F02083"/>
    <w:rsid w:val="00F02097"/>
    <w:rsid w:val="00F020D3"/>
    <w:rsid w:val="00F02178"/>
    <w:rsid w:val="00F02269"/>
    <w:rsid w:val="00F0234E"/>
    <w:rsid w:val="00F023AD"/>
    <w:rsid w:val="00F028DA"/>
    <w:rsid w:val="00F029DB"/>
    <w:rsid w:val="00F029F4"/>
    <w:rsid w:val="00F02A10"/>
    <w:rsid w:val="00F02B6F"/>
    <w:rsid w:val="00F02BCC"/>
    <w:rsid w:val="00F02D76"/>
    <w:rsid w:val="00F0323E"/>
    <w:rsid w:val="00F0348B"/>
    <w:rsid w:val="00F035E1"/>
    <w:rsid w:val="00F03759"/>
    <w:rsid w:val="00F037CF"/>
    <w:rsid w:val="00F038DD"/>
    <w:rsid w:val="00F03961"/>
    <w:rsid w:val="00F0397F"/>
    <w:rsid w:val="00F03ACC"/>
    <w:rsid w:val="00F03BA0"/>
    <w:rsid w:val="00F03C87"/>
    <w:rsid w:val="00F03C8E"/>
    <w:rsid w:val="00F03D7F"/>
    <w:rsid w:val="00F03D8E"/>
    <w:rsid w:val="00F03E66"/>
    <w:rsid w:val="00F04079"/>
    <w:rsid w:val="00F0416C"/>
    <w:rsid w:val="00F04173"/>
    <w:rsid w:val="00F042F3"/>
    <w:rsid w:val="00F0456B"/>
    <w:rsid w:val="00F047F0"/>
    <w:rsid w:val="00F04805"/>
    <w:rsid w:val="00F04857"/>
    <w:rsid w:val="00F0488E"/>
    <w:rsid w:val="00F048F8"/>
    <w:rsid w:val="00F049E1"/>
    <w:rsid w:val="00F04CCB"/>
    <w:rsid w:val="00F04D87"/>
    <w:rsid w:val="00F0500D"/>
    <w:rsid w:val="00F0508D"/>
    <w:rsid w:val="00F0519E"/>
    <w:rsid w:val="00F051B3"/>
    <w:rsid w:val="00F05219"/>
    <w:rsid w:val="00F053AA"/>
    <w:rsid w:val="00F05BFE"/>
    <w:rsid w:val="00F05EE8"/>
    <w:rsid w:val="00F061E1"/>
    <w:rsid w:val="00F061FE"/>
    <w:rsid w:val="00F064B9"/>
    <w:rsid w:val="00F068D0"/>
    <w:rsid w:val="00F06B9B"/>
    <w:rsid w:val="00F06BFD"/>
    <w:rsid w:val="00F06FDA"/>
    <w:rsid w:val="00F0704B"/>
    <w:rsid w:val="00F0758F"/>
    <w:rsid w:val="00F077A9"/>
    <w:rsid w:val="00F077B8"/>
    <w:rsid w:val="00F079CA"/>
    <w:rsid w:val="00F079D2"/>
    <w:rsid w:val="00F07C63"/>
    <w:rsid w:val="00F07C73"/>
    <w:rsid w:val="00F07EC8"/>
    <w:rsid w:val="00F07EFE"/>
    <w:rsid w:val="00F07FB1"/>
    <w:rsid w:val="00F100DD"/>
    <w:rsid w:val="00F10231"/>
    <w:rsid w:val="00F1025E"/>
    <w:rsid w:val="00F1028A"/>
    <w:rsid w:val="00F102AF"/>
    <w:rsid w:val="00F10389"/>
    <w:rsid w:val="00F104FC"/>
    <w:rsid w:val="00F1064C"/>
    <w:rsid w:val="00F106B2"/>
    <w:rsid w:val="00F1088C"/>
    <w:rsid w:val="00F108B3"/>
    <w:rsid w:val="00F10AAF"/>
    <w:rsid w:val="00F10B5C"/>
    <w:rsid w:val="00F10B9A"/>
    <w:rsid w:val="00F10CF1"/>
    <w:rsid w:val="00F10E04"/>
    <w:rsid w:val="00F10E64"/>
    <w:rsid w:val="00F10E83"/>
    <w:rsid w:val="00F110EE"/>
    <w:rsid w:val="00F111D1"/>
    <w:rsid w:val="00F11325"/>
    <w:rsid w:val="00F114B4"/>
    <w:rsid w:val="00F11543"/>
    <w:rsid w:val="00F1161C"/>
    <w:rsid w:val="00F11643"/>
    <w:rsid w:val="00F118AD"/>
    <w:rsid w:val="00F1193A"/>
    <w:rsid w:val="00F11A07"/>
    <w:rsid w:val="00F11E54"/>
    <w:rsid w:val="00F11FC4"/>
    <w:rsid w:val="00F12055"/>
    <w:rsid w:val="00F12207"/>
    <w:rsid w:val="00F12376"/>
    <w:rsid w:val="00F125B6"/>
    <w:rsid w:val="00F125DB"/>
    <w:rsid w:val="00F1266A"/>
    <w:rsid w:val="00F12AE9"/>
    <w:rsid w:val="00F12B7E"/>
    <w:rsid w:val="00F12BDF"/>
    <w:rsid w:val="00F12D1C"/>
    <w:rsid w:val="00F12D3E"/>
    <w:rsid w:val="00F12E59"/>
    <w:rsid w:val="00F1307A"/>
    <w:rsid w:val="00F13168"/>
    <w:rsid w:val="00F131ED"/>
    <w:rsid w:val="00F13296"/>
    <w:rsid w:val="00F13797"/>
    <w:rsid w:val="00F1379A"/>
    <w:rsid w:val="00F13A02"/>
    <w:rsid w:val="00F13A74"/>
    <w:rsid w:val="00F13C74"/>
    <w:rsid w:val="00F13CE6"/>
    <w:rsid w:val="00F13D7E"/>
    <w:rsid w:val="00F14080"/>
    <w:rsid w:val="00F142DF"/>
    <w:rsid w:val="00F1430F"/>
    <w:rsid w:val="00F1434E"/>
    <w:rsid w:val="00F144B0"/>
    <w:rsid w:val="00F145E4"/>
    <w:rsid w:val="00F14917"/>
    <w:rsid w:val="00F14A67"/>
    <w:rsid w:val="00F14A70"/>
    <w:rsid w:val="00F14AB3"/>
    <w:rsid w:val="00F14C34"/>
    <w:rsid w:val="00F14D1D"/>
    <w:rsid w:val="00F14D58"/>
    <w:rsid w:val="00F14D91"/>
    <w:rsid w:val="00F14DB8"/>
    <w:rsid w:val="00F14E52"/>
    <w:rsid w:val="00F14F13"/>
    <w:rsid w:val="00F15022"/>
    <w:rsid w:val="00F152A3"/>
    <w:rsid w:val="00F156BC"/>
    <w:rsid w:val="00F1582D"/>
    <w:rsid w:val="00F158E8"/>
    <w:rsid w:val="00F15A89"/>
    <w:rsid w:val="00F15B36"/>
    <w:rsid w:val="00F15B96"/>
    <w:rsid w:val="00F15C43"/>
    <w:rsid w:val="00F15C7C"/>
    <w:rsid w:val="00F15D89"/>
    <w:rsid w:val="00F15FC7"/>
    <w:rsid w:val="00F16060"/>
    <w:rsid w:val="00F1608F"/>
    <w:rsid w:val="00F161CF"/>
    <w:rsid w:val="00F163CA"/>
    <w:rsid w:val="00F1647D"/>
    <w:rsid w:val="00F1659E"/>
    <w:rsid w:val="00F165B5"/>
    <w:rsid w:val="00F16668"/>
    <w:rsid w:val="00F16BD3"/>
    <w:rsid w:val="00F16D3A"/>
    <w:rsid w:val="00F1706F"/>
    <w:rsid w:val="00F17074"/>
    <w:rsid w:val="00F170C3"/>
    <w:rsid w:val="00F1714F"/>
    <w:rsid w:val="00F1734B"/>
    <w:rsid w:val="00F174DE"/>
    <w:rsid w:val="00F17668"/>
    <w:rsid w:val="00F176C3"/>
    <w:rsid w:val="00F177FD"/>
    <w:rsid w:val="00F17890"/>
    <w:rsid w:val="00F179E9"/>
    <w:rsid w:val="00F17A22"/>
    <w:rsid w:val="00F17A4B"/>
    <w:rsid w:val="00F17C12"/>
    <w:rsid w:val="00F17C98"/>
    <w:rsid w:val="00F17D8E"/>
    <w:rsid w:val="00F17EEE"/>
    <w:rsid w:val="00F17F99"/>
    <w:rsid w:val="00F20120"/>
    <w:rsid w:val="00F20179"/>
    <w:rsid w:val="00F201C9"/>
    <w:rsid w:val="00F20240"/>
    <w:rsid w:val="00F20473"/>
    <w:rsid w:val="00F206B2"/>
    <w:rsid w:val="00F2073B"/>
    <w:rsid w:val="00F20790"/>
    <w:rsid w:val="00F207A6"/>
    <w:rsid w:val="00F20A67"/>
    <w:rsid w:val="00F20D41"/>
    <w:rsid w:val="00F20E4E"/>
    <w:rsid w:val="00F20F1F"/>
    <w:rsid w:val="00F20F4F"/>
    <w:rsid w:val="00F20F88"/>
    <w:rsid w:val="00F211CD"/>
    <w:rsid w:val="00F211DC"/>
    <w:rsid w:val="00F21351"/>
    <w:rsid w:val="00F2135F"/>
    <w:rsid w:val="00F21395"/>
    <w:rsid w:val="00F21399"/>
    <w:rsid w:val="00F215E0"/>
    <w:rsid w:val="00F21663"/>
    <w:rsid w:val="00F218A7"/>
    <w:rsid w:val="00F219D2"/>
    <w:rsid w:val="00F21A9D"/>
    <w:rsid w:val="00F21AC9"/>
    <w:rsid w:val="00F21AE9"/>
    <w:rsid w:val="00F21B33"/>
    <w:rsid w:val="00F21D38"/>
    <w:rsid w:val="00F21DCF"/>
    <w:rsid w:val="00F22169"/>
    <w:rsid w:val="00F222F4"/>
    <w:rsid w:val="00F2231D"/>
    <w:rsid w:val="00F2237A"/>
    <w:rsid w:val="00F22C01"/>
    <w:rsid w:val="00F22DD3"/>
    <w:rsid w:val="00F2324B"/>
    <w:rsid w:val="00F23471"/>
    <w:rsid w:val="00F23772"/>
    <w:rsid w:val="00F239B6"/>
    <w:rsid w:val="00F23A96"/>
    <w:rsid w:val="00F23DCC"/>
    <w:rsid w:val="00F23DF6"/>
    <w:rsid w:val="00F23EA7"/>
    <w:rsid w:val="00F23ECF"/>
    <w:rsid w:val="00F23EF7"/>
    <w:rsid w:val="00F240D7"/>
    <w:rsid w:val="00F241AC"/>
    <w:rsid w:val="00F2421A"/>
    <w:rsid w:val="00F244C8"/>
    <w:rsid w:val="00F244D5"/>
    <w:rsid w:val="00F24538"/>
    <w:rsid w:val="00F2480F"/>
    <w:rsid w:val="00F248F7"/>
    <w:rsid w:val="00F24940"/>
    <w:rsid w:val="00F2494A"/>
    <w:rsid w:val="00F24AD1"/>
    <w:rsid w:val="00F2502E"/>
    <w:rsid w:val="00F250C7"/>
    <w:rsid w:val="00F25197"/>
    <w:rsid w:val="00F25466"/>
    <w:rsid w:val="00F2550F"/>
    <w:rsid w:val="00F256A6"/>
    <w:rsid w:val="00F25779"/>
    <w:rsid w:val="00F25804"/>
    <w:rsid w:val="00F25834"/>
    <w:rsid w:val="00F2589A"/>
    <w:rsid w:val="00F25935"/>
    <w:rsid w:val="00F259D2"/>
    <w:rsid w:val="00F25A07"/>
    <w:rsid w:val="00F25A0E"/>
    <w:rsid w:val="00F25BD8"/>
    <w:rsid w:val="00F25CB6"/>
    <w:rsid w:val="00F25D03"/>
    <w:rsid w:val="00F25DC1"/>
    <w:rsid w:val="00F2618C"/>
    <w:rsid w:val="00F261F9"/>
    <w:rsid w:val="00F26482"/>
    <w:rsid w:val="00F264DC"/>
    <w:rsid w:val="00F264DF"/>
    <w:rsid w:val="00F26866"/>
    <w:rsid w:val="00F2691E"/>
    <w:rsid w:val="00F26962"/>
    <w:rsid w:val="00F26AC8"/>
    <w:rsid w:val="00F26BBF"/>
    <w:rsid w:val="00F26D86"/>
    <w:rsid w:val="00F26E28"/>
    <w:rsid w:val="00F270AA"/>
    <w:rsid w:val="00F27135"/>
    <w:rsid w:val="00F2723F"/>
    <w:rsid w:val="00F273FF"/>
    <w:rsid w:val="00F27423"/>
    <w:rsid w:val="00F274D7"/>
    <w:rsid w:val="00F274EE"/>
    <w:rsid w:val="00F27658"/>
    <w:rsid w:val="00F276F5"/>
    <w:rsid w:val="00F277E4"/>
    <w:rsid w:val="00F279C0"/>
    <w:rsid w:val="00F27B87"/>
    <w:rsid w:val="00F27C27"/>
    <w:rsid w:val="00F27CEA"/>
    <w:rsid w:val="00F27DBD"/>
    <w:rsid w:val="00F27E63"/>
    <w:rsid w:val="00F27FF1"/>
    <w:rsid w:val="00F302D0"/>
    <w:rsid w:val="00F303CE"/>
    <w:rsid w:val="00F306C3"/>
    <w:rsid w:val="00F3070A"/>
    <w:rsid w:val="00F307A6"/>
    <w:rsid w:val="00F307D4"/>
    <w:rsid w:val="00F308F3"/>
    <w:rsid w:val="00F30AA1"/>
    <w:rsid w:val="00F30C06"/>
    <w:rsid w:val="00F30C98"/>
    <w:rsid w:val="00F30D64"/>
    <w:rsid w:val="00F3137E"/>
    <w:rsid w:val="00F31433"/>
    <w:rsid w:val="00F315A8"/>
    <w:rsid w:val="00F3166E"/>
    <w:rsid w:val="00F31740"/>
    <w:rsid w:val="00F317C6"/>
    <w:rsid w:val="00F31832"/>
    <w:rsid w:val="00F31AE3"/>
    <w:rsid w:val="00F31DE8"/>
    <w:rsid w:val="00F31FA2"/>
    <w:rsid w:val="00F31FA6"/>
    <w:rsid w:val="00F32026"/>
    <w:rsid w:val="00F3207F"/>
    <w:rsid w:val="00F3228C"/>
    <w:rsid w:val="00F322AD"/>
    <w:rsid w:val="00F323A3"/>
    <w:rsid w:val="00F32716"/>
    <w:rsid w:val="00F328F9"/>
    <w:rsid w:val="00F329EA"/>
    <w:rsid w:val="00F32B4B"/>
    <w:rsid w:val="00F32BCD"/>
    <w:rsid w:val="00F32CC4"/>
    <w:rsid w:val="00F32E10"/>
    <w:rsid w:val="00F33211"/>
    <w:rsid w:val="00F33321"/>
    <w:rsid w:val="00F33554"/>
    <w:rsid w:val="00F33727"/>
    <w:rsid w:val="00F33728"/>
    <w:rsid w:val="00F337FB"/>
    <w:rsid w:val="00F3396E"/>
    <w:rsid w:val="00F339ED"/>
    <w:rsid w:val="00F33B3A"/>
    <w:rsid w:val="00F33CEC"/>
    <w:rsid w:val="00F33D01"/>
    <w:rsid w:val="00F33E4C"/>
    <w:rsid w:val="00F33ED9"/>
    <w:rsid w:val="00F33F70"/>
    <w:rsid w:val="00F34293"/>
    <w:rsid w:val="00F34545"/>
    <w:rsid w:val="00F34652"/>
    <w:rsid w:val="00F34757"/>
    <w:rsid w:val="00F34795"/>
    <w:rsid w:val="00F34808"/>
    <w:rsid w:val="00F34865"/>
    <w:rsid w:val="00F34875"/>
    <w:rsid w:val="00F348B1"/>
    <w:rsid w:val="00F34A7C"/>
    <w:rsid w:val="00F34B14"/>
    <w:rsid w:val="00F34C57"/>
    <w:rsid w:val="00F34F3B"/>
    <w:rsid w:val="00F3514A"/>
    <w:rsid w:val="00F351F0"/>
    <w:rsid w:val="00F35205"/>
    <w:rsid w:val="00F3535E"/>
    <w:rsid w:val="00F353BA"/>
    <w:rsid w:val="00F355F7"/>
    <w:rsid w:val="00F35644"/>
    <w:rsid w:val="00F3564B"/>
    <w:rsid w:val="00F356FD"/>
    <w:rsid w:val="00F358A3"/>
    <w:rsid w:val="00F359A3"/>
    <w:rsid w:val="00F359C0"/>
    <w:rsid w:val="00F35B86"/>
    <w:rsid w:val="00F35DBE"/>
    <w:rsid w:val="00F35F27"/>
    <w:rsid w:val="00F35F99"/>
    <w:rsid w:val="00F362D7"/>
    <w:rsid w:val="00F363B8"/>
    <w:rsid w:val="00F3658C"/>
    <w:rsid w:val="00F36613"/>
    <w:rsid w:val="00F36728"/>
    <w:rsid w:val="00F367C8"/>
    <w:rsid w:val="00F368C2"/>
    <w:rsid w:val="00F368CB"/>
    <w:rsid w:val="00F3696D"/>
    <w:rsid w:val="00F3697A"/>
    <w:rsid w:val="00F36B5B"/>
    <w:rsid w:val="00F36B65"/>
    <w:rsid w:val="00F36C66"/>
    <w:rsid w:val="00F36CD6"/>
    <w:rsid w:val="00F36D31"/>
    <w:rsid w:val="00F36E9B"/>
    <w:rsid w:val="00F36F86"/>
    <w:rsid w:val="00F37009"/>
    <w:rsid w:val="00F370B4"/>
    <w:rsid w:val="00F37555"/>
    <w:rsid w:val="00F37604"/>
    <w:rsid w:val="00F3774E"/>
    <w:rsid w:val="00F37AF0"/>
    <w:rsid w:val="00F37B0B"/>
    <w:rsid w:val="00F37B3A"/>
    <w:rsid w:val="00F37BBB"/>
    <w:rsid w:val="00F403E1"/>
    <w:rsid w:val="00F404A1"/>
    <w:rsid w:val="00F405B7"/>
    <w:rsid w:val="00F40798"/>
    <w:rsid w:val="00F407AB"/>
    <w:rsid w:val="00F4082A"/>
    <w:rsid w:val="00F40894"/>
    <w:rsid w:val="00F40A96"/>
    <w:rsid w:val="00F40B71"/>
    <w:rsid w:val="00F40CE5"/>
    <w:rsid w:val="00F40FDE"/>
    <w:rsid w:val="00F412BB"/>
    <w:rsid w:val="00F412C9"/>
    <w:rsid w:val="00F414EF"/>
    <w:rsid w:val="00F41514"/>
    <w:rsid w:val="00F41845"/>
    <w:rsid w:val="00F418EF"/>
    <w:rsid w:val="00F4199D"/>
    <w:rsid w:val="00F419E8"/>
    <w:rsid w:val="00F41A7E"/>
    <w:rsid w:val="00F41D1B"/>
    <w:rsid w:val="00F41D3A"/>
    <w:rsid w:val="00F41E47"/>
    <w:rsid w:val="00F42342"/>
    <w:rsid w:val="00F42457"/>
    <w:rsid w:val="00F42561"/>
    <w:rsid w:val="00F426CD"/>
    <w:rsid w:val="00F429C6"/>
    <w:rsid w:val="00F42A5C"/>
    <w:rsid w:val="00F42BDA"/>
    <w:rsid w:val="00F42CB2"/>
    <w:rsid w:val="00F42D18"/>
    <w:rsid w:val="00F42D27"/>
    <w:rsid w:val="00F432F1"/>
    <w:rsid w:val="00F437F4"/>
    <w:rsid w:val="00F43A15"/>
    <w:rsid w:val="00F43A3C"/>
    <w:rsid w:val="00F43B04"/>
    <w:rsid w:val="00F43B2D"/>
    <w:rsid w:val="00F43BD2"/>
    <w:rsid w:val="00F43D3F"/>
    <w:rsid w:val="00F43E84"/>
    <w:rsid w:val="00F44077"/>
    <w:rsid w:val="00F4425A"/>
    <w:rsid w:val="00F443A5"/>
    <w:rsid w:val="00F444C0"/>
    <w:rsid w:val="00F44595"/>
    <w:rsid w:val="00F4469C"/>
    <w:rsid w:val="00F447EF"/>
    <w:rsid w:val="00F447FE"/>
    <w:rsid w:val="00F44828"/>
    <w:rsid w:val="00F448E2"/>
    <w:rsid w:val="00F44A23"/>
    <w:rsid w:val="00F44B58"/>
    <w:rsid w:val="00F44B7E"/>
    <w:rsid w:val="00F44C6E"/>
    <w:rsid w:val="00F44C7A"/>
    <w:rsid w:val="00F44F27"/>
    <w:rsid w:val="00F45493"/>
    <w:rsid w:val="00F455D4"/>
    <w:rsid w:val="00F458A9"/>
    <w:rsid w:val="00F459B9"/>
    <w:rsid w:val="00F45AD5"/>
    <w:rsid w:val="00F45B11"/>
    <w:rsid w:val="00F45C0E"/>
    <w:rsid w:val="00F45C1D"/>
    <w:rsid w:val="00F45EE1"/>
    <w:rsid w:val="00F45FDF"/>
    <w:rsid w:val="00F4629A"/>
    <w:rsid w:val="00F4646D"/>
    <w:rsid w:val="00F4687E"/>
    <w:rsid w:val="00F468DB"/>
    <w:rsid w:val="00F46A28"/>
    <w:rsid w:val="00F46A5E"/>
    <w:rsid w:val="00F46C6E"/>
    <w:rsid w:val="00F46EED"/>
    <w:rsid w:val="00F46FDB"/>
    <w:rsid w:val="00F47115"/>
    <w:rsid w:val="00F47134"/>
    <w:rsid w:val="00F47210"/>
    <w:rsid w:val="00F472A0"/>
    <w:rsid w:val="00F472E2"/>
    <w:rsid w:val="00F47305"/>
    <w:rsid w:val="00F47316"/>
    <w:rsid w:val="00F47344"/>
    <w:rsid w:val="00F4740B"/>
    <w:rsid w:val="00F47517"/>
    <w:rsid w:val="00F47655"/>
    <w:rsid w:val="00F476E3"/>
    <w:rsid w:val="00F478A0"/>
    <w:rsid w:val="00F47915"/>
    <w:rsid w:val="00F47AC9"/>
    <w:rsid w:val="00F47C18"/>
    <w:rsid w:val="00F47C55"/>
    <w:rsid w:val="00F47D25"/>
    <w:rsid w:val="00F47DD7"/>
    <w:rsid w:val="00F47EA3"/>
    <w:rsid w:val="00F47F31"/>
    <w:rsid w:val="00F50111"/>
    <w:rsid w:val="00F5048F"/>
    <w:rsid w:val="00F504C7"/>
    <w:rsid w:val="00F50731"/>
    <w:rsid w:val="00F50A2E"/>
    <w:rsid w:val="00F50C68"/>
    <w:rsid w:val="00F50CB3"/>
    <w:rsid w:val="00F50EB3"/>
    <w:rsid w:val="00F50FB4"/>
    <w:rsid w:val="00F51341"/>
    <w:rsid w:val="00F514FE"/>
    <w:rsid w:val="00F5172D"/>
    <w:rsid w:val="00F5197E"/>
    <w:rsid w:val="00F5204B"/>
    <w:rsid w:val="00F521FD"/>
    <w:rsid w:val="00F52390"/>
    <w:rsid w:val="00F524F5"/>
    <w:rsid w:val="00F525F3"/>
    <w:rsid w:val="00F5263A"/>
    <w:rsid w:val="00F52B52"/>
    <w:rsid w:val="00F52BBB"/>
    <w:rsid w:val="00F52BEF"/>
    <w:rsid w:val="00F52C6A"/>
    <w:rsid w:val="00F52D10"/>
    <w:rsid w:val="00F52DC7"/>
    <w:rsid w:val="00F53082"/>
    <w:rsid w:val="00F531C9"/>
    <w:rsid w:val="00F53206"/>
    <w:rsid w:val="00F53809"/>
    <w:rsid w:val="00F5393F"/>
    <w:rsid w:val="00F539AA"/>
    <w:rsid w:val="00F53A3B"/>
    <w:rsid w:val="00F53AEF"/>
    <w:rsid w:val="00F53AF1"/>
    <w:rsid w:val="00F53C0D"/>
    <w:rsid w:val="00F53D21"/>
    <w:rsid w:val="00F54083"/>
    <w:rsid w:val="00F54609"/>
    <w:rsid w:val="00F5461D"/>
    <w:rsid w:val="00F547F1"/>
    <w:rsid w:val="00F5482D"/>
    <w:rsid w:val="00F548AF"/>
    <w:rsid w:val="00F548F6"/>
    <w:rsid w:val="00F54A7D"/>
    <w:rsid w:val="00F54AF0"/>
    <w:rsid w:val="00F54B7C"/>
    <w:rsid w:val="00F54CA4"/>
    <w:rsid w:val="00F54E3A"/>
    <w:rsid w:val="00F54ECB"/>
    <w:rsid w:val="00F54F5B"/>
    <w:rsid w:val="00F55070"/>
    <w:rsid w:val="00F550BA"/>
    <w:rsid w:val="00F555F5"/>
    <w:rsid w:val="00F55866"/>
    <w:rsid w:val="00F55880"/>
    <w:rsid w:val="00F55AE8"/>
    <w:rsid w:val="00F55C17"/>
    <w:rsid w:val="00F55F46"/>
    <w:rsid w:val="00F55F50"/>
    <w:rsid w:val="00F560BA"/>
    <w:rsid w:val="00F56389"/>
    <w:rsid w:val="00F563F1"/>
    <w:rsid w:val="00F5647A"/>
    <w:rsid w:val="00F56514"/>
    <w:rsid w:val="00F565DC"/>
    <w:rsid w:val="00F5666A"/>
    <w:rsid w:val="00F56845"/>
    <w:rsid w:val="00F569C7"/>
    <w:rsid w:val="00F56A37"/>
    <w:rsid w:val="00F56C19"/>
    <w:rsid w:val="00F56D46"/>
    <w:rsid w:val="00F56D57"/>
    <w:rsid w:val="00F56D9A"/>
    <w:rsid w:val="00F57050"/>
    <w:rsid w:val="00F5710E"/>
    <w:rsid w:val="00F571FB"/>
    <w:rsid w:val="00F5723D"/>
    <w:rsid w:val="00F57505"/>
    <w:rsid w:val="00F57627"/>
    <w:rsid w:val="00F57684"/>
    <w:rsid w:val="00F576DD"/>
    <w:rsid w:val="00F57765"/>
    <w:rsid w:val="00F577EF"/>
    <w:rsid w:val="00F578AF"/>
    <w:rsid w:val="00F57CAB"/>
    <w:rsid w:val="00F600A3"/>
    <w:rsid w:val="00F6033E"/>
    <w:rsid w:val="00F6034B"/>
    <w:rsid w:val="00F60821"/>
    <w:rsid w:val="00F60917"/>
    <w:rsid w:val="00F60A30"/>
    <w:rsid w:val="00F60B8A"/>
    <w:rsid w:val="00F60C25"/>
    <w:rsid w:val="00F60CD0"/>
    <w:rsid w:val="00F60D51"/>
    <w:rsid w:val="00F60D78"/>
    <w:rsid w:val="00F60DEE"/>
    <w:rsid w:val="00F60E1E"/>
    <w:rsid w:val="00F60E89"/>
    <w:rsid w:val="00F60F34"/>
    <w:rsid w:val="00F60F7E"/>
    <w:rsid w:val="00F61030"/>
    <w:rsid w:val="00F6174C"/>
    <w:rsid w:val="00F61822"/>
    <w:rsid w:val="00F61ABC"/>
    <w:rsid w:val="00F61BED"/>
    <w:rsid w:val="00F61CFF"/>
    <w:rsid w:val="00F61D52"/>
    <w:rsid w:val="00F61DCC"/>
    <w:rsid w:val="00F61EE1"/>
    <w:rsid w:val="00F6227D"/>
    <w:rsid w:val="00F62465"/>
    <w:rsid w:val="00F62636"/>
    <w:rsid w:val="00F62702"/>
    <w:rsid w:val="00F62B42"/>
    <w:rsid w:val="00F62B86"/>
    <w:rsid w:val="00F62BB0"/>
    <w:rsid w:val="00F62C22"/>
    <w:rsid w:val="00F62D3C"/>
    <w:rsid w:val="00F63148"/>
    <w:rsid w:val="00F6365C"/>
    <w:rsid w:val="00F6368E"/>
    <w:rsid w:val="00F636EC"/>
    <w:rsid w:val="00F63877"/>
    <w:rsid w:val="00F63981"/>
    <w:rsid w:val="00F63A15"/>
    <w:rsid w:val="00F63ABD"/>
    <w:rsid w:val="00F63B9B"/>
    <w:rsid w:val="00F63CA4"/>
    <w:rsid w:val="00F63EFC"/>
    <w:rsid w:val="00F64587"/>
    <w:rsid w:val="00F64621"/>
    <w:rsid w:val="00F6465F"/>
    <w:rsid w:val="00F6470B"/>
    <w:rsid w:val="00F64795"/>
    <w:rsid w:val="00F647D0"/>
    <w:rsid w:val="00F648EC"/>
    <w:rsid w:val="00F6493D"/>
    <w:rsid w:val="00F64A0C"/>
    <w:rsid w:val="00F64A80"/>
    <w:rsid w:val="00F64BA3"/>
    <w:rsid w:val="00F64D2C"/>
    <w:rsid w:val="00F64D51"/>
    <w:rsid w:val="00F64E71"/>
    <w:rsid w:val="00F64EAB"/>
    <w:rsid w:val="00F652C9"/>
    <w:rsid w:val="00F65303"/>
    <w:rsid w:val="00F65422"/>
    <w:rsid w:val="00F654FA"/>
    <w:rsid w:val="00F65502"/>
    <w:rsid w:val="00F6557F"/>
    <w:rsid w:val="00F6586E"/>
    <w:rsid w:val="00F65B75"/>
    <w:rsid w:val="00F65B9E"/>
    <w:rsid w:val="00F65BC6"/>
    <w:rsid w:val="00F65F0E"/>
    <w:rsid w:val="00F65F1B"/>
    <w:rsid w:val="00F65F55"/>
    <w:rsid w:val="00F65FD8"/>
    <w:rsid w:val="00F66158"/>
    <w:rsid w:val="00F66295"/>
    <w:rsid w:val="00F66347"/>
    <w:rsid w:val="00F66B42"/>
    <w:rsid w:val="00F66BFE"/>
    <w:rsid w:val="00F66C27"/>
    <w:rsid w:val="00F66FB8"/>
    <w:rsid w:val="00F67027"/>
    <w:rsid w:val="00F67054"/>
    <w:rsid w:val="00F672BD"/>
    <w:rsid w:val="00F67551"/>
    <w:rsid w:val="00F6759D"/>
    <w:rsid w:val="00F675E9"/>
    <w:rsid w:val="00F6767D"/>
    <w:rsid w:val="00F677A9"/>
    <w:rsid w:val="00F6795C"/>
    <w:rsid w:val="00F67A01"/>
    <w:rsid w:val="00F67B0B"/>
    <w:rsid w:val="00F67B5B"/>
    <w:rsid w:val="00F67BC3"/>
    <w:rsid w:val="00F67F57"/>
    <w:rsid w:val="00F67F94"/>
    <w:rsid w:val="00F7018C"/>
    <w:rsid w:val="00F703C8"/>
    <w:rsid w:val="00F70461"/>
    <w:rsid w:val="00F7062C"/>
    <w:rsid w:val="00F7063F"/>
    <w:rsid w:val="00F70644"/>
    <w:rsid w:val="00F70692"/>
    <w:rsid w:val="00F706C5"/>
    <w:rsid w:val="00F70759"/>
    <w:rsid w:val="00F7079E"/>
    <w:rsid w:val="00F7082F"/>
    <w:rsid w:val="00F70956"/>
    <w:rsid w:val="00F70B5E"/>
    <w:rsid w:val="00F70DE8"/>
    <w:rsid w:val="00F70F8D"/>
    <w:rsid w:val="00F70FC8"/>
    <w:rsid w:val="00F710B6"/>
    <w:rsid w:val="00F7120C"/>
    <w:rsid w:val="00F712AF"/>
    <w:rsid w:val="00F7135C"/>
    <w:rsid w:val="00F7146A"/>
    <w:rsid w:val="00F71731"/>
    <w:rsid w:val="00F7173B"/>
    <w:rsid w:val="00F717B7"/>
    <w:rsid w:val="00F718F9"/>
    <w:rsid w:val="00F71A4E"/>
    <w:rsid w:val="00F71A9E"/>
    <w:rsid w:val="00F71B99"/>
    <w:rsid w:val="00F71CB9"/>
    <w:rsid w:val="00F71CDC"/>
    <w:rsid w:val="00F71D7D"/>
    <w:rsid w:val="00F71DB7"/>
    <w:rsid w:val="00F71DD2"/>
    <w:rsid w:val="00F71EAF"/>
    <w:rsid w:val="00F72195"/>
    <w:rsid w:val="00F72205"/>
    <w:rsid w:val="00F724B1"/>
    <w:rsid w:val="00F7282A"/>
    <w:rsid w:val="00F728D9"/>
    <w:rsid w:val="00F728E6"/>
    <w:rsid w:val="00F72933"/>
    <w:rsid w:val="00F72A90"/>
    <w:rsid w:val="00F72AB0"/>
    <w:rsid w:val="00F72CD4"/>
    <w:rsid w:val="00F73056"/>
    <w:rsid w:val="00F730FF"/>
    <w:rsid w:val="00F73338"/>
    <w:rsid w:val="00F7341C"/>
    <w:rsid w:val="00F73433"/>
    <w:rsid w:val="00F73566"/>
    <w:rsid w:val="00F735B0"/>
    <w:rsid w:val="00F737B2"/>
    <w:rsid w:val="00F73A01"/>
    <w:rsid w:val="00F73A5A"/>
    <w:rsid w:val="00F73F9D"/>
    <w:rsid w:val="00F740A4"/>
    <w:rsid w:val="00F740C3"/>
    <w:rsid w:val="00F741FE"/>
    <w:rsid w:val="00F7435C"/>
    <w:rsid w:val="00F743B5"/>
    <w:rsid w:val="00F7464F"/>
    <w:rsid w:val="00F7468E"/>
    <w:rsid w:val="00F746A7"/>
    <w:rsid w:val="00F74801"/>
    <w:rsid w:val="00F74A46"/>
    <w:rsid w:val="00F74B39"/>
    <w:rsid w:val="00F74BEA"/>
    <w:rsid w:val="00F74FD8"/>
    <w:rsid w:val="00F752E0"/>
    <w:rsid w:val="00F75324"/>
    <w:rsid w:val="00F75503"/>
    <w:rsid w:val="00F75589"/>
    <w:rsid w:val="00F7569F"/>
    <w:rsid w:val="00F75755"/>
    <w:rsid w:val="00F759B6"/>
    <w:rsid w:val="00F75A33"/>
    <w:rsid w:val="00F75A4F"/>
    <w:rsid w:val="00F75A50"/>
    <w:rsid w:val="00F75C8C"/>
    <w:rsid w:val="00F75D4C"/>
    <w:rsid w:val="00F75F5B"/>
    <w:rsid w:val="00F75FE7"/>
    <w:rsid w:val="00F7602E"/>
    <w:rsid w:val="00F760FF"/>
    <w:rsid w:val="00F764E3"/>
    <w:rsid w:val="00F764EB"/>
    <w:rsid w:val="00F76553"/>
    <w:rsid w:val="00F76573"/>
    <w:rsid w:val="00F766DF"/>
    <w:rsid w:val="00F769C4"/>
    <w:rsid w:val="00F76A7C"/>
    <w:rsid w:val="00F76BB1"/>
    <w:rsid w:val="00F76BE0"/>
    <w:rsid w:val="00F76C41"/>
    <w:rsid w:val="00F76D61"/>
    <w:rsid w:val="00F76F04"/>
    <w:rsid w:val="00F77030"/>
    <w:rsid w:val="00F770F3"/>
    <w:rsid w:val="00F77104"/>
    <w:rsid w:val="00F77146"/>
    <w:rsid w:val="00F7748D"/>
    <w:rsid w:val="00F77546"/>
    <w:rsid w:val="00F77557"/>
    <w:rsid w:val="00F77574"/>
    <w:rsid w:val="00F77763"/>
    <w:rsid w:val="00F77789"/>
    <w:rsid w:val="00F77834"/>
    <w:rsid w:val="00F77DCC"/>
    <w:rsid w:val="00F80082"/>
    <w:rsid w:val="00F802CA"/>
    <w:rsid w:val="00F80324"/>
    <w:rsid w:val="00F8041B"/>
    <w:rsid w:val="00F80480"/>
    <w:rsid w:val="00F80672"/>
    <w:rsid w:val="00F807F0"/>
    <w:rsid w:val="00F80A25"/>
    <w:rsid w:val="00F80E91"/>
    <w:rsid w:val="00F812D6"/>
    <w:rsid w:val="00F8132B"/>
    <w:rsid w:val="00F81441"/>
    <w:rsid w:val="00F81671"/>
    <w:rsid w:val="00F817DB"/>
    <w:rsid w:val="00F818CA"/>
    <w:rsid w:val="00F818E8"/>
    <w:rsid w:val="00F81983"/>
    <w:rsid w:val="00F81CE7"/>
    <w:rsid w:val="00F81DA5"/>
    <w:rsid w:val="00F81FD8"/>
    <w:rsid w:val="00F8209C"/>
    <w:rsid w:val="00F823AA"/>
    <w:rsid w:val="00F82422"/>
    <w:rsid w:val="00F82501"/>
    <w:rsid w:val="00F82700"/>
    <w:rsid w:val="00F8276C"/>
    <w:rsid w:val="00F828AE"/>
    <w:rsid w:val="00F828BF"/>
    <w:rsid w:val="00F8299C"/>
    <w:rsid w:val="00F82E65"/>
    <w:rsid w:val="00F82EE1"/>
    <w:rsid w:val="00F82F04"/>
    <w:rsid w:val="00F82F0F"/>
    <w:rsid w:val="00F82F89"/>
    <w:rsid w:val="00F8309B"/>
    <w:rsid w:val="00F8330D"/>
    <w:rsid w:val="00F834E2"/>
    <w:rsid w:val="00F8352A"/>
    <w:rsid w:val="00F83C5E"/>
    <w:rsid w:val="00F83F44"/>
    <w:rsid w:val="00F83FAC"/>
    <w:rsid w:val="00F84145"/>
    <w:rsid w:val="00F84213"/>
    <w:rsid w:val="00F84775"/>
    <w:rsid w:val="00F848F9"/>
    <w:rsid w:val="00F84B78"/>
    <w:rsid w:val="00F85095"/>
    <w:rsid w:val="00F8529B"/>
    <w:rsid w:val="00F85455"/>
    <w:rsid w:val="00F8562E"/>
    <w:rsid w:val="00F856FB"/>
    <w:rsid w:val="00F8570A"/>
    <w:rsid w:val="00F85715"/>
    <w:rsid w:val="00F85799"/>
    <w:rsid w:val="00F8580E"/>
    <w:rsid w:val="00F85961"/>
    <w:rsid w:val="00F85BCB"/>
    <w:rsid w:val="00F85C3E"/>
    <w:rsid w:val="00F85C87"/>
    <w:rsid w:val="00F85CCE"/>
    <w:rsid w:val="00F85CE5"/>
    <w:rsid w:val="00F85E18"/>
    <w:rsid w:val="00F85E73"/>
    <w:rsid w:val="00F863CA"/>
    <w:rsid w:val="00F8659B"/>
    <w:rsid w:val="00F865A5"/>
    <w:rsid w:val="00F86658"/>
    <w:rsid w:val="00F86736"/>
    <w:rsid w:val="00F86966"/>
    <w:rsid w:val="00F86B63"/>
    <w:rsid w:val="00F86BC4"/>
    <w:rsid w:val="00F86DAE"/>
    <w:rsid w:val="00F86EB8"/>
    <w:rsid w:val="00F86ECA"/>
    <w:rsid w:val="00F870BA"/>
    <w:rsid w:val="00F870F2"/>
    <w:rsid w:val="00F872F4"/>
    <w:rsid w:val="00F8769D"/>
    <w:rsid w:val="00F87733"/>
    <w:rsid w:val="00F87812"/>
    <w:rsid w:val="00F87939"/>
    <w:rsid w:val="00F8793E"/>
    <w:rsid w:val="00F87AC1"/>
    <w:rsid w:val="00F87AC9"/>
    <w:rsid w:val="00F87D38"/>
    <w:rsid w:val="00F87F13"/>
    <w:rsid w:val="00F87FBC"/>
    <w:rsid w:val="00F90042"/>
    <w:rsid w:val="00F90278"/>
    <w:rsid w:val="00F903E7"/>
    <w:rsid w:val="00F904AB"/>
    <w:rsid w:val="00F904DF"/>
    <w:rsid w:val="00F9062F"/>
    <w:rsid w:val="00F907A7"/>
    <w:rsid w:val="00F9095E"/>
    <w:rsid w:val="00F90A50"/>
    <w:rsid w:val="00F90A97"/>
    <w:rsid w:val="00F90E91"/>
    <w:rsid w:val="00F90FE2"/>
    <w:rsid w:val="00F911A8"/>
    <w:rsid w:val="00F912EE"/>
    <w:rsid w:val="00F91409"/>
    <w:rsid w:val="00F9149B"/>
    <w:rsid w:val="00F9153D"/>
    <w:rsid w:val="00F91549"/>
    <w:rsid w:val="00F9162D"/>
    <w:rsid w:val="00F91648"/>
    <w:rsid w:val="00F916DC"/>
    <w:rsid w:val="00F916E0"/>
    <w:rsid w:val="00F91909"/>
    <w:rsid w:val="00F91975"/>
    <w:rsid w:val="00F91C41"/>
    <w:rsid w:val="00F91F72"/>
    <w:rsid w:val="00F92064"/>
    <w:rsid w:val="00F920FF"/>
    <w:rsid w:val="00F92184"/>
    <w:rsid w:val="00F9224C"/>
    <w:rsid w:val="00F924D7"/>
    <w:rsid w:val="00F926B8"/>
    <w:rsid w:val="00F927DD"/>
    <w:rsid w:val="00F929D3"/>
    <w:rsid w:val="00F929E0"/>
    <w:rsid w:val="00F92BFF"/>
    <w:rsid w:val="00F92C36"/>
    <w:rsid w:val="00F92CF3"/>
    <w:rsid w:val="00F92DA9"/>
    <w:rsid w:val="00F92DEF"/>
    <w:rsid w:val="00F92EC4"/>
    <w:rsid w:val="00F92F98"/>
    <w:rsid w:val="00F92FA8"/>
    <w:rsid w:val="00F9338F"/>
    <w:rsid w:val="00F933DD"/>
    <w:rsid w:val="00F93440"/>
    <w:rsid w:val="00F93694"/>
    <w:rsid w:val="00F938BF"/>
    <w:rsid w:val="00F93A15"/>
    <w:rsid w:val="00F93B1F"/>
    <w:rsid w:val="00F93B63"/>
    <w:rsid w:val="00F93E61"/>
    <w:rsid w:val="00F93ED6"/>
    <w:rsid w:val="00F93F70"/>
    <w:rsid w:val="00F943CF"/>
    <w:rsid w:val="00F946AB"/>
    <w:rsid w:val="00F94906"/>
    <w:rsid w:val="00F94932"/>
    <w:rsid w:val="00F94AFC"/>
    <w:rsid w:val="00F95005"/>
    <w:rsid w:val="00F9508A"/>
    <w:rsid w:val="00F95118"/>
    <w:rsid w:val="00F95269"/>
    <w:rsid w:val="00F95291"/>
    <w:rsid w:val="00F952B5"/>
    <w:rsid w:val="00F9535C"/>
    <w:rsid w:val="00F9536D"/>
    <w:rsid w:val="00F955A6"/>
    <w:rsid w:val="00F95A2D"/>
    <w:rsid w:val="00F95AB9"/>
    <w:rsid w:val="00F95AF4"/>
    <w:rsid w:val="00F95B10"/>
    <w:rsid w:val="00F95BD6"/>
    <w:rsid w:val="00F95CCA"/>
    <w:rsid w:val="00F95D61"/>
    <w:rsid w:val="00F95F65"/>
    <w:rsid w:val="00F960A6"/>
    <w:rsid w:val="00F96238"/>
    <w:rsid w:val="00F96472"/>
    <w:rsid w:val="00F96886"/>
    <w:rsid w:val="00F971C0"/>
    <w:rsid w:val="00F97590"/>
    <w:rsid w:val="00F978B8"/>
    <w:rsid w:val="00F9794F"/>
    <w:rsid w:val="00F979A3"/>
    <w:rsid w:val="00F97A79"/>
    <w:rsid w:val="00F97C21"/>
    <w:rsid w:val="00F97CD0"/>
    <w:rsid w:val="00F97EA9"/>
    <w:rsid w:val="00F97EC3"/>
    <w:rsid w:val="00F97F19"/>
    <w:rsid w:val="00FA03A5"/>
    <w:rsid w:val="00FA0451"/>
    <w:rsid w:val="00FA0576"/>
    <w:rsid w:val="00FA07BA"/>
    <w:rsid w:val="00FA0802"/>
    <w:rsid w:val="00FA0A06"/>
    <w:rsid w:val="00FA0B27"/>
    <w:rsid w:val="00FA0DFC"/>
    <w:rsid w:val="00FA0F15"/>
    <w:rsid w:val="00FA1127"/>
    <w:rsid w:val="00FA13CE"/>
    <w:rsid w:val="00FA153C"/>
    <w:rsid w:val="00FA15A2"/>
    <w:rsid w:val="00FA17CC"/>
    <w:rsid w:val="00FA1AB4"/>
    <w:rsid w:val="00FA1CC2"/>
    <w:rsid w:val="00FA1CF1"/>
    <w:rsid w:val="00FA1DBA"/>
    <w:rsid w:val="00FA1F81"/>
    <w:rsid w:val="00FA20D3"/>
    <w:rsid w:val="00FA20EE"/>
    <w:rsid w:val="00FA20F3"/>
    <w:rsid w:val="00FA21B1"/>
    <w:rsid w:val="00FA235B"/>
    <w:rsid w:val="00FA25BA"/>
    <w:rsid w:val="00FA2751"/>
    <w:rsid w:val="00FA27E1"/>
    <w:rsid w:val="00FA2A8C"/>
    <w:rsid w:val="00FA2C1F"/>
    <w:rsid w:val="00FA2DE6"/>
    <w:rsid w:val="00FA2E8E"/>
    <w:rsid w:val="00FA3025"/>
    <w:rsid w:val="00FA3058"/>
    <w:rsid w:val="00FA30DA"/>
    <w:rsid w:val="00FA30DC"/>
    <w:rsid w:val="00FA331C"/>
    <w:rsid w:val="00FA34AA"/>
    <w:rsid w:val="00FA355B"/>
    <w:rsid w:val="00FA358A"/>
    <w:rsid w:val="00FA3597"/>
    <w:rsid w:val="00FA3EF5"/>
    <w:rsid w:val="00FA4096"/>
    <w:rsid w:val="00FA4196"/>
    <w:rsid w:val="00FA4279"/>
    <w:rsid w:val="00FA4348"/>
    <w:rsid w:val="00FA4397"/>
    <w:rsid w:val="00FA444E"/>
    <w:rsid w:val="00FA464E"/>
    <w:rsid w:val="00FA46AA"/>
    <w:rsid w:val="00FA4745"/>
    <w:rsid w:val="00FA47B5"/>
    <w:rsid w:val="00FA48CA"/>
    <w:rsid w:val="00FA4C29"/>
    <w:rsid w:val="00FA4CC2"/>
    <w:rsid w:val="00FA4D09"/>
    <w:rsid w:val="00FA4E7F"/>
    <w:rsid w:val="00FA4F4F"/>
    <w:rsid w:val="00FA5094"/>
    <w:rsid w:val="00FA514B"/>
    <w:rsid w:val="00FA52FB"/>
    <w:rsid w:val="00FA5362"/>
    <w:rsid w:val="00FA53FB"/>
    <w:rsid w:val="00FA5698"/>
    <w:rsid w:val="00FA56D7"/>
    <w:rsid w:val="00FA5753"/>
    <w:rsid w:val="00FA576E"/>
    <w:rsid w:val="00FA57F6"/>
    <w:rsid w:val="00FA5A20"/>
    <w:rsid w:val="00FA5B21"/>
    <w:rsid w:val="00FA5B7F"/>
    <w:rsid w:val="00FA615B"/>
    <w:rsid w:val="00FA61CF"/>
    <w:rsid w:val="00FA667E"/>
    <w:rsid w:val="00FA68DE"/>
    <w:rsid w:val="00FA6941"/>
    <w:rsid w:val="00FA7280"/>
    <w:rsid w:val="00FA728B"/>
    <w:rsid w:val="00FA7397"/>
    <w:rsid w:val="00FA7492"/>
    <w:rsid w:val="00FA74B5"/>
    <w:rsid w:val="00FA75A7"/>
    <w:rsid w:val="00FA76E1"/>
    <w:rsid w:val="00FA76E5"/>
    <w:rsid w:val="00FA7703"/>
    <w:rsid w:val="00FA793A"/>
    <w:rsid w:val="00FA7974"/>
    <w:rsid w:val="00FA7C08"/>
    <w:rsid w:val="00FB0139"/>
    <w:rsid w:val="00FB0227"/>
    <w:rsid w:val="00FB0231"/>
    <w:rsid w:val="00FB02D5"/>
    <w:rsid w:val="00FB042A"/>
    <w:rsid w:val="00FB0472"/>
    <w:rsid w:val="00FB0488"/>
    <w:rsid w:val="00FB0613"/>
    <w:rsid w:val="00FB0637"/>
    <w:rsid w:val="00FB069E"/>
    <w:rsid w:val="00FB09CA"/>
    <w:rsid w:val="00FB0B25"/>
    <w:rsid w:val="00FB0B7B"/>
    <w:rsid w:val="00FB0BF0"/>
    <w:rsid w:val="00FB0C57"/>
    <w:rsid w:val="00FB0DCA"/>
    <w:rsid w:val="00FB0EA3"/>
    <w:rsid w:val="00FB0EAD"/>
    <w:rsid w:val="00FB0FA1"/>
    <w:rsid w:val="00FB10B2"/>
    <w:rsid w:val="00FB1187"/>
    <w:rsid w:val="00FB118D"/>
    <w:rsid w:val="00FB11FB"/>
    <w:rsid w:val="00FB1289"/>
    <w:rsid w:val="00FB12CC"/>
    <w:rsid w:val="00FB12D3"/>
    <w:rsid w:val="00FB1537"/>
    <w:rsid w:val="00FB15CF"/>
    <w:rsid w:val="00FB1678"/>
    <w:rsid w:val="00FB1895"/>
    <w:rsid w:val="00FB18C9"/>
    <w:rsid w:val="00FB1B01"/>
    <w:rsid w:val="00FB1B91"/>
    <w:rsid w:val="00FB1C34"/>
    <w:rsid w:val="00FB1C58"/>
    <w:rsid w:val="00FB1D92"/>
    <w:rsid w:val="00FB1DD3"/>
    <w:rsid w:val="00FB2161"/>
    <w:rsid w:val="00FB2341"/>
    <w:rsid w:val="00FB23DA"/>
    <w:rsid w:val="00FB2586"/>
    <w:rsid w:val="00FB263D"/>
    <w:rsid w:val="00FB28D7"/>
    <w:rsid w:val="00FB2A1C"/>
    <w:rsid w:val="00FB2AF0"/>
    <w:rsid w:val="00FB2FC9"/>
    <w:rsid w:val="00FB3076"/>
    <w:rsid w:val="00FB3191"/>
    <w:rsid w:val="00FB352F"/>
    <w:rsid w:val="00FB35BE"/>
    <w:rsid w:val="00FB37C4"/>
    <w:rsid w:val="00FB3882"/>
    <w:rsid w:val="00FB3932"/>
    <w:rsid w:val="00FB3999"/>
    <w:rsid w:val="00FB39E3"/>
    <w:rsid w:val="00FB3C01"/>
    <w:rsid w:val="00FB3C23"/>
    <w:rsid w:val="00FB3E48"/>
    <w:rsid w:val="00FB3F8D"/>
    <w:rsid w:val="00FB4035"/>
    <w:rsid w:val="00FB42BB"/>
    <w:rsid w:val="00FB4325"/>
    <w:rsid w:val="00FB44C1"/>
    <w:rsid w:val="00FB4622"/>
    <w:rsid w:val="00FB47E4"/>
    <w:rsid w:val="00FB48D5"/>
    <w:rsid w:val="00FB494E"/>
    <w:rsid w:val="00FB49A1"/>
    <w:rsid w:val="00FB4A46"/>
    <w:rsid w:val="00FB4B48"/>
    <w:rsid w:val="00FB4E2E"/>
    <w:rsid w:val="00FB5107"/>
    <w:rsid w:val="00FB5260"/>
    <w:rsid w:val="00FB53AD"/>
    <w:rsid w:val="00FB5514"/>
    <w:rsid w:val="00FB5661"/>
    <w:rsid w:val="00FB56D1"/>
    <w:rsid w:val="00FB58B3"/>
    <w:rsid w:val="00FB5969"/>
    <w:rsid w:val="00FB59A4"/>
    <w:rsid w:val="00FB5AB9"/>
    <w:rsid w:val="00FB5D22"/>
    <w:rsid w:val="00FB5E73"/>
    <w:rsid w:val="00FB5EBF"/>
    <w:rsid w:val="00FB5ED7"/>
    <w:rsid w:val="00FB5F5C"/>
    <w:rsid w:val="00FB5F8B"/>
    <w:rsid w:val="00FB612E"/>
    <w:rsid w:val="00FB63CD"/>
    <w:rsid w:val="00FB6410"/>
    <w:rsid w:val="00FB6551"/>
    <w:rsid w:val="00FB68F3"/>
    <w:rsid w:val="00FB6A88"/>
    <w:rsid w:val="00FB6B3B"/>
    <w:rsid w:val="00FB6D81"/>
    <w:rsid w:val="00FB6ED8"/>
    <w:rsid w:val="00FB702E"/>
    <w:rsid w:val="00FB7100"/>
    <w:rsid w:val="00FB74A3"/>
    <w:rsid w:val="00FB790C"/>
    <w:rsid w:val="00FB7B52"/>
    <w:rsid w:val="00FB7BF9"/>
    <w:rsid w:val="00FB7C73"/>
    <w:rsid w:val="00FB7E2C"/>
    <w:rsid w:val="00FB7E81"/>
    <w:rsid w:val="00FC000B"/>
    <w:rsid w:val="00FC00A0"/>
    <w:rsid w:val="00FC01B8"/>
    <w:rsid w:val="00FC0293"/>
    <w:rsid w:val="00FC0386"/>
    <w:rsid w:val="00FC04FB"/>
    <w:rsid w:val="00FC0608"/>
    <w:rsid w:val="00FC06FA"/>
    <w:rsid w:val="00FC07B4"/>
    <w:rsid w:val="00FC096A"/>
    <w:rsid w:val="00FC09AE"/>
    <w:rsid w:val="00FC09F6"/>
    <w:rsid w:val="00FC0A33"/>
    <w:rsid w:val="00FC0BB1"/>
    <w:rsid w:val="00FC0D65"/>
    <w:rsid w:val="00FC0EED"/>
    <w:rsid w:val="00FC0F07"/>
    <w:rsid w:val="00FC0F1B"/>
    <w:rsid w:val="00FC11DF"/>
    <w:rsid w:val="00FC12E9"/>
    <w:rsid w:val="00FC13BC"/>
    <w:rsid w:val="00FC17A5"/>
    <w:rsid w:val="00FC1957"/>
    <w:rsid w:val="00FC1C12"/>
    <w:rsid w:val="00FC1C37"/>
    <w:rsid w:val="00FC1CB4"/>
    <w:rsid w:val="00FC207D"/>
    <w:rsid w:val="00FC2135"/>
    <w:rsid w:val="00FC2143"/>
    <w:rsid w:val="00FC21E5"/>
    <w:rsid w:val="00FC2221"/>
    <w:rsid w:val="00FC23E0"/>
    <w:rsid w:val="00FC2428"/>
    <w:rsid w:val="00FC246D"/>
    <w:rsid w:val="00FC24F2"/>
    <w:rsid w:val="00FC2718"/>
    <w:rsid w:val="00FC292B"/>
    <w:rsid w:val="00FC294B"/>
    <w:rsid w:val="00FC2A25"/>
    <w:rsid w:val="00FC2A85"/>
    <w:rsid w:val="00FC302D"/>
    <w:rsid w:val="00FC306A"/>
    <w:rsid w:val="00FC351E"/>
    <w:rsid w:val="00FC35CE"/>
    <w:rsid w:val="00FC3783"/>
    <w:rsid w:val="00FC386A"/>
    <w:rsid w:val="00FC3A76"/>
    <w:rsid w:val="00FC3F2E"/>
    <w:rsid w:val="00FC3FCE"/>
    <w:rsid w:val="00FC4010"/>
    <w:rsid w:val="00FC412A"/>
    <w:rsid w:val="00FC4399"/>
    <w:rsid w:val="00FC443C"/>
    <w:rsid w:val="00FC4447"/>
    <w:rsid w:val="00FC4565"/>
    <w:rsid w:val="00FC474A"/>
    <w:rsid w:val="00FC496A"/>
    <w:rsid w:val="00FC49A9"/>
    <w:rsid w:val="00FC4A1D"/>
    <w:rsid w:val="00FC4ABD"/>
    <w:rsid w:val="00FC4DE4"/>
    <w:rsid w:val="00FC50E3"/>
    <w:rsid w:val="00FC52AA"/>
    <w:rsid w:val="00FC565B"/>
    <w:rsid w:val="00FC5969"/>
    <w:rsid w:val="00FC596C"/>
    <w:rsid w:val="00FC5BC0"/>
    <w:rsid w:val="00FC5BF8"/>
    <w:rsid w:val="00FC5C74"/>
    <w:rsid w:val="00FC5CD7"/>
    <w:rsid w:val="00FC5E63"/>
    <w:rsid w:val="00FC6093"/>
    <w:rsid w:val="00FC6150"/>
    <w:rsid w:val="00FC62DC"/>
    <w:rsid w:val="00FC63D4"/>
    <w:rsid w:val="00FC63E6"/>
    <w:rsid w:val="00FC6418"/>
    <w:rsid w:val="00FC6839"/>
    <w:rsid w:val="00FC68F9"/>
    <w:rsid w:val="00FC692B"/>
    <w:rsid w:val="00FC699E"/>
    <w:rsid w:val="00FC69EB"/>
    <w:rsid w:val="00FC69ED"/>
    <w:rsid w:val="00FC6B38"/>
    <w:rsid w:val="00FC6D1A"/>
    <w:rsid w:val="00FC6D50"/>
    <w:rsid w:val="00FC737E"/>
    <w:rsid w:val="00FC7404"/>
    <w:rsid w:val="00FC752E"/>
    <w:rsid w:val="00FC761E"/>
    <w:rsid w:val="00FC76FB"/>
    <w:rsid w:val="00FC7AA0"/>
    <w:rsid w:val="00FC7F19"/>
    <w:rsid w:val="00FD00B7"/>
    <w:rsid w:val="00FD04A4"/>
    <w:rsid w:val="00FD0732"/>
    <w:rsid w:val="00FD0962"/>
    <w:rsid w:val="00FD0AE2"/>
    <w:rsid w:val="00FD0CED"/>
    <w:rsid w:val="00FD0D6D"/>
    <w:rsid w:val="00FD0E6E"/>
    <w:rsid w:val="00FD1050"/>
    <w:rsid w:val="00FD11A3"/>
    <w:rsid w:val="00FD11D5"/>
    <w:rsid w:val="00FD12F7"/>
    <w:rsid w:val="00FD1344"/>
    <w:rsid w:val="00FD1359"/>
    <w:rsid w:val="00FD13E7"/>
    <w:rsid w:val="00FD150A"/>
    <w:rsid w:val="00FD1A35"/>
    <w:rsid w:val="00FD1B32"/>
    <w:rsid w:val="00FD1CF7"/>
    <w:rsid w:val="00FD2036"/>
    <w:rsid w:val="00FD22ED"/>
    <w:rsid w:val="00FD23A7"/>
    <w:rsid w:val="00FD2413"/>
    <w:rsid w:val="00FD2443"/>
    <w:rsid w:val="00FD2714"/>
    <w:rsid w:val="00FD2832"/>
    <w:rsid w:val="00FD2879"/>
    <w:rsid w:val="00FD2895"/>
    <w:rsid w:val="00FD2934"/>
    <w:rsid w:val="00FD29A6"/>
    <w:rsid w:val="00FD2A57"/>
    <w:rsid w:val="00FD2A88"/>
    <w:rsid w:val="00FD2BA1"/>
    <w:rsid w:val="00FD2C8C"/>
    <w:rsid w:val="00FD2D81"/>
    <w:rsid w:val="00FD2DFB"/>
    <w:rsid w:val="00FD2ED4"/>
    <w:rsid w:val="00FD30C9"/>
    <w:rsid w:val="00FD3111"/>
    <w:rsid w:val="00FD3164"/>
    <w:rsid w:val="00FD3454"/>
    <w:rsid w:val="00FD3547"/>
    <w:rsid w:val="00FD35E5"/>
    <w:rsid w:val="00FD3895"/>
    <w:rsid w:val="00FD3963"/>
    <w:rsid w:val="00FD3AE1"/>
    <w:rsid w:val="00FD3AF8"/>
    <w:rsid w:val="00FD3C37"/>
    <w:rsid w:val="00FD3D22"/>
    <w:rsid w:val="00FD3FD5"/>
    <w:rsid w:val="00FD416C"/>
    <w:rsid w:val="00FD423F"/>
    <w:rsid w:val="00FD4245"/>
    <w:rsid w:val="00FD4280"/>
    <w:rsid w:val="00FD42B0"/>
    <w:rsid w:val="00FD4385"/>
    <w:rsid w:val="00FD4525"/>
    <w:rsid w:val="00FD4657"/>
    <w:rsid w:val="00FD479C"/>
    <w:rsid w:val="00FD48F5"/>
    <w:rsid w:val="00FD49B0"/>
    <w:rsid w:val="00FD49ED"/>
    <w:rsid w:val="00FD4AAE"/>
    <w:rsid w:val="00FD51B3"/>
    <w:rsid w:val="00FD5352"/>
    <w:rsid w:val="00FD56AD"/>
    <w:rsid w:val="00FD5895"/>
    <w:rsid w:val="00FD5D2C"/>
    <w:rsid w:val="00FD5E9B"/>
    <w:rsid w:val="00FD5ED9"/>
    <w:rsid w:val="00FD5F59"/>
    <w:rsid w:val="00FD60E2"/>
    <w:rsid w:val="00FD613F"/>
    <w:rsid w:val="00FD6145"/>
    <w:rsid w:val="00FD6290"/>
    <w:rsid w:val="00FD68B1"/>
    <w:rsid w:val="00FD6938"/>
    <w:rsid w:val="00FD6993"/>
    <w:rsid w:val="00FD6A38"/>
    <w:rsid w:val="00FD729D"/>
    <w:rsid w:val="00FD72ED"/>
    <w:rsid w:val="00FD734F"/>
    <w:rsid w:val="00FD74AE"/>
    <w:rsid w:val="00FD762D"/>
    <w:rsid w:val="00FD779B"/>
    <w:rsid w:val="00FD78C1"/>
    <w:rsid w:val="00FD7B48"/>
    <w:rsid w:val="00FD7D5A"/>
    <w:rsid w:val="00FD7FB1"/>
    <w:rsid w:val="00FE02E2"/>
    <w:rsid w:val="00FE09F4"/>
    <w:rsid w:val="00FE0C11"/>
    <w:rsid w:val="00FE0DF0"/>
    <w:rsid w:val="00FE0EAB"/>
    <w:rsid w:val="00FE0F77"/>
    <w:rsid w:val="00FE1126"/>
    <w:rsid w:val="00FE1130"/>
    <w:rsid w:val="00FE1330"/>
    <w:rsid w:val="00FE14FD"/>
    <w:rsid w:val="00FE15B5"/>
    <w:rsid w:val="00FE173B"/>
    <w:rsid w:val="00FE1851"/>
    <w:rsid w:val="00FE18AC"/>
    <w:rsid w:val="00FE18D2"/>
    <w:rsid w:val="00FE191B"/>
    <w:rsid w:val="00FE191E"/>
    <w:rsid w:val="00FE1956"/>
    <w:rsid w:val="00FE19D9"/>
    <w:rsid w:val="00FE1A15"/>
    <w:rsid w:val="00FE1A56"/>
    <w:rsid w:val="00FE1BA5"/>
    <w:rsid w:val="00FE1C15"/>
    <w:rsid w:val="00FE2088"/>
    <w:rsid w:val="00FE22F6"/>
    <w:rsid w:val="00FE26F5"/>
    <w:rsid w:val="00FE2731"/>
    <w:rsid w:val="00FE28B3"/>
    <w:rsid w:val="00FE28FD"/>
    <w:rsid w:val="00FE2910"/>
    <w:rsid w:val="00FE2965"/>
    <w:rsid w:val="00FE2A04"/>
    <w:rsid w:val="00FE2B82"/>
    <w:rsid w:val="00FE2C53"/>
    <w:rsid w:val="00FE2D79"/>
    <w:rsid w:val="00FE2E06"/>
    <w:rsid w:val="00FE2E49"/>
    <w:rsid w:val="00FE2FC8"/>
    <w:rsid w:val="00FE31F4"/>
    <w:rsid w:val="00FE3254"/>
    <w:rsid w:val="00FE32B5"/>
    <w:rsid w:val="00FE3401"/>
    <w:rsid w:val="00FE352F"/>
    <w:rsid w:val="00FE36F1"/>
    <w:rsid w:val="00FE390A"/>
    <w:rsid w:val="00FE39B6"/>
    <w:rsid w:val="00FE39FF"/>
    <w:rsid w:val="00FE3AE9"/>
    <w:rsid w:val="00FE3B35"/>
    <w:rsid w:val="00FE3B44"/>
    <w:rsid w:val="00FE3E82"/>
    <w:rsid w:val="00FE3FCC"/>
    <w:rsid w:val="00FE4169"/>
    <w:rsid w:val="00FE417A"/>
    <w:rsid w:val="00FE41AC"/>
    <w:rsid w:val="00FE423A"/>
    <w:rsid w:val="00FE426C"/>
    <w:rsid w:val="00FE442D"/>
    <w:rsid w:val="00FE471E"/>
    <w:rsid w:val="00FE4726"/>
    <w:rsid w:val="00FE47BF"/>
    <w:rsid w:val="00FE4A11"/>
    <w:rsid w:val="00FE4EF1"/>
    <w:rsid w:val="00FE4EF6"/>
    <w:rsid w:val="00FE4F56"/>
    <w:rsid w:val="00FE4F60"/>
    <w:rsid w:val="00FE5053"/>
    <w:rsid w:val="00FE51FD"/>
    <w:rsid w:val="00FE5326"/>
    <w:rsid w:val="00FE5424"/>
    <w:rsid w:val="00FE54BE"/>
    <w:rsid w:val="00FE55F2"/>
    <w:rsid w:val="00FE5A6A"/>
    <w:rsid w:val="00FE5AD3"/>
    <w:rsid w:val="00FE5BB0"/>
    <w:rsid w:val="00FE5BF3"/>
    <w:rsid w:val="00FE5CD3"/>
    <w:rsid w:val="00FE604F"/>
    <w:rsid w:val="00FE652E"/>
    <w:rsid w:val="00FE654B"/>
    <w:rsid w:val="00FE66AA"/>
    <w:rsid w:val="00FE68B9"/>
    <w:rsid w:val="00FE6EB9"/>
    <w:rsid w:val="00FE6ED8"/>
    <w:rsid w:val="00FE6FF3"/>
    <w:rsid w:val="00FE71FB"/>
    <w:rsid w:val="00FE7303"/>
    <w:rsid w:val="00FE7372"/>
    <w:rsid w:val="00FE7398"/>
    <w:rsid w:val="00FE7476"/>
    <w:rsid w:val="00FE7517"/>
    <w:rsid w:val="00FE75C2"/>
    <w:rsid w:val="00FE76AB"/>
    <w:rsid w:val="00FE7F62"/>
    <w:rsid w:val="00FF014A"/>
    <w:rsid w:val="00FF03DC"/>
    <w:rsid w:val="00FF040F"/>
    <w:rsid w:val="00FF04B0"/>
    <w:rsid w:val="00FF061D"/>
    <w:rsid w:val="00FF06FE"/>
    <w:rsid w:val="00FF070E"/>
    <w:rsid w:val="00FF097D"/>
    <w:rsid w:val="00FF0AE9"/>
    <w:rsid w:val="00FF0B78"/>
    <w:rsid w:val="00FF0BD5"/>
    <w:rsid w:val="00FF0E0A"/>
    <w:rsid w:val="00FF1044"/>
    <w:rsid w:val="00FF1395"/>
    <w:rsid w:val="00FF139B"/>
    <w:rsid w:val="00FF13B7"/>
    <w:rsid w:val="00FF13CF"/>
    <w:rsid w:val="00FF13E5"/>
    <w:rsid w:val="00FF1754"/>
    <w:rsid w:val="00FF179B"/>
    <w:rsid w:val="00FF180D"/>
    <w:rsid w:val="00FF1A5E"/>
    <w:rsid w:val="00FF1D18"/>
    <w:rsid w:val="00FF1DB6"/>
    <w:rsid w:val="00FF21A2"/>
    <w:rsid w:val="00FF21A3"/>
    <w:rsid w:val="00FF2308"/>
    <w:rsid w:val="00FF23EB"/>
    <w:rsid w:val="00FF248D"/>
    <w:rsid w:val="00FF25D8"/>
    <w:rsid w:val="00FF26C2"/>
    <w:rsid w:val="00FF26E8"/>
    <w:rsid w:val="00FF2F3E"/>
    <w:rsid w:val="00FF2F77"/>
    <w:rsid w:val="00FF31BF"/>
    <w:rsid w:val="00FF32C0"/>
    <w:rsid w:val="00FF3320"/>
    <w:rsid w:val="00FF332D"/>
    <w:rsid w:val="00FF33C8"/>
    <w:rsid w:val="00FF34F6"/>
    <w:rsid w:val="00FF3744"/>
    <w:rsid w:val="00FF385F"/>
    <w:rsid w:val="00FF3C8F"/>
    <w:rsid w:val="00FF3C9D"/>
    <w:rsid w:val="00FF3DE7"/>
    <w:rsid w:val="00FF3E23"/>
    <w:rsid w:val="00FF3FD1"/>
    <w:rsid w:val="00FF40B9"/>
    <w:rsid w:val="00FF4228"/>
    <w:rsid w:val="00FF429D"/>
    <w:rsid w:val="00FF42BA"/>
    <w:rsid w:val="00FF4595"/>
    <w:rsid w:val="00FF4753"/>
    <w:rsid w:val="00FF4873"/>
    <w:rsid w:val="00FF487B"/>
    <w:rsid w:val="00FF489C"/>
    <w:rsid w:val="00FF48FB"/>
    <w:rsid w:val="00FF4A02"/>
    <w:rsid w:val="00FF4A57"/>
    <w:rsid w:val="00FF4AC6"/>
    <w:rsid w:val="00FF4AC7"/>
    <w:rsid w:val="00FF4DE3"/>
    <w:rsid w:val="00FF4FA3"/>
    <w:rsid w:val="00FF5130"/>
    <w:rsid w:val="00FF566B"/>
    <w:rsid w:val="00FF588F"/>
    <w:rsid w:val="00FF5962"/>
    <w:rsid w:val="00FF59AA"/>
    <w:rsid w:val="00FF5A77"/>
    <w:rsid w:val="00FF5E8A"/>
    <w:rsid w:val="00FF5EDF"/>
    <w:rsid w:val="00FF60CA"/>
    <w:rsid w:val="00FF6456"/>
    <w:rsid w:val="00FF6631"/>
    <w:rsid w:val="00FF669A"/>
    <w:rsid w:val="00FF682B"/>
    <w:rsid w:val="00FF6844"/>
    <w:rsid w:val="00FF6C2C"/>
    <w:rsid w:val="00FF6C85"/>
    <w:rsid w:val="00FF6CDE"/>
    <w:rsid w:val="00FF6D04"/>
    <w:rsid w:val="00FF6F22"/>
    <w:rsid w:val="00FF72CA"/>
    <w:rsid w:val="00FF7470"/>
    <w:rsid w:val="00FF75BB"/>
    <w:rsid w:val="00FF779D"/>
    <w:rsid w:val="00FF79C1"/>
    <w:rsid w:val="00FF7A23"/>
    <w:rsid w:val="00FF7BD3"/>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A218996"/>
  <w15:docId w15:val="{F3CB0E76-C1B4-4E22-8D04-6DDAD32A758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docDefaults>
  <w:latentStyles w:defLockedState="0" w:defUIPriority="99" w:defSemiHidden="0" w:defUnhideWhenUsed="0" w:defQFormat="0" w:count="371">
    <w:lsdException w:name="Normal" w:uiPriority="7" w:qFormat="1"/>
    <w:lsdException w:name="heading 1" w:uiPriority="1" w:qFormat="1"/>
    <w:lsdException w:name="heading 2" w:semiHidden="1" w:uiPriority="9" w:unhideWhenUsed="1" w:qFormat="1"/>
    <w:lsdException w:name="heading 3" w:semiHidden="1" w:uiPriority="2" w:unhideWhenUsed="1" w:qFormat="1"/>
    <w:lsdException w:name="heading 4" w:semiHidden="1" w:uiPriority="0" w:unhideWhenUsed="1"/>
    <w:lsdException w:name="heading 5" w:semiHidden="1" w:uiPriority="0" w:unhideWhenUsed="1"/>
    <w:lsdException w:name="heading 6" w:semiHidden="1" w:uiPriority="0" w:unhideWhenUsed="1"/>
    <w:lsdException w:name="heading 7" w:semiHidden="1" w:uiPriority="0" w:unhideWhenUsed="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3" w:unhideWhenUsed="1" w:qFormat="1"/>
    <w:lsdException w:name="List Number" w:semiHidden="1" w:uiPriority="4"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14" w:unhideWhenUsed="1"/>
    <w:lsdException w:name="List Bullet 3" w:semiHidden="1" w:uiPriority="14" w:unhideWhenUsed="1"/>
    <w:lsdException w:name="List Bullet 4" w:semiHidden="1" w:unhideWhenUsed="1"/>
    <w:lsdException w:name="List Bullet 5" w:semiHidden="1" w:uiPriority="0"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iPriority="0" w:unhideWhenUsed="1"/>
    <w:lsdException w:name="Strong" w:uiPriority="22"/>
    <w:lsdException w:name="Emphasis" w:uiPriority="20"/>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iPriority="0"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0"/>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7"/>
    <w:qFormat/>
    <w:rsid w:val="001E287B"/>
  </w:style>
  <w:style w:type="paragraph" w:styleId="Heading1">
    <w:name w:val="heading 1"/>
    <w:aliases w:val="1"/>
    <w:basedOn w:val="Normal"/>
    <w:next w:val="Heading3"/>
    <w:link w:val="Heading1Char"/>
    <w:uiPriority w:val="1"/>
    <w:qFormat/>
    <w:rsid w:val="00500F39"/>
    <w:pPr>
      <w:keepNext/>
      <w:pageBreakBefore/>
      <w:numPr>
        <w:numId w:val="12"/>
      </w:numPr>
      <w:spacing w:after="1040"/>
      <w:contextualSpacing/>
      <w:outlineLvl w:val="0"/>
    </w:pPr>
    <w:rPr>
      <w:rFonts w:asciiTheme="majorHAnsi" w:eastAsiaTheme="majorEastAsia" w:hAnsiTheme="majorHAnsi" w:cstheme="majorBidi"/>
      <w:bCs/>
      <w:color w:val="602320" w:themeColor="text2"/>
      <w:sz w:val="36"/>
      <w:szCs w:val="28"/>
    </w:rPr>
  </w:style>
  <w:style w:type="paragraph" w:styleId="Heading2">
    <w:name w:val="heading 2"/>
    <w:aliases w:val="SAIIC Level 2 Heading - new"/>
    <w:basedOn w:val="Normal"/>
    <w:next w:val="BodyText"/>
    <w:link w:val="Heading2Char"/>
    <w:uiPriority w:val="9"/>
    <w:unhideWhenUsed/>
    <w:qFormat/>
    <w:rsid w:val="00500F39"/>
    <w:pPr>
      <w:keepNext/>
      <w:numPr>
        <w:ilvl w:val="1"/>
        <w:numId w:val="8"/>
      </w:numPr>
      <w:tabs>
        <w:tab w:val="num" w:pos="720"/>
      </w:tabs>
      <w:spacing w:after="360"/>
      <w:ind w:left="720" w:hanging="720"/>
      <w:outlineLvl w:val="1"/>
    </w:pPr>
    <w:rPr>
      <w:rFonts w:asciiTheme="majorHAnsi" w:eastAsiaTheme="majorEastAsia" w:hAnsiTheme="majorHAnsi" w:cstheme="majorBidi"/>
      <w:bCs/>
      <w:color w:val="23384A" w:themeColor="accent1"/>
      <w:sz w:val="28"/>
      <w:szCs w:val="26"/>
    </w:rPr>
  </w:style>
  <w:style w:type="paragraph" w:styleId="Heading3">
    <w:name w:val="heading 3"/>
    <w:aliases w:val="3"/>
    <w:basedOn w:val="Normal"/>
    <w:next w:val="BodyText"/>
    <w:link w:val="Heading3Char"/>
    <w:uiPriority w:val="2"/>
    <w:unhideWhenUsed/>
    <w:qFormat/>
    <w:rsid w:val="00500F39"/>
    <w:pPr>
      <w:spacing w:after="240"/>
      <w:outlineLvl w:val="2"/>
    </w:pPr>
    <w:rPr>
      <w:rFonts w:asciiTheme="majorHAnsi" w:eastAsiaTheme="majorEastAsia" w:hAnsiTheme="majorHAnsi" w:cstheme="majorBidi"/>
      <w:bCs/>
      <w:color w:val="23384A" w:themeColor="accent1"/>
      <w:sz w:val="24"/>
    </w:rPr>
  </w:style>
  <w:style w:type="paragraph" w:styleId="Heading4">
    <w:name w:val="heading 4"/>
    <w:basedOn w:val="Normal"/>
    <w:next w:val="Normal"/>
    <w:link w:val="Heading4Char"/>
    <w:unhideWhenUsed/>
    <w:rsid w:val="00D33EEF"/>
    <w:pPr>
      <w:keepNext/>
      <w:keepLines/>
      <w:spacing w:before="200"/>
      <w:outlineLvl w:val="3"/>
    </w:pPr>
    <w:rPr>
      <w:rFonts w:asciiTheme="majorHAnsi" w:eastAsiaTheme="majorEastAsia" w:hAnsiTheme="majorHAnsi" w:cstheme="majorBidi"/>
      <w:b/>
      <w:bCs/>
      <w:i/>
      <w:iCs/>
      <w:color w:val="23384A" w:themeColor="accent1"/>
    </w:rPr>
  </w:style>
  <w:style w:type="paragraph" w:styleId="Heading5">
    <w:name w:val="heading 5"/>
    <w:aliases w:val="5"/>
    <w:basedOn w:val="Normal"/>
    <w:next w:val="Normal"/>
    <w:link w:val="Heading5Char"/>
    <w:unhideWhenUsed/>
    <w:rsid w:val="004C7FCF"/>
    <w:pPr>
      <w:keepNext/>
      <w:keepLines/>
      <w:spacing w:after="240"/>
      <w:ind w:left="1008" w:hanging="1008"/>
      <w:outlineLvl w:val="4"/>
    </w:pPr>
    <w:rPr>
      <w:rFonts w:eastAsiaTheme="majorEastAsia" w:cstheme="majorBidi"/>
      <w:i/>
      <w:color w:val="602320" w:themeColor="text2"/>
    </w:rPr>
  </w:style>
  <w:style w:type="paragraph" w:styleId="Heading6">
    <w:name w:val="heading 6"/>
    <w:basedOn w:val="Normal"/>
    <w:next w:val="Normal"/>
    <w:link w:val="Heading6Char"/>
    <w:unhideWhenUsed/>
    <w:rsid w:val="004C7FCF"/>
    <w:pPr>
      <w:keepNext/>
      <w:keepLines/>
      <w:spacing w:after="240"/>
      <w:ind w:left="1152" w:hanging="1152"/>
      <w:outlineLvl w:val="5"/>
    </w:pPr>
    <w:rPr>
      <w:rFonts w:eastAsiaTheme="majorEastAsia" w:cstheme="majorBidi"/>
      <w:iCs/>
      <w:color w:val="602320" w:themeColor="text2"/>
    </w:rPr>
  </w:style>
  <w:style w:type="paragraph" w:styleId="Heading7">
    <w:name w:val="heading 7"/>
    <w:basedOn w:val="Normal"/>
    <w:next w:val="Normal"/>
    <w:link w:val="Heading7Char"/>
    <w:unhideWhenUsed/>
    <w:rsid w:val="004C7FCF"/>
    <w:pPr>
      <w:keepNext/>
      <w:keepLines/>
      <w:spacing w:after="240"/>
      <w:ind w:left="1296" w:hanging="1296"/>
      <w:outlineLvl w:val="6"/>
    </w:pPr>
    <w:rPr>
      <w:rFonts w:eastAsiaTheme="majorEastAsia" w:cstheme="majorBidi"/>
      <w:i/>
      <w:iCs/>
      <w:color w:val="404040" w:themeColor="text1" w:themeTint="BF"/>
      <w:sz w:val="20"/>
    </w:rPr>
  </w:style>
  <w:style w:type="paragraph" w:styleId="Heading8">
    <w:name w:val="heading 8"/>
    <w:basedOn w:val="Heading1"/>
    <w:next w:val="BodyText"/>
    <w:link w:val="Heading8Char"/>
    <w:uiPriority w:val="9"/>
    <w:unhideWhenUsed/>
    <w:qFormat/>
    <w:rsid w:val="00500F39"/>
    <w:pPr>
      <w:numPr>
        <w:numId w:val="9"/>
      </w:numPr>
      <w:tabs>
        <w:tab w:val="num" w:pos="2160"/>
      </w:tabs>
      <w:ind w:left="2160" w:hanging="2160"/>
      <w:contextualSpacing w:val="0"/>
      <w:outlineLvl w:val="7"/>
    </w:pPr>
    <w:rPr>
      <w:szCs w:val="20"/>
    </w:rPr>
  </w:style>
  <w:style w:type="paragraph" w:styleId="Heading9">
    <w:name w:val="heading 9"/>
    <w:basedOn w:val="Heading8"/>
    <w:next w:val="BodyText"/>
    <w:link w:val="Heading9Char"/>
    <w:uiPriority w:val="9"/>
    <w:unhideWhenUsed/>
    <w:qFormat/>
    <w:rsid w:val="00500F39"/>
    <w:pPr>
      <w:numPr>
        <w:numId w:val="10"/>
      </w:numPr>
      <w:tabs>
        <w:tab w:val="num" w:pos="1728"/>
      </w:tabs>
      <w:ind w:left="1728" w:hanging="1728"/>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1 Char"/>
    <w:basedOn w:val="DefaultParagraphFont"/>
    <w:link w:val="Heading1"/>
    <w:uiPriority w:val="1"/>
    <w:rsid w:val="00500F39"/>
    <w:rPr>
      <w:rFonts w:asciiTheme="majorHAnsi" w:eastAsiaTheme="majorEastAsia" w:hAnsiTheme="majorHAnsi" w:cstheme="majorBidi"/>
      <w:bCs/>
      <w:color w:val="602320" w:themeColor="text2"/>
      <w:sz w:val="36"/>
      <w:szCs w:val="28"/>
    </w:rPr>
  </w:style>
  <w:style w:type="character" w:customStyle="1" w:styleId="Heading2Char">
    <w:name w:val="Heading 2 Char"/>
    <w:aliases w:val="SAIIC Level 2 Heading - new Char"/>
    <w:basedOn w:val="DefaultParagraphFont"/>
    <w:link w:val="Heading2"/>
    <w:uiPriority w:val="9"/>
    <w:rsid w:val="00500F39"/>
    <w:rPr>
      <w:rFonts w:asciiTheme="majorHAnsi" w:eastAsiaTheme="majorEastAsia" w:hAnsiTheme="majorHAnsi" w:cstheme="majorBidi"/>
      <w:bCs/>
      <w:color w:val="23384A" w:themeColor="accent1"/>
      <w:sz w:val="28"/>
      <w:szCs w:val="26"/>
    </w:rPr>
  </w:style>
  <w:style w:type="character" w:customStyle="1" w:styleId="Heading3Char">
    <w:name w:val="Heading 3 Char"/>
    <w:aliases w:val="3 Char"/>
    <w:basedOn w:val="DefaultParagraphFont"/>
    <w:link w:val="Heading3"/>
    <w:uiPriority w:val="2"/>
    <w:rsid w:val="00500F39"/>
    <w:rPr>
      <w:rFonts w:asciiTheme="majorHAnsi" w:eastAsiaTheme="majorEastAsia" w:hAnsiTheme="majorHAnsi" w:cstheme="majorBidi"/>
      <w:bCs/>
      <w:color w:val="23384A" w:themeColor="accent1"/>
      <w:sz w:val="24"/>
    </w:rPr>
  </w:style>
  <w:style w:type="character" w:customStyle="1" w:styleId="Heading4Char">
    <w:name w:val="Heading 4 Char"/>
    <w:basedOn w:val="DefaultParagraphFont"/>
    <w:link w:val="Heading4"/>
    <w:rsid w:val="00D33EEF"/>
    <w:rPr>
      <w:rFonts w:asciiTheme="majorHAnsi" w:eastAsiaTheme="majorEastAsia" w:hAnsiTheme="majorHAnsi" w:cstheme="majorBidi"/>
      <w:b/>
      <w:bCs/>
      <w:i/>
      <w:iCs/>
      <w:color w:val="23384A" w:themeColor="accent1"/>
      <w:sz w:val="24"/>
      <w:szCs w:val="24"/>
    </w:rPr>
  </w:style>
  <w:style w:type="character" w:customStyle="1" w:styleId="Heading5Char">
    <w:name w:val="Heading 5 Char"/>
    <w:aliases w:val="5 Char"/>
    <w:basedOn w:val="DefaultParagraphFont"/>
    <w:link w:val="Heading5"/>
    <w:rsid w:val="004C7FCF"/>
    <w:rPr>
      <w:rFonts w:eastAsiaTheme="majorEastAsia" w:cstheme="majorBidi"/>
      <w:i/>
      <w:color w:val="602320" w:themeColor="text2"/>
      <w:sz w:val="24"/>
    </w:rPr>
  </w:style>
  <w:style w:type="character" w:customStyle="1" w:styleId="Heading6Char">
    <w:name w:val="Heading 6 Char"/>
    <w:basedOn w:val="DefaultParagraphFont"/>
    <w:link w:val="Heading6"/>
    <w:rsid w:val="004C7FCF"/>
    <w:rPr>
      <w:rFonts w:eastAsiaTheme="majorEastAsia" w:cstheme="majorBidi"/>
      <w:iCs/>
      <w:color w:val="602320" w:themeColor="text2"/>
      <w:sz w:val="24"/>
    </w:rPr>
  </w:style>
  <w:style w:type="character" w:customStyle="1" w:styleId="Heading7Char">
    <w:name w:val="Heading 7 Char"/>
    <w:basedOn w:val="DefaultParagraphFont"/>
    <w:link w:val="Heading7"/>
    <w:rsid w:val="004C7FCF"/>
    <w:rPr>
      <w:rFonts w:eastAsiaTheme="majorEastAsia" w:cstheme="majorBidi"/>
      <w:i/>
      <w:iCs/>
      <w:color w:val="404040" w:themeColor="text1" w:themeTint="BF"/>
      <w:sz w:val="20"/>
    </w:rPr>
  </w:style>
  <w:style w:type="character" w:customStyle="1" w:styleId="Heading8Char">
    <w:name w:val="Heading 8 Char"/>
    <w:basedOn w:val="DefaultParagraphFont"/>
    <w:link w:val="Heading8"/>
    <w:uiPriority w:val="9"/>
    <w:rsid w:val="00500F39"/>
    <w:rPr>
      <w:rFonts w:asciiTheme="majorHAnsi" w:eastAsiaTheme="majorEastAsia" w:hAnsiTheme="majorHAnsi" w:cstheme="majorBidi"/>
      <w:bCs/>
      <w:color w:val="602320" w:themeColor="text2"/>
      <w:sz w:val="36"/>
      <w:szCs w:val="20"/>
    </w:rPr>
  </w:style>
  <w:style w:type="character" w:customStyle="1" w:styleId="Heading9Char">
    <w:name w:val="Heading 9 Char"/>
    <w:basedOn w:val="DefaultParagraphFont"/>
    <w:link w:val="Heading9"/>
    <w:uiPriority w:val="9"/>
    <w:rsid w:val="00500F39"/>
    <w:rPr>
      <w:rFonts w:asciiTheme="majorHAnsi" w:eastAsiaTheme="majorEastAsia" w:hAnsiTheme="majorHAnsi" w:cstheme="majorBidi"/>
      <w:bCs/>
      <w:color w:val="602320" w:themeColor="text2"/>
      <w:sz w:val="36"/>
      <w:szCs w:val="20"/>
    </w:rPr>
  </w:style>
  <w:style w:type="paragraph" w:styleId="Header">
    <w:name w:val="header"/>
    <w:basedOn w:val="Normal"/>
    <w:link w:val="HeaderChar"/>
    <w:uiPriority w:val="99"/>
    <w:unhideWhenUsed/>
    <w:rsid w:val="00512E7D"/>
    <w:pPr>
      <w:tabs>
        <w:tab w:val="center" w:pos="4680"/>
        <w:tab w:val="right" w:pos="9360"/>
      </w:tabs>
    </w:pPr>
  </w:style>
  <w:style w:type="character" w:customStyle="1" w:styleId="HeaderChar">
    <w:name w:val="Header Char"/>
    <w:basedOn w:val="DefaultParagraphFont"/>
    <w:link w:val="Header"/>
    <w:uiPriority w:val="99"/>
    <w:rsid w:val="00512E7D"/>
  </w:style>
  <w:style w:type="paragraph" w:styleId="BalloonText">
    <w:name w:val="Balloon Text"/>
    <w:basedOn w:val="Normal"/>
    <w:link w:val="BalloonTextChar"/>
    <w:semiHidden/>
    <w:unhideWhenUsed/>
    <w:rsid w:val="00512E7D"/>
    <w:rPr>
      <w:rFonts w:ascii="Tahoma" w:hAnsi="Tahoma" w:cs="Tahoma"/>
      <w:sz w:val="16"/>
      <w:szCs w:val="16"/>
    </w:rPr>
  </w:style>
  <w:style w:type="character" w:customStyle="1" w:styleId="BalloonTextChar">
    <w:name w:val="Balloon Text Char"/>
    <w:basedOn w:val="DefaultParagraphFont"/>
    <w:link w:val="BalloonText"/>
    <w:semiHidden/>
    <w:rsid w:val="00512E7D"/>
    <w:rPr>
      <w:rFonts w:ascii="Tahoma" w:hAnsi="Tahoma" w:cs="Tahoma"/>
      <w:sz w:val="16"/>
      <w:szCs w:val="16"/>
    </w:rPr>
  </w:style>
  <w:style w:type="paragraph" w:customStyle="1" w:styleId="DocumentText">
    <w:name w:val="Document Text"/>
    <w:basedOn w:val="Normal"/>
    <w:link w:val="DocumentTextChar"/>
    <w:rsid w:val="00512E7D"/>
    <w:rPr>
      <w:rFonts w:ascii="Arial" w:hAnsi="Arial"/>
    </w:rPr>
  </w:style>
  <w:style w:type="character" w:customStyle="1" w:styleId="DocumentTextChar">
    <w:name w:val="Document Text Char"/>
    <w:basedOn w:val="DefaultParagraphFont"/>
    <w:link w:val="DocumentText"/>
    <w:rsid w:val="00512E7D"/>
    <w:rPr>
      <w:rFonts w:ascii="Arial" w:eastAsia="Times New Roman" w:hAnsi="Arial" w:cs="Times New Roman"/>
      <w:sz w:val="24"/>
      <w:szCs w:val="24"/>
    </w:rPr>
  </w:style>
  <w:style w:type="paragraph" w:customStyle="1" w:styleId="tabletext">
    <w:name w:val="tabletext"/>
    <w:basedOn w:val="Normal"/>
    <w:link w:val="tabletextChar"/>
    <w:autoRedefine/>
    <w:rsid w:val="00512E7D"/>
    <w:rPr>
      <w:rFonts w:ascii="Arial" w:eastAsia="Calibri" w:hAnsi="Arial"/>
      <w:sz w:val="20"/>
    </w:rPr>
  </w:style>
  <w:style w:type="character" w:customStyle="1" w:styleId="tabletextChar">
    <w:name w:val="tabletext Char"/>
    <w:basedOn w:val="DefaultParagraphFont"/>
    <w:link w:val="tabletext"/>
    <w:locked/>
    <w:rsid w:val="00512E7D"/>
    <w:rPr>
      <w:rFonts w:ascii="Arial" w:eastAsia="Calibri" w:hAnsi="Arial" w:cs="Times New Roman"/>
      <w:sz w:val="20"/>
      <w:szCs w:val="24"/>
    </w:rPr>
  </w:style>
  <w:style w:type="paragraph" w:customStyle="1" w:styleId="tableheader">
    <w:name w:val="tableheader"/>
    <w:basedOn w:val="Normal"/>
    <w:link w:val="tableheaderChar"/>
    <w:rsid w:val="00512E7D"/>
    <w:rPr>
      <w:b/>
      <w:bCs/>
      <w:i/>
    </w:rPr>
  </w:style>
  <w:style w:type="character" w:customStyle="1" w:styleId="tableheaderChar">
    <w:name w:val="tableheader Char"/>
    <w:basedOn w:val="DefaultParagraphFont"/>
    <w:link w:val="tableheader"/>
    <w:rsid w:val="00512E7D"/>
    <w:rPr>
      <w:rFonts w:ascii="Times New Roman" w:eastAsia="Times New Roman" w:hAnsi="Times New Roman" w:cs="Times New Roman"/>
      <w:b/>
      <w:bCs/>
      <w:i/>
      <w:szCs w:val="24"/>
    </w:rPr>
  </w:style>
  <w:style w:type="table" w:styleId="TableGrid">
    <w:name w:val="Table Grid"/>
    <w:aliases w:val="Smart Text Table"/>
    <w:basedOn w:val="TableNormal"/>
    <w:uiPriority w:val="39"/>
    <w:rsid w:val="00CA3ABB"/>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link w:val="ListParagraphChar"/>
    <w:uiPriority w:val="34"/>
    <w:qFormat/>
    <w:rsid w:val="00CA3ABB"/>
    <w:pPr>
      <w:ind w:left="720"/>
      <w:contextualSpacing/>
    </w:pPr>
  </w:style>
  <w:style w:type="character" w:customStyle="1" w:styleId="ListParagraphChar">
    <w:name w:val="List Paragraph Char"/>
    <w:basedOn w:val="DefaultParagraphFont"/>
    <w:link w:val="ListParagraph"/>
    <w:uiPriority w:val="34"/>
    <w:rsid w:val="002A7EA1"/>
  </w:style>
  <w:style w:type="paragraph" w:styleId="TOCHeading">
    <w:name w:val="TOC Heading"/>
    <w:basedOn w:val="Heading1"/>
    <w:next w:val="Normal"/>
    <w:uiPriority w:val="39"/>
    <w:unhideWhenUsed/>
    <w:qFormat/>
    <w:rsid w:val="00500F39"/>
    <w:pPr>
      <w:numPr>
        <w:numId w:val="0"/>
      </w:numPr>
      <w:outlineLvl w:val="9"/>
    </w:pPr>
  </w:style>
  <w:style w:type="paragraph" w:styleId="TOC1">
    <w:name w:val="toc 1"/>
    <w:basedOn w:val="Normal"/>
    <w:next w:val="Normal"/>
    <w:autoRedefine/>
    <w:uiPriority w:val="39"/>
    <w:unhideWhenUsed/>
    <w:rsid w:val="00AD5C41"/>
    <w:pPr>
      <w:tabs>
        <w:tab w:val="right" w:leader="dot" w:pos="9895"/>
      </w:tabs>
      <w:spacing w:before="120" w:after="120"/>
    </w:pPr>
    <w:rPr>
      <w:rFonts w:asciiTheme="majorBidi" w:hAnsiTheme="majorBidi" w:cstheme="majorBidi"/>
      <w:b/>
      <w:bCs/>
      <w:caps/>
      <w:noProof/>
      <w:sz w:val="24"/>
      <w:szCs w:val="24"/>
    </w:rPr>
  </w:style>
  <w:style w:type="character" w:styleId="Hyperlink">
    <w:name w:val="Hyperlink"/>
    <w:basedOn w:val="DefaultParagraphFont"/>
    <w:uiPriority w:val="99"/>
    <w:unhideWhenUsed/>
    <w:rsid w:val="00373DB9"/>
    <w:rPr>
      <w:color w:val="EDFFE5" w:themeColor="hyperlink"/>
      <w:u w:val="single"/>
    </w:rPr>
  </w:style>
  <w:style w:type="paragraph" w:customStyle="1" w:styleId="StyleBulletsAfter12pt">
    <w:name w:val="Style Bullets + After:  12 pt"/>
    <w:basedOn w:val="Normal"/>
    <w:uiPriority w:val="99"/>
    <w:rsid w:val="008424EA"/>
    <w:pPr>
      <w:widowControl w:val="0"/>
      <w:tabs>
        <w:tab w:val="num" w:pos="587"/>
      </w:tabs>
      <w:spacing w:after="240"/>
      <w:ind w:left="587" w:hanging="360"/>
    </w:pPr>
    <w:rPr>
      <w:rFonts w:ascii="Arial" w:hAnsi="Arial"/>
      <w:sz w:val="20"/>
      <w:szCs w:val="20"/>
      <w:lang w:val="en-GB" w:eastAsia="en-GB"/>
    </w:rPr>
  </w:style>
  <w:style w:type="paragraph" w:styleId="TOC2">
    <w:name w:val="toc 2"/>
    <w:basedOn w:val="Normal"/>
    <w:next w:val="Normal"/>
    <w:autoRedefine/>
    <w:uiPriority w:val="39"/>
    <w:unhideWhenUsed/>
    <w:rsid w:val="00107657"/>
    <w:pPr>
      <w:ind w:left="220"/>
    </w:pPr>
    <w:rPr>
      <w:rFonts w:cstheme="minorHAnsi"/>
      <w:smallCaps/>
      <w:sz w:val="20"/>
      <w:szCs w:val="24"/>
    </w:rPr>
  </w:style>
  <w:style w:type="paragraph" w:styleId="FootnoteText">
    <w:name w:val="footnote text"/>
    <w:basedOn w:val="Normal"/>
    <w:link w:val="FootnoteTextChar"/>
    <w:uiPriority w:val="99"/>
    <w:unhideWhenUsed/>
    <w:rsid w:val="00F53206"/>
    <w:rPr>
      <w:sz w:val="18"/>
      <w:szCs w:val="20"/>
    </w:rPr>
  </w:style>
  <w:style w:type="character" w:customStyle="1" w:styleId="FootnoteTextChar">
    <w:name w:val="Footnote Text Char"/>
    <w:basedOn w:val="DefaultParagraphFont"/>
    <w:link w:val="FootnoteText"/>
    <w:uiPriority w:val="99"/>
    <w:rsid w:val="00F53206"/>
    <w:rPr>
      <w:rFonts w:eastAsiaTheme="minorEastAsia"/>
      <w:sz w:val="18"/>
      <w:szCs w:val="20"/>
    </w:rPr>
  </w:style>
  <w:style w:type="character" w:styleId="FootnoteReference">
    <w:name w:val="footnote reference"/>
    <w:basedOn w:val="DefaultParagraphFont"/>
    <w:uiPriority w:val="99"/>
    <w:semiHidden/>
    <w:unhideWhenUsed/>
    <w:rsid w:val="00F53206"/>
    <w:rPr>
      <w:color w:val="000000" w:themeColor="text1"/>
      <w:vertAlign w:val="superscript"/>
    </w:rPr>
  </w:style>
  <w:style w:type="paragraph" w:customStyle="1" w:styleId="ListAlpha0">
    <w:name w:val="List Alpha"/>
    <w:basedOn w:val="Normal"/>
    <w:rsid w:val="00E84129"/>
    <w:pPr>
      <w:tabs>
        <w:tab w:val="num" w:pos="397"/>
      </w:tabs>
      <w:spacing w:before="60" w:after="60" w:line="240" w:lineRule="atLeast"/>
      <w:ind w:left="397" w:hanging="397"/>
      <w:contextualSpacing/>
    </w:pPr>
    <w:rPr>
      <w:sz w:val="20"/>
    </w:rPr>
  </w:style>
  <w:style w:type="paragraph" w:customStyle="1" w:styleId="ListAlpha2">
    <w:name w:val="List Alpha 2"/>
    <w:basedOn w:val="ListAlpha0"/>
    <w:rsid w:val="00E84129"/>
    <w:pPr>
      <w:numPr>
        <w:ilvl w:val="1"/>
        <w:numId w:val="15"/>
      </w:numPr>
    </w:pPr>
  </w:style>
  <w:style w:type="paragraph" w:customStyle="1" w:styleId="ListAlpha3">
    <w:name w:val="List Alpha 3"/>
    <w:basedOn w:val="ListAlpha2"/>
    <w:rsid w:val="00E84129"/>
    <w:pPr>
      <w:numPr>
        <w:ilvl w:val="2"/>
      </w:numPr>
      <w:tabs>
        <w:tab w:val="num" w:pos="397"/>
      </w:tabs>
    </w:pPr>
  </w:style>
  <w:style w:type="paragraph" w:customStyle="1" w:styleId="ListAlpha5">
    <w:name w:val="List Alpha 5"/>
    <w:basedOn w:val="ListAlpha4"/>
    <w:rsid w:val="00E84129"/>
    <w:pPr>
      <w:numPr>
        <w:ilvl w:val="4"/>
      </w:numPr>
      <w:tabs>
        <w:tab w:val="num" w:pos="397"/>
        <w:tab w:val="num" w:pos="1080"/>
      </w:tabs>
    </w:pPr>
  </w:style>
  <w:style w:type="paragraph" w:customStyle="1" w:styleId="ListAlpha4">
    <w:name w:val="List Alpha 4"/>
    <w:basedOn w:val="ListAlpha3"/>
    <w:rsid w:val="00E84129"/>
    <w:pPr>
      <w:numPr>
        <w:ilvl w:val="3"/>
      </w:numPr>
      <w:tabs>
        <w:tab w:val="num" w:pos="397"/>
        <w:tab w:val="num" w:pos="1080"/>
      </w:tabs>
    </w:pPr>
  </w:style>
  <w:style w:type="paragraph" w:customStyle="1" w:styleId="ListAlpha6">
    <w:name w:val="List Alpha 6"/>
    <w:basedOn w:val="ListAlpha5"/>
    <w:rsid w:val="00E84129"/>
    <w:pPr>
      <w:numPr>
        <w:ilvl w:val="5"/>
      </w:numPr>
      <w:tabs>
        <w:tab w:val="num" w:pos="397"/>
        <w:tab w:val="num" w:pos="1080"/>
      </w:tabs>
      <w:ind w:left="397" w:hanging="397"/>
    </w:pPr>
  </w:style>
  <w:style w:type="paragraph" w:customStyle="1" w:styleId="ListAlpha7">
    <w:name w:val="List Alpha 7"/>
    <w:basedOn w:val="ListAlpha6"/>
    <w:rsid w:val="00E84129"/>
    <w:pPr>
      <w:numPr>
        <w:ilvl w:val="6"/>
      </w:numPr>
      <w:tabs>
        <w:tab w:val="num" w:pos="397"/>
        <w:tab w:val="num" w:pos="1080"/>
      </w:tabs>
      <w:ind w:left="397" w:hanging="397"/>
    </w:pPr>
  </w:style>
  <w:style w:type="paragraph" w:customStyle="1" w:styleId="ListAlpha8">
    <w:name w:val="List Alpha 8"/>
    <w:basedOn w:val="ListAlpha7"/>
    <w:rsid w:val="00E84129"/>
    <w:pPr>
      <w:numPr>
        <w:ilvl w:val="7"/>
      </w:numPr>
      <w:tabs>
        <w:tab w:val="num" w:pos="397"/>
        <w:tab w:val="num" w:pos="1080"/>
      </w:tabs>
      <w:ind w:left="397" w:hanging="397"/>
    </w:pPr>
  </w:style>
  <w:style w:type="paragraph" w:customStyle="1" w:styleId="ListAlpha9">
    <w:name w:val="List Alpha 9"/>
    <w:basedOn w:val="ListAlpha8"/>
    <w:rsid w:val="00E84129"/>
    <w:pPr>
      <w:numPr>
        <w:ilvl w:val="8"/>
      </w:numPr>
      <w:tabs>
        <w:tab w:val="num" w:pos="397"/>
        <w:tab w:val="num" w:pos="1080"/>
      </w:tabs>
      <w:ind w:left="397" w:hanging="397"/>
    </w:pPr>
  </w:style>
  <w:style w:type="paragraph" w:styleId="ListBullet">
    <w:name w:val="List Bullet"/>
    <w:basedOn w:val="Normal"/>
    <w:uiPriority w:val="3"/>
    <w:unhideWhenUsed/>
    <w:qFormat/>
    <w:rsid w:val="00B754EE"/>
    <w:pPr>
      <w:numPr>
        <w:numId w:val="13"/>
      </w:numPr>
      <w:spacing w:before="60" w:after="60"/>
    </w:pPr>
  </w:style>
  <w:style w:type="paragraph" w:styleId="ListBullet2">
    <w:name w:val="List Bullet 2"/>
    <w:basedOn w:val="ListBullet"/>
    <w:uiPriority w:val="14"/>
    <w:unhideWhenUsed/>
    <w:rsid w:val="00145C61"/>
    <w:pPr>
      <w:numPr>
        <w:ilvl w:val="1"/>
      </w:numPr>
      <w:tabs>
        <w:tab w:val="num" w:pos="397"/>
      </w:tabs>
      <w:ind w:left="397" w:hanging="397"/>
    </w:pPr>
  </w:style>
  <w:style w:type="paragraph" w:styleId="ListBullet3">
    <w:name w:val="List Bullet 3"/>
    <w:basedOn w:val="ListBullet2"/>
    <w:uiPriority w:val="14"/>
    <w:unhideWhenUsed/>
    <w:rsid w:val="00145C61"/>
    <w:pPr>
      <w:numPr>
        <w:ilvl w:val="2"/>
      </w:numPr>
      <w:tabs>
        <w:tab w:val="num" w:pos="397"/>
        <w:tab w:val="num" w:pos="720"/>
      </w:tabs>
      <w:ind w:left="397" w:hanging="397"/>
    </w:pPr>
  </w:style>
  <w:style w:type="paragraph" w:styleId="ListBullet4">
    <w:name w:val="List Bullet 4"/>
    <w:basedOn w:val="ListBullet3"/>
    <w:uiPriority w:val="99"/>
    <w:unhideWhenUsed/>
    <w:rsid w:val="00145C61"/>
    <w:pPr>
      <w:numPr>
        <w:ilvl w:val="3"/>
      </w:numPr>
      <w:tabs>
        <w:tab w:val="num" w:pos="397"/>
        <w:tab w:val="num" w:pos="720"/>
      </w:tabs>
      <w:ind w:left="397" w:hanging="397"/>
    </w:pPr>
  </w:style>
  <w:style w:type="paragraph" w:styleId="ListBullet5">
    <w:name w:val="List Bullet 5"/>
    <w:basedOn w:val="ListBullet4"/>
    <w:next w:val="ListBullet4"/>
    <w:unhideWhenUsed/>
    <w:rsid w:val="00145C61"/>
    <w:pPr>
      <w:numPr>
        <w:ilvl w:val="4"/>
      </w:numPr>
      <w:tabs>
        <w:tab w:val="num" w:pos="397"/>
        <w:tab w:val="num" w:pos="720"/>
      </w:tabs>
      <w:ind w:left="397" w:hanging="397"/>
    </w:pPr>
  </w:style>
  <w:style w:type="paragraph" w:customStyle="1" w:styleId="ListBullet6">
    <w:name w:val="List Bullet 6"/>
    <w:basedOn w:val="ListBullet5"/>
    <w:rsid w:val="00145C61"/>
    <w:pPr>
      <w:numPr>
        <w:ilvl w:val="5"/>
      </w:numPr>
      <w:tabs>
        <w:tab w:val="num" w:pos="397"/>
        <w:tab w:val="num" w:pos="720"/>
      </w:tabs>
      <w:ind w:left="397" w:hanging="397"/>
    </w:pPr>
  </w:style>
  <w:style w:type="paragraph" w:customStyle="1" w:styleId="ListBullet7">
    <w:name w:val="List Bullet 7"/>
    <w:basedOn w:val="ListBullet6"/>
    <w:rsid w:val="00145C61"/>
    <w:pPr>
      <w:numPr>
        <w:ilvl w:val="6"/>
      </w:numPr>
      <w:tabs>
        <w:tab w:val="num" w:pos="397"/>
        <w:tab w:val="num" w:pos="720"/>
      </w:tabs>
      <w:ind w:left="397" w:hanging="397"/>
    </w:pPr>
  </w:style>
  <w:style w:type="paragraph" w:customStyle="1" w:styleId="ListBullet8">
    <w:name w:val="List Bullet 8"/>
    <w:basedOn w:val="ListBullet7"/>
    <w:rsid w:val="00145C61"/>
    <w:pPr>
      <w:numPr>
        <w:ilvl w:val="7"/>
      </w:numPr>
      <w:tabs>
        <w:tab w:val="num" w:pos="397"/>
        <w:tab w:val="num" w:pos="720"/>
      </w:tabs>
      <w:ind w:left="397" w:hanging="397"/>
    </w:pPr>
  </w:style>
  <w:style w:type="paragraph" w:customStyle="1" w:styleId="ListBullet9">
    <w:name w:val="List Bullet 9"/>
    <w:basedOn w:val="ListBullet8"/>
    <w:rsid w:val="00145C61"/>
    <w:pPr>
      <w:numPr>
        <w:ilvl w:val="8"/>
      </w:numPr>
      <w:tabs>
        <w:tab w:val="num" w:pos="397"/>
        <w:tab w:val="num" w:pos="720"/>
      </w:tabs>
      <w:ind w:left="397" w:hanging="397"/>
    </w:pPr>
  </w:style>
  <w:style w:type="character" w:styleId="CommentReference">
    <w:name w:val="annotation reference"/>
    <w:basedOn w:val="DefaultParagraphFont"/>
    <w:unhideWhenUsed/>
    <w:rsid w:val="00302082"/>
    <w:rPr>
      <w:color w:val="000000" w:themeColor="text1"/>
      <w:sz w:val="16"/>
      <w:szCs w:val="16"/>
    </w:rPr>
  </w:style>
  <w:style w:type="paragraph" w:customStyle="1" w:styleId="ExhibitHeading3">
    <w:name w:val="Exhibit Heading 3"/>
    <w:basedOn w:val="Normal"/>
    <w:next w:val="Normal"/>
    <w:rsid w:val="00302082"/>
    <w:pPr>
      <w:numPr>
        <w:ilvl w:val="2"/>
        <w:numId w:val="1"/>
      </w:numPr>
      <w:spacing w:after="200" w:line="276" w:lineRule="auto"/>
    </w:pPr>
    <w:rPr>
      <w:b/>
      <w:i/>
      <w:color w:val="602320" w:themeColor="text2"/>
      <w:sz w:val="28"/>
    </w:rPr>
  </w:style>
  <w:style w:type="paragraph" w:customStyle="1" w:styleId="ExhibitHeading4">
    <w:name w:val="Exhibit Heading 4"/>
    <w:basedOn w:val="ExhibitHeading3"/>
    <w:next w:val="Normal"/>
    <w:rsid w:val="00302082"/>
    <w:pPr>
      <w:numPr>
        <w:ilvl w:val="3"/>
      </w:numPr>
    </w:pPr>
    <w:rPr>
      <w:b w:val="0"/>
    </w:rPr>
  </w:style>
  <w:style w:type="paragraph" w:styleId="Title">
    <w:name w:val="Title"/>
    <w:basedOn w:val="Normal"/>
    <w:next w:val="Normal"/>
    <w:link w:val="TitleChar"/>
    <w:rsid w:val="00661BCB"/>
    <w:pPr>
      <w:pBdr>
        <w:bottom w:val="single" w:sz="8" w:space="4" w:color="23384A" w:themeColor="accent1"/>
      </w:pBdr>
      <w:spacing w:after="300"/>
      <w:contextualSpacing/>
    </w:pPr>
    <w:rPr>
      <w:rFonts w:asciiTheme="majorHAnsi" w:eastAsiaTheme="majorEastAsia" w:hAnsiTheme="majorHAnsi" w:cstheme="majorBidi"/>
      <w:color w:val="471A18" w:themeColor="text2" w:themeShade="BF"/>
      <w:spacing w:val="5"/>
      <w:kern w:val="28"/>
      <w:sz w:val="52"/>
      <w:szCs w:val="52"/>
    </w:rPr>
  </w:style>
  <w:style w:type="character" w:customStyle="1" w:styleId="TitleChar">
    <w:name w:val="Title Char"/>
    <w:basedOn w:val="DefaultParagraphFont"/>
    <w:link w:val="Title"/>
    <w:rsid w:val="00661BCB"/>
    <w:rPr>
      <w:rFonts w:asciiTheme="majorHAnsi" w:eastAsiaTheme="majorEastAsia" w:hAnsiTheme="majorHAnsi" w:cstheme="majorBidi"/>
      <w:color w:val="471A18" w:themeColor="text2" w:themeShade="BF"/>
      <w:spacing w:val="5"/>
      <w:kern w:val="28"/>
      <w:sz w:val="52"/>
      <w:szCs w:val="52"/>
    </w:rPr>
  </w:style>
  <w:style w:type="paragraph" w:styleId="CommentSubject">
    <w:name w:val="annotation subject"/>
    <w:basedOn w:val="Normal"/>
    <w:link w:val="CommentSubjectChar"/>
    <w:semiHidden/>
    <w:unhideWhenUsed/>
    <w:rsid w:val="00117AA4"/>
    <w:rPr>
      <w:rFonts w:ascii="Times New Roman" w:eastAsia="Times New Roman" w:hAnsi="Times New Roman" w:cs="Times New Roman"/>
      <w:b/>
      <w:bCs/>
    </w:rPr>
  </w:style>
  <w:style w:type="character" w:customStyle="1" w:styleId="CommentSubjectChar">
    <w:name w:val="Comment Subject Char"/>
    <w:basedOn w:val="DefaultParagraphFont"/>
    <w:link w:val="CommentSubject"/>
    <w:semiHidden/>
    <w:rsid w:val="00117AA4"/>
    <w:rPr>
      <w:rFonts w:ascii="Times New Roman" w:eastAsia="Times New Roman" w:hAnsi="Times New Roman" w:cs="Times New Roman"/>
      <w:b/>
      <w:bCs/>
      <w:sz w:val="20"/>
      <w:szCs w:val="20"/>
    </w:rPr>
  </w:style>
  <w:style w:type="paragraph" w:styleId="EndnoteText">
    <w:name w:val="endnote text"/>
    <w:basedOn w:val="Normal"/>
    <w:link w:val="EndnoteTextChar"/>
    <w:uiPriority w:val="99"/>
    <w:semiHidden/>
    <w:unhideWhenUsed/>
    <w:rsid w:val="00B535D4"/>
    <w:rPr>
      <w:sz w:val="20"/>
      <w:szCs w:val="20"/>
    </w:rPr>
  </w:style>
  <w:style w:type="character" w:customStyle="1" w:styleId="EndnoteTextChar">
    <w:name w:val="Endnote Text Char"/>
    <w:basedOn w:val="DefaultParagraphFont"/>
    <w:link w:val="EndnoteText"/>
    <w:uiPriority w:val="99"/>
    <w:semiHidden/>
    <w:rsid w:val="00B535D4"/>
    <w:rPr>
      <w:rFonts w:ascii="Times New Roman" w:eastAsia="Times New Roman" w:hAnsi="Times New Roman" w:cs="Times New Roman"/>
      <w:sz w:val="20"/>
      <w:szCs w:val="20"/>
    </w:rPr>
  </w:style>
  <w:style w:type="character" w:styleId="EndnoteReference">
    <w:name w:val="endnote reference"/>
    <w:basedOn w:val="DefaultParagraphFont"/>
    <w:uiPriority w:val="99"/>
    <w:semiHidden/>
    <w:unhideWhenUsed/>
    <w:rsid w:val="00B535D4"/>
    <w:rPr>
      <w:vertAlign w:val="superscript"/>
    </w:rPr>
  </w:style>
  <w:style w:type="table" w:customStyle="1" w:styleId="PwCTable1">
    <w:name w:val="PwC Table 1"/>
    <w:basedOn w:val="TableNormal"/>
    <w:uiPriority w:val="99"/>
    <w:qFormat/>
    <w:rsid w:val="009222FB"/>
    <w:rPr>
      <w:color w:val="000000" w:themeColor="text1"/>
      <w:sz w:val="18"/>
      <w:lang w:val="en-GB"/>
    </w:rPr>
    <w:tblPr>
      <w:tblStyleRowBandSize w:val="1"/>
      <w:tblBorders>
        <w:bottom w:val="single" w:sz="4" w:space="0" w:color="23384A" w:themeColor="accent1"/>
        <w:insideH w:val="single" w:sz="4" w:space="0" w:color="23384A" w:themeColor="accent1"/>
      </w:tblBorders>
      <w:tblCellMar>
        <w:top w:w="57" w:type="dxa"/>
        <w:left w:w="0" w:type="dxa"/>
        <w:bottom w:w="57" w:type="dxa"/>
        <w:right w:w="0" w:type="dxa"/>
      </w:tblCellMar>
    </w:tblPr>
    <w:tblStylePr w:type="firstRow">
      <w:pPr>
        <w:wordWrap/>
        <w:spacing w:beforeLines="0" w:beforeAutospacing="0" w:afterLines="0" w:afterAutospacing="0" w:line="210" w:lineRule="atLeast"/>
        <w:contextualSpacing w:val="0"/>
      </w:pPr>
      <w:rPr>
        <w:rFonts w:asciiTheme="majorHAnsi" w:hAnsiTheme="majorHAnsi"/>
        <w:b/>
        <w:color w:val="23384A" w:themeColor="accent1"/>
        <w:sz w:val="18"/>
      </w:rPr>
      <w:tblPr/>
      <w:tcPr>
        <w:tcBorders>
          <w:top w:val="nil"/>
          <w:left w:val="nil"/>
          <w:bottom w:val="single" w:sz="8" w:space="0" w:color="602320" w:themeColor="text2"/>
          <w:right w:val="nil"/>
          <w:insideH w:val="nil"/>
          <w:insideV w:val="nil"/>
          <w:tl2br w:val="nil"/>
          <w:tr2bl w:val="nil"/>
        </w:tcBorders>
      </w:tcPr>
    </w:tblStylePr>
    <w:tblStylePr w:type="lastRow">
      <w:tblPr/>
      <w:tcPr>
        <w:tcBorders>
          <w:top w:val="nil"/>
          <w:left w:val="nil"/>
          <w:bottom w:val="single" w:sz="4" w:space="0" w:color="23384A" w:themeColor="accent1"/>
          <w:right w:val="nil"/>
          <w:insideH w:val="nil"/>
          <w:insideV w:val="nil"/>
          <w:tl2br w:val="nil"/>
          <w:tr2bl w:val="nil"/>
        </w:tcBorders>
      </w:tcPr>
    </w:tblStylePr>
    <w:tblStylePr w:type="band1Horz">
      <w:pPr>
        <w:wordWrap/>
        <w:spacing w:beforeLines="0" w:beforeAutospacing="0" w:afterLines="0" w:afterAutospacing="0" w:line="210" w:lineRule="atLeast"/>
      </w:pPr>
    </w:tblStylePr>
    <w:tblStylePr w:type="band2Horz">
      <w:pPr>
        <w:wordWrap/>
        <w:spacing w:beforeLines="0" w:beforeAutospacing="0" w:afterLines="0" w:afterAutospacing="0" w:line="210" w:lineRule="atLeast"/>
      </w:pPr>
    </w:tblStylePr>
  </w:style>
  <w:style w:type="paragraph" w:styleId="Revision">
    <w:name w:val="Revision"/>
    <w:hidden/>
    <w:uiPriority w:val="99"/>
    <w:semiHidden/>
    <w:rsid w:val="00E25123"/>
    <w:rPr>
      <w:rFonts w:ascii="Times New Roman" w:eastAsia="Times New Roman" w:hAnsi="Times New Roman" w:cs="Times New Roman"/>
    </w:rPr>
  </w:style>
  <w:style w:type="paragraph" w:customStyle="1" w:styleId="TextNORMAL">
    <w:name w:val="Text NORMAL"/>
    <w:basedOn w:val="Normal"/>
    <w:rsid w:val="00ED2F93"/>
    <w:pPr>
      <w:jc w:val="both"/>
    </w:pPr>
    <w:rPr>
      <w:rFonts w:ascii="Arial" w:hAnsi="Arial"/>
      <w:lang w:val="en-GB"/>
    </w:rPr>
  </w:style>
  <w:style w:type="paragraph" w:customStyle="1" w:styleId="wglTitle">
    <w:name w:val="wgl_Title"/>
    <w:basedOn w:val="Normal"/>
    <w:rsid w:val="004D7FC2"/>
    <w:pPr>
      <w:ind w:left="72" w:right="72"/>
    </w:pPr>
    <w:rPr>
      <w:rFonts w:ascii="Arial" w:eastAsia="MS Mincho" w:hAnsi="Arial"/>
      <w:i/>
      <w:iCs/>
      <w:sz w:val="20"/>
    </w:rPr>
  </w:style>
  <w:style w:type="paragraph" w:styleId="NormalWeb">
    <w:name w:val="Normal (Web)"/>
    <w:basedOn w:val="Normal"/>
    <w:link w:val="NormalWebChar"/>
    <w:uiPriority w:val="99"/>
    <w:unhideWhenUsed/>
    <w:rsid w:val="009F6B32"/>
    <w:pPr>
      <w:spacing w:before="100" w:beforeAutospacing="1" w:after="100" w:afterAutospacing="1"/>
    </w:pPr>
  </w:style>
  <w:style w:type="table" w:customStyle="1" w:styleId="GridTable4-Accent11">
    <w:name w:val="Grid Table 4 - Accent 11"/>
    <w:basedOn w:val="TableNormal"/>
    <w:uiPriority w:val="49"/>
    <w:rsid w:val="0008306A"/>
    <w:rPr>
      <w:lang w:val="en-GB"/>
    </w:rPr>
    <w:tblPr>
      <w:tblStyleRowBandSize w:val="1"/>
      <w:tblStyleColBandSize w:val="1"/>
      <w:jc w:val="center"/>
      <w:tblBorders>
        <w:top w:val="single" w:sz="4" w:space="0" w:color="5B89B1" w:themeColor="accent1" w:themeTint="99"/>
        <w:left w:val="single" w:sz="4" w:space="0" w:color="5B89B1" w:themeColor="accent1" w:themeTint="99"/>
        <w:bottom w:val="single" w:sz="4" w:space="0" w:color="5B89B1" w:themeColor="accent1" w:themeTint="99"/>
        <w:right w:val="single" w:sz="4" w:space="0" w:color="5B89B1" w:themeColor="accent1" w:themeTint="99"/>
        <w:insideH w:val="single" w:sz="4" w:space="0" w:color="5B89B1" w:themeColor="accent1" w:themeTint="99"/>
        <w:insideV w:val="single" w:sz="4" w:space="0" w:color="5B89B1" w:themeColor="accent1" w:themeTint="99"/>
      </w:tblBorders>
    </w:tblPr>
    <w:trPr>
      <w:jc w:val="center"/>
    </w:trPr>
    <w:tblStylePr w:type="firstRow">
      <w:rPr>
        <w:b/>
        <w:bCs/>
        <w:color w:val="FFFFFF" w:themeColor="background1"/>
      </w:rPr>
      <w:tblPr/>
      <w:tcPr>
        <w:tcBorders>
          <w:top w:val="single" w:sz="4" w:space="0" w:color="23384A" w:themeColor="accent1"/>
          <w:left w:val="single" w:sz="4" w:space="0" w:color="23384A" w:themeColor="accent1"/>
          <w:bottom w:val="single" w:sz="4" w:space="0" w:color="23384A" w:themeColor="accent1"/>
          <w:right w:val="single" w:sz="4" w:space="0" w:color="23384A" w:themeColor="accent1"/>
          <w:insideH w:val="nil"/>
          <w:insideV w:val="nil"/>
        </w:tcBorders>
        <w:shd w:val="clear" w:color="auto" w:fill="23384A" w:themeFill="accent1"/>
      </w:tcPr>
    </w:tblStylePr>
    <w:tblStylePr w:type="lastRow">
      <w:rPr>
        <w:b/>
        <w:bCs/>
      </w:rPr>
      <w:tblPr/>
      <w:tcPr>
        <w:tcBorders>
          <w:top w:val="double" w:sz="4" w:space="0" w:color="23384A" w:themeColor="accent1"/>
        </w:tcBorders>
      </w:tcPr>
    </w:tblStylePr>
    <w:tblStylePr w:type="firstCol">
      <w:rPr>
        <w:b/>
        <w:bCs/>
      </w:rPr>
    </w:tblStylePr>
    <w:tblStylePr w:type="lastCol">
      <w:rPr>
        <w:b/>
        <w:bCs/>
      </w:rPr>
    </w:tblStylePr>
    <w:tblStylePr w:type="band1Vert">
      <w:tblPr/>
      <w:tcPr>
        <w:shd w:val="clear" w:color="auto" w:fill="C8D7E5" w:themeFill="accent1" w:themeFillTint="33"/>
      </w:tcPr>
    </w:tblStylePr>
    <w:tblStylePr w:type="band1Horz">
      <w:tblPr/>
      <w:tcPr>
        <w:shd w:val="clear" w:color="auto" w:fill="C8D7E5" w:themeFill="accent1" w:themeFillTint="33"/>
      </w:tcPr>
    </w:tblStylePr>
  </w:style>
  <w:style w:type="table" w:customStyle="1" w:styleId="GridTable6Colorful-Accent11">
    <w:name w:val="Grid Table 6 Colorful - Accent 11"/>
    <w:basedOn w:val="TableNormal"/>
    <w:uiPriority w:val="51"/>
    <w:rsid w:val="00E62122"/>
    <w:rPr>
      <w:rFonts w:ascii="Landor Corp S" w:hAnsi="Landor Corp S"/>
      <w:color w:val="1A2937" w:themeColor="accent1" w:themeShade="BF"/>
      <w:lang w:val="en-GB"/>
    </w:rPr>
    <w:tblPr>
      <w:tblStyleRowBandSize w:val="1"/>
      <w:tblStyleColBandSize w:val="1"/>
      <w:tblBorders>
        <w:top w:val="single" w:sz="4" w:space="0" w:color="5B89B1" w:themeColor="accent1" w:themeTint="99"/>
        <w:left w:val="single" w:sz="4" w:space="0" w:color="5B89B1" w:themeColor="accent1" w:themeTint="99"/>
        <w:bottom w:val="single" w:sz="4" w:space="0" w:color="5B89B1" w:themeColor="accent1" w:themeTint="99"/>
        <w:right w:val="single" w:sz="4" w:space="0" w:color="5B89B1" w:themeColor="accent1" w:themeTint="99"/>
        <w:insideH w:val="single" w:sz="4" w:space="0" w:color="5B89B1" w:themeColor="accent1" w:themeTint="99"/>
        <w:insideV w:val="single" w:sz="4" w:space="0" w:color="5B89B1" w:themeColor="accent1" w:themeTint="99"/>
      </w:tblBorders>
    </w:tblPr>
    <w:tblStylePr w:type="firstRow">
      <w:rPr>
        <w:b/>
        <w:bCs/>
      </w:rPr>
      <w:tblPr/>
      <w:tcPr>
        <w:tcBorders>
          <w:bottom w:val="single" w:sz="12" w:space="0" w:color="5B89B1" w:themeColor="accent1" w:themeTint="99"/>
        </w:tcBorders>
      </w:tcPr>
    </w:tblStylePr>
    <w:tblStylePr w:type="lastRow">
      <w:rPr>
        <w:b/>
        <w:bCs/>
      </w:rPr>
      <w:tblPr/>
      <w:tcPr>
        <w:tcBorders>
          <w:top w:val="double" w:sz="4" w:space="0" w:color="5B89B1" w:themeColor="accent1" w:themeTint="99"/>
        </w:tcBorders>
      </w:tcPr>
    </w:tblStylePr>
    <w:tblStylePr w:type="firstCol">
      <w:rPr>
        <w:b/>
        <w:bCs/>
      </w:rPr>
    </w:tblStylePr>
    <w:tblStylePr w:type="lastCol">
      <w:rPr>
        <w:b/>
        <w:bCs/>
      </w:rPr>
    </w:tblStylePr>
    <w:tblStylePr w:type="band1Vert">
      <w:tblPr/>
      <w:tcPr>
        <w:shd w:val="clear" w:color="auto" w:fill="C8D7E5" w:themeFill="accent1" w:themeFillTint="33"/>
      </w:tcPr>
    </w:tblStylePr>
    <w:tblStylePr w:type="band1Horz">
      <w:tblPr/>
      <w:tcPr>
        <w:shd w:val="clear" w:color="auto" w:fill="C8D7E5" w:themeFill="accent1" w:themeFillTint="33"/>
      </w:tcPr>
    </w:tblStylePr>
  </w:style>
  <w:style w:type="table" w:customStyle="1" w:styleId="LightShading-Accent11">
    <w:name w:val="Light Shading - Accent 11"/>
    <w:basedOn w:val="TableNormal"/>
    <w:next w:val="LightShading-Accent12"/>
    <w:uiPriority w:val="60"/>
    <w:rsid w:val="009D3647"/>
    <w:rPr>
      <w:rFonts w:ascii="Calibri" w:eastAsia="Times New Roman" w:hAnsi="Calibri" w:cs="Times New Roman"/>
      <w:color w:val="A1A1A1"/>
      <w:sz w:val="20"/>
      <w:szCs w:val="20"/>
    </w:rPr>
    <w:tblPr>
      <w:tblStyleRowBandSize w:val="1"/>
      <w:tblStyleColBandSize w:val="1"/>
      <w:tblBorders>
        <w:top w:val="single" w:sz="8" w:space="0" w:color="D8D8D8"/>
        <w:bottom w:val="single" w:sz="8" w:space="0" w:color="D8D8D8"/>
      </w:tblBorders>
    </w:tblPr>
    <w:tblStylePr w:type="firstRow">
      <w:pPr>
        <w:spacing w:before="0" w:after="0" w:line="240" w:lineRule="auto"/>
      </w:pPr>
      <w:rPr>
        <w:b/>
        <w:bCs/>
      </w:rPr>
      <w:tblPr/>
      <w:tcPr>
        <w:tcBorders>
          <w:top w:val="single" w:sz="8" w:space="0" w:color="D8D8D8"/>
          <w:left w:val="nil"/>
          <w:bottom w:val="single" w:sz="8" w:space="0" w:color="D8D8D8"/>
          <w:right w:val="nil"/>
          <w:insideH w:val="nil"/>
          <w:insideV w:val="nil"/>
        </w:tcBorders>
      </w:tcPr>
    </w:tblStylePr>
    <w:tblStylePr w:type="lastRow">
      <w:pPr>
        <w:spacing w:before="0" w:after="0" w:line="240" w:lineRule="auto"/>
      </w:pPr>
      <w:rPr>
        <w:b/>
        <w:bCs/>
      </w:rPr>
      <w:tblPr/>
      <w:tcPr>
        <w:tcBorders>
          <w:top w:val="single" w:sz="8" w:space="0" w:color="D8D8D8"/>
          <w:left w:val="nil"/>
          <w:bottom w:val="single" w:sz="8" w:space="0" w:color="D8D8D8"/>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5F5F5"/>
      </w:tcPr>
    </w:tblStylePr>
    <w:tblStylePr w:type="band1Horz">
      <w:tblPr/>
      <w:tcPr>
        <w:tcBorders>
          <w:left w:val="nil"/>
          <w:right w:val="nil"/>
          <w:insideH w:val="nil"/>
          <w:insideV w:val="nil"/>
        </w:tcBorders>
        <w:shd w:val="clear" w:color="auto" w:fill="F5F5F5"/>
      </w:tcPr>
    </w:tblStylePr>
  </w:style>
  <w:style w:type="table" w:customStyle="1" w:styleId="LightShading-Accent12">
    <w:name w:val="Light Shading - Accent 12"/>
    <w:basedOn w:val="TableNormal"/>
    <w:uiPriority w:val="60"/>
    <w:rsid w:val="009D3647"/>
    <w:rPr>
      <w:color w:val="1A2937" w:themeColor="accent1" w:themeShade="BF"/>
    </w:rPr>
    <w:tblPr>
      <w:tblStyleRowBandSize w:val="1"/>
      <w:tblStyleColBandSize w:val="1"/>
      <w:tblBorders>
        <w:top w:val="single" w:sz="8" w:space="0" w:color="23384A" w:themeColor="accent1"/>
        <w:bottom w:val="single" w:sz="8" w:space="0" w:color="23384A" w:themeColor="accent1"/>
      </w:tblBorders>
    </w:tblPr>
    <w:tblStylePr w:type="firstRow">
      <w:pPr>
        <w:spacing w:before="0" w:after="0" w:line="240" w:lineRule="auto"/>
      </w:pPr>
      <w:rPr>
        <w:b/>
        <w:bCs/>
      </w:rPr>
      <w:tblPr/>
      <w:tcPr>
        <w:tcBorders>
          <w:top w:val="single" w:sz="8" w:space="0" w:color="23384A" w:themeColor="accent1"/>
          <w:left w:val="nil"/>
          <w:bottom w:val="single" w:sz="8" w:space="0" w:color="23384A" w:themeColor="accent1"/>
          <w:right w:val="nil"/>
          <w:insideH w:val="nil"/>
          <w:insideV w:val="nil"/>
        </w:tcBorders>
      </w:tcPr>
    </w:tblStylePr>
    <w:tblStylePr w:type="lastRow">
      <w:pPr>
        <w:spacing w:before="0" w:after="0" w:line="240" w:lineRule="auto"/>
      </w:pPr>
      <w:rPr>
        <w:b/>
        <w:bCs/>
      </w:rPr>
      <w:tblPr/>
      <w:tcPr>
        <w:tcBorders>
          <w:top w:val="single" w:sz="8" w:space="0" w:color="23384A" w:themeColor="accent1"/>
          <w:left w:val="nil"/>
          <w:bottom w:val="single" w:sz="8" w:space="0" w:color="23384A"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BCEDF" w:themeFill="accent1" w:themeFillTint="3F"/>
      </w:tcPr>
    </w:tblStylePr>
    <w:tblStylePr w:type="band1Horz">
      <w:tblPr/>
      <w:tcPr>
        <w:tcBorders>
          <w:left w:val="nil"/>
          <w:right w:val="nil"/>
          <w:insideH w:val="nil"/>
          <w:insideV w:val="nil"/>
        </w:tcBorders>
        <w:shd w:val="clear" w:color="auto" w:fill="BBCEDF" w:themeFill="accent1" w:themeFillTint="3F"/>
      </w:tcPr>
    </w:tblStylePr>
  </w:style>
  <w:style w:type="paragraph" w:customStyle="1" w:styleId="TDICFontstyle">
    <w:name w:val="TDIC Font style"/>
    <w:basedOn w:val="Heading3"/>
    <w:link w:val="TDICFontstyleChar"/>
    <w:rsid w:val="00162153"/>
    <w:pPr>
      <w:spacing w:before="120" w:line="300" w:lineRule="exact"/>
      <w:ind w:left="540" w:hanging="450"/>
    </w:pPr>
    <w:rPr>
      <w:rFonts w:ascii="Arial" w:hAnsi="Arial" w:cstheme="minorHAnsi"/>
      <w:b/>
      <w:color w:val="auto"/>
      <w:sz w:val="20"/>
    </w:rPr>
  </w:style>
  <w:style w:type="character" w:customStyle="1" w:styleId="TDICFontstyleChar">
    <w:name w:val="TDIC Font style Char"/>
    <w:basedOn w:val="Heading3Char"/>
    <w:link w:val="TDICFontstyle"/>
    <w:rsid w:val="00162153"/>
    <w:rPr>
      <w:rFonts w:ascii="Arial" w:eastAsiaTheme="majorEastAsia" w:hAnsi="Arial" w:cstheme="majorBidi"/>
      <w:b/>
      <w:bCs/>
      <w:color w:val="23384A" w:themeColor="accent1"/>
      <w:sz w:val="20"/>
    </w:rPr>
  </w:style>
  <w:style w:type="paragraph" w:customStyle="1" w:styleId="TDICHeadingStyle">
    <w:name w:val="TDIC Heading Style"/>
    <w:basedOn w:val="Heading2"/>
    <w:link w:val="TDICHeadingStyleChar"/>
    <w:rsid w:val="00162153"/>
    <w:pPr>
      <w:spacing w:before="120" w:line="300" w:lineRule="exact"/>
      <w:ind w:left="360" w:hanging="360"/>
    </w:pPr>
    <w:rPr>
      <w:rFonts w:ascii="Arial" w:eastAsia="Times New Roman" w:hAnsi="Arial" w:cstheme="minorHAnsi"/>
      <w:bCs w:val="0"/>
      <w:noProof/>
      <w:sz w:val="20"/>
      <w:szCs w:val="20"/>
    </w:rPr>
  </w:style>
  <w:style w:type="character" w:customStyle="1" w:styleId="TDICHeadingStyleChar">
    <w:name w:val="TDIC Heading Style Char"/>
    <w:basedOn w:val="Heading2Char"/>
    <w:link w:val="TDICHeadingStyle"/>
    <w:rsid w:val="00162153"/>
    <w:rPr>
      <w:rFonts w:ascii="Arial" w:eastAsia="Times New Roman" w:hAnsi="Arial" w:cstheme="minorHAnsi"/>
      <w:bCs w:val="0"/>
      <w:noProof/>
      <w:color w:val="23384A" w:themeColor="accent1"/>
      <w:sz w:val="20"/>
      <w:szCs w:val="20"/>
    </w:rPr>
  </w:style>
  <w:style w:type="character" w:styleId="IntenseReference">
    <w:name w:val="Intense Reference"/>
    <w:basedOn w:val="DefaultParagraphFont"/>
    <w:uiPriority w:val="32"/>
    <w:rsid w:val="009D4DEF"/>
    <w:rPr>
      <w:b/>
      <w:bCs/>
      <w:smallCaps/>
      <w:color w:val="47B8B8" w:themeColor="accent2"/>
      <w:spacing w:val="5"/>
      <w:u w:val="single"/>
    </w:rPr>
  </w:style>
  <w:style w:type="paragraph" w:customStyle="1" w:styleId="TDICLevel2Heading">
    <w:name w:val="TDIC Level 2 Heading"/>
    <w:basedOn w:val="Heading2"/>
    <w:link w:val="TDICLevel2HeadingChar"/>
    <w:rsid w:val="00CA38DC"/>
    <w:pPr>
      <w:pBdr>
        <w:bottom w:val="single" w:sz="4" w:space="1" w:color="23384A"/>
      </w:pBdr>
      <w:spacing w:before="120" w:line="300" w:lineRule="exact"/>
    </w:pPr>
    <w:rPr>
      <w:rFonts w:ascii="Arial" w:eastAsia="Times New Roman" w:hAnsi="Arial" w:cstheme="minorHAnsi"/>
      <w:bCs w:val="0"/>
      <w:color w:val="23384A"/>
      <w:sz w:val="24"/>
      <w:szCs w:val="20"/>
    </w:rPr>
  </w:style>
  <w:style w:type="character" w:customStyle="1" w:styleId="TDICLevel2HeadingChar">
    <w:name w:val="TDIC Level 2 Heading Char"/>
    <w:basedOn w:val="Heading2Char"/>
    <w:link w:val="TDICLevel2Heading"/>
    <w:rsid w:val="00CA38DC"/>
    <w:rPr>
      <w:rFonts w:ascii="Arial" w:eastAsia="Times New Roman" w:hAnsi="Arial" w:cstheme="minorHAnsi"/>
      <w:bCs w:val="0"/>
      <w:color w:val="23384A"/>
      <w:sz w:val="24"/>
      <w:szCs w:val="20"/>
    </w:rPr>
  </w:style>
  <w:style w:type="paragraph" w:customStyle="1" w:styleId="TDICText">
    <w:name w:val="TDIC Text"/>
    <w:basedOn w:val="Heading3"/>
    <w:link w:val="TDICTextChar"/>
    <w:rsid w:val="00537717"/>
    <w:pPr>
      <w:spacing w:before="120" w:line="300" w:lineRule="exact"/>
      <w:ind w:left="504" w:hanging="504"/>
    </w:pPr>
    <w:rPr>
      <w:rFonts w:ascii="Arial" w:hAnsi="Arial" w:cstheme="minorHAnsi"/>
      <w:b/>
      <w:color w:val="auto"/>
      <w:sz w:val="20"/>
    </w:rPr>
  </w:style>
  <w:style w:type="character" w:customStyle="1" w:styleId="TDICTextChar">
    <w:name w:val="TDIC Text Char"/>
    <w:basedOn w:val="Heading3Char"/>
    <w:link w:val="TDICText"/>
    <w:rsid w:val="00537717"/>
    <w:rPr>
      <w:rFonts w:ascii="Arial" w:eastAsiaTheme="majorEastAsia" w:hAnsi="Arial" w:cstheme="majorBidi"/>
      <w:b/>
      <w:bCs/>
      <w:color w:val="23384A" w:themeColor="accent1"/>
      <w:sz w:val="20"/>
    </w:rPr>
  </w:style>
  <w:style w:type="paragraph" w:customStyle="1" w:styleId="TDICLevel2Numbering">
    <w:name w:val="TDIC Level 2 Numbering"/>
    <w:basedOn w:val="Heading3"/>
    <w:link w:val="TDICLevel2NumberingChar"/>
    <w:autoRedefine/>
    <w:rsid w:val="00BD2C61"/>
    <w:pPr>
      <w:tabs>
        <w:tab w:val="left" w:pos="0"/>
        <w:tab w:val="left" w:pos="1260"/>
      </w:tabs>
      <w:spacing w:before="120" w:line="300" w:lineRule="exact"/>
      <w:jc w:val="center"/>
    </w:pPr>
    <w:rPr>
      <w:rFonts w:ascii="Arial" w:hAnsi="Arial" w:cs="Arial"/>
      <w:color w:val="002060"/>
      <w:sz w:val="20"/>
      <w:lang w:val="en-GB"/>
    </w:rPr>
  </w:style>
  <w:style w:type="character" w:customStyle="1" w:styleId="TDICLevel2NumberingChar">
    <w:name w:val="TDIC Level 2 Numbering Char"/>
    <w:basedOn w:val="Heading3Char"/>
    <w:link w:val="TDICLevel2Numbering"/>
    <w:rsid w:val="00BD2C61"/>
    <w:rPr>
      <w:rFonts w:ascii="Arial" w:eastAsiaTheme="majorEastAsia" w:hAnsi="Arial" w:cs="Arial"/>
      <w:b w:val="0"/>
      <w:bCs/>
      <w:color w:val="002060"/>
      <w:sz w:val="20"/>
      <w:lang w:val="en-GB"/>
    </w:rPr>
  </w:style>
  <w:style w:type="paragraph" w:customStyle="1" w:styleId="Default">
    <w:name w:val="Default"/>
    <w:rsid w:val="005269B7"/>
    <w:pPr>
      <w:autoSpaceDE w:val="0"/>
      <w:autoSpaceDN w:val="0"/>
      <w:adjustRightInd w:val="0"/>
    </w:pPr>
    <w:rPr>
      <w:rFonts w:ascii="Frutiger LT Std 45 Light" w:hAnsi="Frutiger LT Std 45 Light" w:cs="Frutiger LT Std 45 Light"/>
      <w:color w:val="000000"/>
    </w:rPr>
  </w:style>
  <w:style w:type="paragraph" w:customStyle="1" w:styleId="Style1">
    <w:name w:val="Style1"/>
    <w:basedOn w:val="ListParagraph"/>
    <w:link w:val="Style1Char"/>
    <w:rsid w:val="002A7EA1"/>
    <w:pPr>
      <w:tabs>
        <w:tab w:val="num" w:pos="996"/>
      </w:tabs>
      <w:ind w:left="996" w:hanging="144"/>
      <w:contextualSpacing w:val="0"/>
      <w:jc w:val="both"/>
    </w:pPr>
    <w:rPr>
      <w:rFonts w:ascii="Arial" w:hAnsi="Arial" w:cs="Arial"/>
      <w:bCs/>
      <w:sz w:val="20"/>
      <w:szCs w:val="20"/>
      <w:lang w:bidi="ar-OM"/>
    </w:rPr>
  </w:style>
  <w:style w:type="character" w:customStyle="1" w:styleId="Style1Char">
    <w:name w:val="Style1 Char"/>
    <w:basedOn w:val="ListParagraphChar"/>
    <w:link w:val="Style1"/>
    <w:rsid w:val="002A7EA1"/>
    <w:rPr>
      <w:rFonts w:ascii="Arial" w:hAnsi="Arial" w:cs="Arial"/>
      <w:bCs/>
      <w:sz w:val="20"/>
      <w:szCs w:val="20"/>
      <w:lang w:bidi="ar-OM"/>
    </w:rPr>
  </w:style>
  <w:style w:type="paragraph" w:customStyle="1" w:styleId="Style2">
    <w:name w:val="Style2"/>
    <w:basedOn w:val="ListParagraph"/>
    <w:link w:val="Style2Char"/>
    <w:rsid w:val="00ED4418"/>
    <w:pPr>
      <w:numPr>
        <w:numId w:val="2"/>
      </w:numPr>
      <w:spacing w:line="300" w:lineRule="exact"/>
      <w:ind w:left="1080"/>
      <w:contextualSpacing w:val="0"/>
    </w:pPr>
    <w:rPr>
      <w:sz w:val="20"/>
      <w:szCs w:val="20"/>
    </w:rPr>
  </w:style>
  <w:style w:type="character" w:customStyle="1" w:styleId="Style2Char">
    <w:name w:val="Style2 Char"/>
    <w:basedOn w:val="ListParagraphChar"/>
    <w:link w:val="Style2"/>
    <w:rsid w:val="00ED4418"/>
    <w:rPr>
      <w:sz w:val="20"/>
      <w:szCs w:val="20"/>
    </w:rPr>
  </w:style>
  <w:style w:type="character" w:styleId="PageNumber">
    <w:name w:val="page number"/>
    <w:basedOn w:val="DefaultParagraphFont"/>
    <w:rsid w:val="00A57990"/>
    <w:rPr>
      <w:rFonts w:cs="Times New Roman"/>
    </w:rPr>
  </w:style>
  <w:style w:type="paragraph" w:customStyle="1" w:styleId="Bullets">
    <w:name w:val="Bullets"/>
    <w:basedOn w:val="Normal"/>
    <w:rsid w:val="00A57990"/>
    <w:pPr>
      <w:numPr>
        <w:numId w:val="3"/>
      </w:numPr>
      <w:spacing w:after="80"/>
      <w:jc w:val="both"/>
    </w:pPr>
    <w:rPr>
      <w:rFonts w:ascii="Times New Roman" w:eastAsia="Times New Roman" w:hAnsi="Times New Roman" w:cs="Times New Roman"/>
      <w:sz w:val="20"/>
      <w:szCs w:val="20"/>
    </w:rPr>
  </w:style>
  <w:style w:type="paragraph" w:styleId="DocumentMap">
    <w:name w:val="Document Map"/>
    <w:basedOn w:val="Normal"/>
    <w:link w:val="DocumentMapChar"/>
    <w:semiHidden/>
    <w:rsid w:val="00A57990"/>
    <w:pPr>
      <w:shd w:val="clear" w:color="auto" w:fill="000080"/>
      <w:jc w:val="both"/>
    </w:pPr>
    <w:rPr>
      <w:rFonts w:ascii="Tahoma" w:eastAsia="Times New Roman" w:hAnsi="Tahoma" w:cs="Times New Roman"/>
      <w:sz w:val="20"/>
      <w:szCs w:val="20"/>
    </w:rPr>
  </w:style>
  <w:style w:type="character" w:customStyle="1" w:styleId="DocumentMapChar">
    <w:name w:val="Document Map Char"/>
    <w:basedOn w:val="DefaultParagraphFont"/>
    <w:link w:val="DocumentMap"/>
    <w:semiHidden/>
    <w:rsid w:val="00A57990"/>
    <w:rPr>
      <w:rFonts w:ascii="Tahoma" w:eastAsia="Times New Roman" w:hAnsi="Tahoma" w:cs="Times New Roman"/>
      <w:sz w:val="20"/>
      <w:szCs w:val="20"/>
      <w:shd w:val="clear" w:color="auto" w:fill="000080"/>
    </w:rPr>
  </w:style>
  <w:style w:type="paragraph" w:customStyle="1" w:styleId="Normal12pt">
    <w:name w:val="Normal + 12 pt"/>
    <w:aliases w:val="Bold,Before:  2 pt,After:  2 pt"/>
    <w:basedOn w:val="Normal"/>
    <w:rsid w:val="00A57990"/>
    <w:pPr>
      <w:spacing w:before="40" w:after="40"/>
      <w:jc w:val="both"/>
    </w:pPr>
    <w:rPr>
      <w:rFonts w:ascii="Times New Roman" w:eastAsia="Times New Roman" w:hAnsi="Times New Roman" w:cs="Times New Roman"/>
      <w:b/>
      <w:szCs w:val="20"/>
    </w:rPr>
  </w:style>
  <w:style w:type="table" w:styleId="TableGrid7">
    <w:name w:val="Table Grid 7"/>
    <w:basedOn w:val="TableNormal"/>
    <w:rsid w:val="00A57990"/>
    <w:pPr>
      <w:jc w:val="both"/>
    </w:pPr>
    <w:rPr>
      <w:rFonts w:ascii="Times New Roman" w:eastAsia="Times New Roman" w:hAnsi="Times New Roman" w:cs="Times New Roman"/>
      <w:b/>
      <w:bCs/>
      <w:sz w:val="20"/>
      <w:szCs w:val="20"/>
      <w:lang w:val="en-GB" w:eastAsia="en-GB"/>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paragraph" w:styleId="NoSpacing">
    <w:name w:val="No Spacing"/>
    <w:rsid w:val="00A57990"/>
    <w:rPr>
      <w:rFonts w:ascii="Calibri" w:eastAsia="Calibri" w:hAnsi="Calibri" w:cs="Times New Roman"/>
      <w:lang w:val="en-GB"/>
    </w:rPr>
  </w:style>
  <w:style w:type="paragraph" w:customStyle="1" w:styleId="Style3">
    <w:name w:val="Style3"/>
    <w:basedOn w:val="Normal"/>
    <w:link w:val="Style3Char"/>
    <w:rsid w:val="00A13AF9"/>
    <w:pPr>
      <w:spacing w:line="276" w:lineRule="auto"/>
      <w:ind w:left="360"/>
      <w:jc w:val="center"/>
      <w:outlineLvl w:val="0"/>
    </w:pPr>
    <w:rPr>
      <w:b/>
      <w:bCs/>
      <w:sz w:val="36"/>
      <w:szCs w:val="20"/>
    </w:rPr>
  </w:style>
  <w:style w:type="character" w:customStyle="1" w:styleId="Style3Char">
    <w:name w:val="Style3 Char"/>
    <w:basedOn w:val="DefaultParagraphFont"/>
    <w:link w:val="Style3"/>
    <w:rsid w:val="00A13AF9"/>
    <w:rPr>
      <w:b/>
      <w:bCs/>
      <w:sz w:val="36"/>
      <w:szCs w:val="20"/>
    </w:rPr>
  </w:style>
  <w:style w:type="paragraph" w:customStyle="1" w:styleId="Style4">
    <w:name w:val="Style4"/>
    <w:basedOn w:val="Style2"/>
    <w:link w:val="Style4Char"/>
    <w:rsid w:val="003337DC"/>
    <w:pPr>
      <w:ind w:hanging="270"/>
    </w:pPr>
    <w:rPr>
      <w:lang w:val="en-GB"/>
    </w:rPr>
  </w:style>
  <w:style w:type="character" w:customStyle="1" w:styleId="Style4Char">
    <w:name w:val="Style4 Char"/>
    <w:basedOn w:val="Style2Char"/>
    <w:link w:val="Style4"/>
    <w:rsid w:val="003337DC"/>
    <w:rPr>
      <w:sz w:val="20"/>
      <w:szCs w:val="20"/>
      <w:lang w:val="en-GB"/>
    </w:rPr>
  </w:style>
  <w:style w:type="paragraph" w:customStyle="1" w:styleId="TDICLevel4numbering">
    <w:name w:val="TDIC Level 4 numbering"/>
    <w:basedOn w:val="Style4"/>
    <w:link w:val="TDICLevel4numberingChar"/>
    <w:rsid w:val="00537717"/>
    <w:pPr>
      <w:ind w:left="720" w:hanging="360"/>
    </w:pPr>
    <w:rPr>
      <w:rFonts w:ascii="Arial" w:hAnsi="Arial"/>
    </w:rPr>
  </w:style>
  <w:style w:type="character" w:customStyle="1" w:styleId="TDICLevel4numberingChar">
    <w:name w:val="TDIC Level 4 numbering Char"/>
    <w:basedOn w:val="Style4Char"/>
    <w:link w:val="TDICLevel4numbering"/>
    <w:rsid w:val="00537717"/>
    <w:rPr>
      <w:rFonts w:ascii="Arial" w:hAnsi="Arial"/>
      <w:sz w:val="20"/>
      <w:szCs w:val="20"/>
      <w:lang w:val="en-GB"/>
    </w:rPr>
  </w:style>
  <w:style w:type="paragraph" w:customStyle="1" w:styleId="TDICLevel3numbering">
    <w:name w:val="TDIC Level 3 numbering"/>
    <w:basedOn w:val="Style2"/>
    <w:link w:val="TDICLevel3numberingChar"/>
    <w:rsid w:val="00162153"/>
    <w:pPr>
      <w:numPr>
        <w:numId w:val="5"/>
      </w:numPr>
    </w:pPr>
    <w:rPr>
      <w:rFonts w:ascii="Arial" w:hAnsi="Arial"/>
      <w:lang w:val="en-GB"/>
    </w:rPr>
  </w:style>
  <w:style w:type="character" w:customStyle="1" w:styleId="TDICLevel3numberingChar">
    <w:name w:val="TDIC Level 3 numbering Char"/>
    <w:basedOn w:val="Style2Char"/>
    <w:link w:val="TDICLevel3numbering"/>
    <w:rsid w:val="00162153"/>
    <w:rPr>
      <w:rFonts w:ascii="Arial" w:hAnsi="Arial"/>
      <w:sz w:val="20"/>
      <w:szCs w:val="20"/>
      <w:lang w:val="en-GB"/>
    </w:rPr>
  </w:style>
  <w:style w:type="paragraph" w:customStyle="1" w:styleId="TDICLevel3HeadingSub-header">
    <w:name w:val="TDIC Level 3 Heading (Sub-header)"/>
    <w:basedOn w:val="TDICHeadingStyle"/>
    <w:link w:val="TDICLevel3HeadingSub-headerChar"/>
    <w:rsid w:val="00162153"/>
    <w:pPr>
      <w:outlineLvl w:val="2"/>
    </w:pPr>
    <w:rPr>
      <w:sz w:val="22"/>
      <w:lang w:val="en-GB"/>
    </w:rPr>
  </w:style>
  <w:style w:type="character" w:customStyle="1" w:styleId="TDICLevel3HeadingSub-headerChar">
    <w:name w:val="TDIC Level 3 Heading (Sub-header) Char"/>
    <w:basedOn w:val="TDICHeadingStyleChar"/>
    <w:link w:val="TDICLevel3HeadingSub-header"/>
    <w:rsid w:val="00162153"/>
    <w:rPr>
      <w:rFonts w:ascii="Arial" w:eastAsia="Times New Roman" w:hAnsi="Arial" w:cstheme="minorHAnsi"/>
      <w:bCs w:val="0"/>
      <w:noProof/>
      <w:color w:val="23384A" w:themeColor="accent1"/>
      <w:sz w:val="20"/>
      <w:szCs w:val="20"/>
      <w:lang w:val="en-GB"/>
    </w:rPr>
  </w:style>
  <w:style w:type="paragraph" w:customStyle="1" w:styleId="TDICLevel4headingsub-sub-header">
    <w:name w:val="TDIC Level 4 heading (sub-sub-header)"/>
    <w:basedOn w:val="TDICLevel3HeadingSub-header"/>
    <w:link w:val="TDICLevel4headingsub-sub-headerChar"/>
    <w:rsid w:val="00C27E35"/>
    <w:rPr>
      <w:b/>
      <w:u w:val="single"/>
    </w:rPr>
  </w:style>
  <w:style w:type="character" w:customStyle="1" w:styleId="TDICLevel4headingsub-sub-headerChar">
    <w:name w:val="TDIC Level 4 heading (sub-sub-header) Char"/>
    <w:basedOn w:val="TDICLevel3HeadingSub-headerChar"/>
    <w:link w:val="TDICLevel4headingsub-sub-header"/>
    <w:rsid w:val="00C27E35"/>
    <w:rPr>
      <w:rFonts w:ascii="Arial" w:eastAsia="Times New Roman" w:hAnsi="Arial" w:cstheme="minorHAnsi"/>
      <w:b/>
      <w:bCs w:val="0"/>
      <w:noProof/>
      <w:color w:val="23384A" w:themeColor="accent1"/>
      <w:sz w:val="20"/>
      <w:szCs w:val="20"/>
      <w:u w:val="single"/>
      <w:lang w:val="en-GB"/>
    </w:rPr>
  </w:style>
  <w:style w:type="table" w:customStyle="1" w:styleId="LightShading1">
    <w:name w:val="Light Shading1"/>
    <w:basedOn w:val="TableNormal"/>
    <w:uiPriority w:val="60"/>
    <w:rsid w:val="00B4353A"/>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List-Accent6">
    <w:name w:val="Light List Accent 6"/>
    <w:basedOn w:val="TableNormal"/>
    <w:uiPriority w:val="61"/>
    <w:rsid w:val="00B4353A"/>
    <w:tblPr>
      <w:tblStyleRowBandSize w:val="1"/>
      <w:tblStyleColBandSize w:val="1"/>
      <w:tblBorders>
        <w:top w:val="single" w:sz="8" w:space="0" w:color="40361F" w:themeColor="accent6"/>
        <w:left w:val="single" w:sz="8" w:space="0" w:color="40361F" w:themeColor="accent6"/>
        <w:bottom w:val="single" w:sz="8" w:space="0" w:color="40361F" w:themeColor="accent6"/>
        <w:right w:val="single" w:sz="8" w:space="0" w:color="40361F" w:themeColor="accent6"/>
      </w:tblBorders>
    </w:tblPr>
    <w:tblStylePr w:type="firstRow">
      <w:pPr>
        <w:spacing w:before="0" w:after="0" w:line="240" w:lineRule="auto"/>
      </w:pPr>
      <w:rPr>
        <w:b/>
        <w:bCs/>
        <w:color w:val="FFFFFF" w:themeColor="background1"/>
      </w:rPr>
      <w:tblPr/>
      <w:tcPr>
        <w:shd w:val="clear" w:color="auto" w:fill="40361F" w:themeFill="accent6"/>
      </w:tcPr>
    </w:tblStylePr>
    <w:tblStylePr w:type="lastRow">
      <w:pPr>
        <w:spacing w:before="0" w:after="0" w:line="240" w:lineRule="auto"/>
      </w:pPr>
      <w:rPr>
        <w:b/>
        <w:bCs/>
      </w:rPr>
      <w:tblPr/>
      <w:tcPr>
        <w:tcBorders>
          <w:top w:val="double" w:sz="6" w:space="0" w:color="40361F" w:themeColor="accent6"/>
          <w:left w:val="single" w:sz="8" w:space="0" w:color="40361F" w:themeColor="accent6"/>
          <w:bottom w:val="single" w:sz="8" w:space="0" w:color="40361F" w:themeColor="accent6"/>
          <w:right w:val="single" w:sz="8" w:space="0" w:color="40361F" w:themeColor="accent6"/>
        </w:tcBorders>
      </w:tcPr>
    </w:tblStylePr>
    <w:tblStylePr w:type="firstCol">
      <w:rPr>
        <w:b/>
        <w:bCs/>
      </w:rPr>
    </w:tblStylePr>
    <w:tblStylePr w:type="lastCol">
      <w:rPr>
        <w:b/>
        <w:bCs/>
      </w:rPr>
    </w:tblStylePr>
    <w:tblStylePr w:type="band1Vert">
      <w:tblPr/>
      <w:tcPr>
        <w:tcBorders>
          <w:top w:val="single" w:sz="8" w:space="0" w:color="40361F" w:themeColor="accent6"/>
          <w:left w:val="single" w:sz="8" w:space="0" w:color="40361F" w:themeColor="accent6"/>
          <w:bottom w:val="single" w:sz="8" w:space="0" w:color="40361F" w:themeColor="accent6"/>
          <w:right w:val="single" w:sz="8" w:space="0" w:color="40361F" w:themeColor="accent6"/>
        </w:tcBorders>
      </w:tcPr>
    </w:tblStylePr>
    <w:tblStylePr w:type="band1Horz">
      <w:tblPr/>
      <w:tcPr>
        <w:tcBorders>
          <w:top w:val="single" w:sz="8" w:space="0" w:color="40361F" w:themeColor="accent6"/>
          <w:left w:val="single" w:sz="8" w:space="0" w:color="40361F" w:themeColor="accent6"/>
          <w:bottom w:val="single" w:sz="8" w:space="0" w:color="40361F" w:themeColor="accent6"/>
          <w:right w:val="single" w:sz="8" w:space="0" w:color="40361F" w:themeColor="accent6"/>
        </w:tcBorders>
      </w:tcPr>
    </w:tblStylePr>
  </w:style>
  <w:style w:type="table" w:customStyle="1" w:styleId="LightGrid-Accent11">
    <w:name w:val="Light Grid - Accent 11"/>
    <w:basedOn w:val="TableNormal"/>
    <w:uiPriority w:val="62"/>
    <w:rsid w:val="0008306A"/>
    <w:tblPr>
      <w:tblStyleRowBandSize w:val="1"/>
      <w:tblStyleColBandSize w:val="1"/>
      <w:tblBorders>
        <w:top w:val="single" w:sz="8" w:space="0" w:color="23384A" w:themeColor="accent1"/>
        <w:left w:val="single" w:sz="8" w:space="0" w:color="23384A" w:themeColor="accent1"/>
        <w:bottom w:val="single" w:sz="8" w:space="0" w:color="23384A" w:themeColor="accent1"/>
        <w:right w:val="single" w:sz="8" w:space="0" w:color="23384A" w:themeColor="accent1"/>
        <w:insideH w:val="single" w:sz="8" w:space="0" w:color="23384A" w:themeColor="accent1"/>
        <w:insideV w:val="single" w:sz="8" w:space="0" w:color="23384A"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23384A" w:themeColor="accent1"/>
          <w:left w:val="single" w:sz="8" w:space="0" w:color="23384A" w:themeColor="accent1"/>
          <w:bottom w:val="single" w:sz="18" w:space="0" w:color="23384A" w:themeColor="accent1"/>
          <w:right w:val="single" w:sz="8" w:space="0" w:color="23384A" w:themeColor="accent1"/>
          <w:insideH w:val="nil"/>
          <w:insideV w:val="single" w:sz="8" w:space="0" w:color="23384A"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23384A" w:themeColor="accent1"/>
          <w:left w:val="single" w:sz="8" w:space="0" w:color="23384A" w:themeColor="accent1"/>
          <w:bottom w:val="single" w:sz="8" w:space="0" w:color="23384A" w:themeColor="accent1"/>
          <w:right w:val="single" w:sz="8" w:space="0" w:color="23384A" w:themeColor="accent1"/>
          <w:insideH w:val="nil"/>
          <w:insideV w:val="single" w:sz="8" w:space="0" w:color="23384A"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23384A" w:themeColor="accent1"/>
          <w:left w:val="single" w:sz="8" w:space="0" w:color="23384A" w:themeColor="accent1"/>
          <w:bottom w:val="single" w:sz="8" w:space="0" w:color="23384A" w:themeColor="accent1"/>
          <w:right w:val="single" w:sz="8" w:space="0" w:color="23384A" w:themeColor="accent1"/>
        </w:tcBorders>
      </w:tcPr>
    </w:tblStylePr>
    <w:tblStylePr w:type="band1Vert">
      <w:tblPr/>
      <w:tcPr>
        <w:tcBorders>
          <w:top w:val="single" w:sz="8" w:space="0" w:color="23384A" w:themeColor="accent1"/>
          <w:left w:val="single" w:sz="8" w:space="0" w:color="23384A" w:themeColor="accent1"/>
          <w:bottom w:val="single" w:sz="8" w:space="0" w:color="23384A" w:themeColor="accent1"/>
          <w:right w:val="single" w:sz="8" w:space="0" w:color="23384A" w:themeColor="accent1"/>
        </w:tcBorders>
        <w:shd w:val="clear" w:color="auto" w:fill="BBCEDF" w:themeFill="accent1" w:themeFillTint="3F"/>
      </w:tcPr>
    </w:tblStylePr>
    <w:tblStylePr w:type="band1Horz">
      <w:tblPr/>
      <w:tcPr>
        <w:tcBorders>
          <w:top w:val="single" w:sz="8" w:space="0" w:color="23384A" w:themeColor="accent1"/>
          <w:left w:val="single" w:sz="8" w:space="0" w:color="23384A" w:themeColor="accent1"/>
          <w:bottom w:val="single" w:sz="8" w:space="0" w:color="23384A" w:themeColor="accent1"/>
          <w:right w:val="single" w:sz="8" w:space="0" w:color="23384A" w:themeColor="accent1"/>
          <w:insideV w:val="single" w:sz="8" w:space="0" w:color="23384A" w:themeColor="accent1"/>
        </w:tcBorders>
        <w:shd w:val="clear" w:color="auto" w:fill="BBCEDF" w:themeFill="accent1" w:themeFillTint="3F"/>
      </w:tcPr>
    </w:tblStylePr>
    <w:tblStylePr w:type="band2Horz">
      <w:tblPr/>
      <w:tcPr>
        <w:tcBorders>
          <w:top w:val="single" w:sz="8" w:space="0" w:color="23384A" w:themeColor="accent1"/>
          <w:left w:val="single" w:sz="8" w:space="0" w:color="23384A" w:themeColor="accent1"/>
          <w:bottom w:val="single" w:sz="8" w:space="0" w:color="23384A" w:themeColor="accent1"/>
          <w:right w:val="single" w:sz="8" w:space="0" w:color="23384A" w:themeColor="accent1"/>
          <w:insideV w:val="single" w:sz="8" w:space="0" w:color="23384A" w:themeColor="accent1"/>
        </w:tcBorders>
      </w:tcPr>
    </w:tblStylePr>
  </w:style>
  <w:style w:type="paragraph" w:customStyle="1" w:styleId="TDICLevel1SectionBreak">
    <w:name w:val="TDIC Level 1 (Section Break)"/>
    <w:basedOn w:val="Style3"/>
    <w:link w:val="TDICLevel1SectionBreakChar"/>
    <w:rsid w:val="00CA38DC"/>
    <w:rPr>
      <w:rFonts w:ascii="Arial" w:hAnsi="Arial"/>
      <w:color w:val="23384A"/>
    </w:rPr>
  </w:style>
  <w:style w:type="character" w:customStyle="1" w:styleId="TDICLevel1SectionBreakChar">
    <w:name w:val="TDIC Level 1 (Section Break) Char"/>
    <w:basedOn w:val="Style3Char"/>
    <w:link w:val="TDICLevel1SectionBreak"/>
    <w:rsid w:val="00CA38DC"/>
    <w:rPr>
      <w:rFonts w:ascii="Arial" w:hAnsi="Arial"/>
      <w:b/>
      <w:bCs/>
      <w:color w:val="23384A"/>
      <w:sz w:val="36"/>
      <w:szCs w:val="20"/>
    </w:rPr>
  </w:style>
  <w:style w:type="paragraph" w:customStyle="1" w:styleId="TDICAppendixHeadingFont">
    <w:name w:val="TDIC Appendix Heading Font"/>
    <w:basedOn w:val="Normal"/>
    <w:link w:val="TDICAppendixHeadingFontChar"/>
    <w:rsid w:val="00162153"/>
    <w:pPr>
      <w:spacing w:line="360" w:lineRule="auto"/>
      <w:jc w:val="center"/>
      <w:outlineLvl w:val="0"/>
    </w:pPr>
    <w:rPr>
      <w:rFonts w:ascii="Arial" w:hAnsi="Arial"/>
      <w:bCs/>
      <w:color w:val="23384A" w:themeColor="accent1"/>
      <w:sz w:val="36"/>
      <w:szCs w:val="20"/>
    </w:rPr>
  </w:style>
  <w:style w:type="character" w:customStyle="1" w:styleId="TDICAppendixHeadingFontChar">
    <w:name w:val="TDIC Appendix Heading Font Char"/>
    <w:basedOn w:val="DefaultParagraphFont"/>
    <w:link w:val="TDICAppendixHeadingFont"/>
    <w:rsid w:val="00162153"/>
    <w:rPr>
      <w:rFonts w:ascii="Arial" w:hAnsi="Arial"/>
      <w:bCs/>
      <w:color w:val="23384A" w:themeColor="accent1"/>
      <w:sz w:val="36"/>
      <w:szCs w:val="20"/>
    </w:rPr>
  </w:style>
  <w:style w:type="paragraph" w:customStyle="1" w:styleId="TDICDefinitionsFontterm">
    <w:name w:val="TDIC Definitions Font (term)"/>
    <w:basedOn w:val="ListParagraph"/>
    <w:link w:val="TDICDefinitionsFonttermChar"/>
    <w:rsid w:val="00162153"/>
    <w:pPr>
      <w:numPr>
        <w:numId w:val="4"/>
      </w:numPr>
      <w:spacing w:line="300" w:lineRule="exact"/>
      <w:contextualSpacing w:val="0"/>
    </w:pPr>
    <w:rPr>
      <w:rFonts w:ascii="Arial" w:hAnsi="Arial"/>
      <w:b/>
      <w:bCs/>
      <w:sz w:val="20"/>
      <w:szCs w:val="20"/>
      <w:lang w:bidi="ar-OM"/>
    </w:rPr>
  </w:style>
  <w:style w:type="character" w:customStyle="1" w:styleId="TDICDefinitionsFonttermChar">
    <w:name w:val="TDIC Definitions Font (term) Char"/>
    <w:basedOn w:val="ListParagraphChar"/>
    <w:link w:val="TDICDefinitionsFontterm"/>
    <w:rsid w:val="00162153"/>
    <w:rPr>
      <w:rFonts w:ascii="Arial" w:hAnsi="Arial"/>
      <w:b/>
      <w:bCs/>
      <w:sz w:val="20"/>
      <w:szCs w:val="20"/>
      <w:lang w:bidi="ar-OM"/>
    </w:rPr>
  </w:style>
  <w:style w:type="paragraph" w:customStyle="1" w:styleId="TDICDefinitionsFontdefinition">
    <w:name w:val="TDIC Definitions Font (definition)"/>
    <w:basedOn w:val="TDICDefinitionsFontterm"/>
    <w:link w:val="TDICDefinitionsFontdefinitionChar"/>
    <w:rsid w:val="00162153"/>
  </w:style>
  <w:style w:type="character" w:customStyle="1" w:styleId="TDICDefinitionsFontdefinitionChar">
    <w:name w:val="TDIC Definitions Font (definition) Char"/>
    <w:basedOn w:val="TDICDefinitionsFonttermChar"/>
    <w:link w:val="TDICDefinitionsFontdefinition"/>
    <w:rsid w:val="00162153"/>
    <w:rPr>
      <w:rFonts w:ascii="Arial" w:hAnsi="Arial"/>
      <w:b/>
      <w:bCs/>
      <w:sz w:val="20"/>
      <w:szCs w:val="20"/>
      <w:lang w:bidi="ar-OM"/>
    </w:rPr>
  </w:style>
  <w:style w:type="paragraph" w:customStyle="1" w:styleId="TDIC-Level2Numbering">
    <w:name w:val="TDIC - Level 2 Numbering"/>
    <w:basedOn w:val="TDICLevel2Numbering"/>
    <w:link w:val="TDIC-Level2NumberingChar"/>
    <w:rsid w:val="00162153"/>
  </w:style>
  <w:style w:type="character" w:customStyle="1" w:styleId="TDIC-Level2NumberingChar">
    <w:name w:val="TDIC - Level 2 Numbering Char"/>
    <w:basedOn w:val="TDICLevel2NumberingChar"/>
    <w:link w:val="TDIC-Level2Numbering"/>
    <w:rsid w:val="00162153"/>
    <w:rPr>
      <w:rFonts w:ascii="Arial" w:eastAsiaTheme="majorEastAsia" w:hAnsi="Arial" w:cstheme="majorBidi"/>
      <w:b w:val="0"/>
      <w:bCs/>
      <w:color w:val="23384A" w:themeColor="accent1"/>
      <w:sz w:val="20"/>
      <w:shd w:val="clear" w:color="auto" w:fill="FFFF00"/>
      <w:lang w:val="en-GB"/>
    </w:rPr>
  </w:style>
  <w:style w:type="paragraph" w:styleId="Footer">
    <w:name w:val="footer"/>
    <w:basedOn w:val="Normal"/>
    <w:link w:val="FooterChar"/>
    <w:uiPriority w:val="99"/>
    <w:unhideWhenUsed/>
    <w:rsid w:val="001B4B12"/>
    <w:pPr>
      <w:tabs>
        <w:tab w:val="center" w:pos="4680"/>
        <w:tab w:val="right" w:pos="9360"/>
      </w:tabs>
    </w:pPr>
  </w:style>
  <w:style w:type="character" w:customStyle="1" w:styleId="FooterChar">
    <w:name w:val="Footer Char"/>
    <w:basedOn w:val="DefaultParagraphFont"/>
    <w:link w:val="Footer"/>
    <w:uiPriority w:val="99"/>
    <w:rsid w:val="001B4B12"/>
  </w:style>
  <w:style w:type="paragraph" w:styleId="CommentText">
    <w:name w:val="annotation text"/>
    <w:basedOn w:val="Normal"/>
    <w:link w:val="CommentTextChar"/>
    <w:unhideWhenUsed/>
    <w:rsid w:val="00D7727E"/>
    <w:rPr>
      <w:sz w:val="20"/>
      <w:szCs w:val="20"/>
    </w:rPr>
  </w:style>
  <w:style w:type="character" w:customStyle="1" w:styleId="CommentTextChar">
    <w:name w:val="Comment Text Char"/>
    <w:basedOn w:val="DefaultParagraphFont"/>
    <w:link w:val="CommentText"/>
    <w:rsid w:val="00D7727E"/>
    <w:rPr>
      <w:sz w:val="20"/>
      <w:szCs w:val="20"/>
    </w:rPr>
  </w:style>
  <w:style w:type="character" w:customStyle="1" w:styleId="NormalWebChar">
    <w:name w:val="Normal (Web) Char"/>
    <w:link w:val="NormalWeb"/>
    <w:uiPriority w:val="99"/>
    <w:rsid w:val="00CC390A"/>
    <w:rPr>
      <w:rFonts w:eastAsiaTheme="minorEastAsia"/>
    </w:rPr>
  </w:style>
  <w:style w:type="paragraph" w:styleId="TOC7">
    <w:name w:val="toc 7"/>
    <w:basedOn w:val="Normal"/>
    <w:next w:val="Normal"/>
    <w:autoRedefine/>
    <w:uiPriority w:val="39"/>
    <w:unhideWhenUsed/>
    <w:rsid w:val="00F46C6E"/>
    <w:pPr>
      <w:ind w:left="1320"/>
    </w:pPr>
    <w:rPr>
      <w:rFonts w:cstheme="minorHAnsi"/>
      <w:sz w:val="18"/>
      <w:szCs w:val="21"/>
    </w:rPr>
  </w:style>
  <w:style w:type="paragraph" w:customStyle="1" w:styleId="ADMMSubHeading">
    <w:name w:val="ADMM SubHeading"/>
    <w:basedOn w:val="Heading1"/>
    <w:link w:val="ADMMSubHeadingChar"/>
    <w:rsid w:val="006B267F"/>
    <w:pPr>
      <w:spacing w:before="360" w:after="60"/>
      <w:ind w:left="720" w:right="259"/>
      <w:jc w:val="both"/>
    </w:pPr>
    <w:rPr>
      <w:rFonts w:ascii="Cambria" w:hAnsi="Cambria"/>
      <w:b/>
      <w:bCs w:val="0"/>
      <w:color w:val="846E00" w:themeColor="accent4" w:themeShade="BF"/>
    </w:rPr>
  </w:style>
  <w:style w:type="paragraph" w:customStyle="1" w:styleId="ADMMParagraphtext">
    <w:name w:val="ADMM Paragraph text"/>
    <w:basedOn w:val="ADMMSubHeading"/>
    <w:link w:val="ADMMParagraphtextChar"/>
    <w:rsid w:val="006B267F"/>
    <w:pPr>
      <w:spacing w:before="100" w:beforeAutospacing="1" w:after="120"/>
      <w:jc w:val="left"/>
    </w:pPr>
    <w:rPr>
      <w:color w:val="000000" w:themeColor="text1"/>
      <w:sz w:val="22"/>
      <w:lang w:val="en-GB"/>
    </w:rPr>
  </w:style>
  <w:style w:type="character" w:customStyle="1" w:styleId="ADMMSubHeadingChar">
    <w:name w:val="ADMM SubHeading Char"/>
    <w:basedOn w:val="Heading1Char"/>
    <w:link w:val="ADMMSubHeading"/>
    <w:rsid w:val="006B267F"/>
    <w:rPr>
      <w:rFonts w:ascii="Cambria" w:eastAsiaTheme="majorEastAsia" w:hAnsi="Cambria" w:cstheme="majorBidi"/>
      <w:b/>
      <w:bCs w:val="0"/>
      <w:color w:val="846E00" w:themeColor="accent4" w:themeShade="BF"/>
      <w:sz w:val="36"/>
      <w:szCs w:val="28"/>
    </w:rPr>
  </w:style>
  <w:style w:type="character" w:customStyle="1" w:styleId="ADMMParagraphtextChar">
    <w:name w:val="ADMM Paragraph text Char"/>
    <w:basedOn w:val="ADMMSubHeadingChar"/>
    <w:link w:val="ADMMParagraphtext"/>
    <w:rsid w:val="006B267F"/>
    <w:rPr>
      <w:rFonts w:ascii="Cambria" w:eastAsiaTheme="majorEastAsia" w:hAnsi="Cambria" w:cstheme="majorBidi"/>
      <w:b/>
      <w:bCs w:val="0"/>
      <w:color w:val="000000" w:themeColor="text1"/>
      <w:sz w:val="36"/>
      <w:szCs w:val="28"/>
      <w:lang w:val="en-GB"/>
    </w:rPr>
  </w:style>
  <w:style w:type="paragraph" w:styleId="BodyText">
    <w:name w:val="Body Text"/>
    <w:basedOn w:val="Normal"/>
    <w:link w:val="BodyTextChar"/>
    <w:unhideWhenUsed/>
    <w:qFormat/>
    <w:rsid w:val="00500F39"/>
    <w:pPr>
      <w:spacing w:after="120"/>
    </w:pPr>
  </w:style>
  <w:style w:type="character" w:customStyle="1" w:styleId="BodyTextChar">
    <w:name w:val="Body Text Char"/>
    <w:basedOn w:val="DefaultParagraphFont"/>
    <w:link w:val="BodyText"/>
    <w:rsid w:val="00500F39"/>
  </w:style>
  <w:style w:type="table" w:customStyle="1" w:styleId="TableGrid1">
    <w:name w:val="Table Grid1"/>
    <w:basedOn w:val="TableNormal"/>
    <w:next w:val="TableGrid"/>
    <w:rsid w:val="00D24255"/>
    <w:rPr>
      <w:rFonts w:ascii="Georgia" w:eastAsia="Arial" w:hAnsi="Georgia"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Heading2Text">
    <w:name w:val="Heading 2 Text"/>
    <w:basedOn w:val="Heading2"/>
    <w:link w:val="Heading2TextChar"/>
    <w:rsid w:val="00D24255"/>
    <w:pPr>
      <w:keepNext w:val="0"/>
      <w:tabs>
        <w:tab w:val="num" w:pos="360"/>
      </w:tabs>
      <w:spacing w:before="120"/>
      <w:ind w:left="1440"/>
      <w:outlineLvl w:val="9"/>
    </w:pPr>
    <w:rPr>
      <w:rFonts w:ascii="Times New Roman" w:eastAsia="Times New Roman" w:hAnsi="Times New Roman" w:cs="Times New Roman"/>
      <w:b/>
      <w:bCs w:val="0"/>
      <w:color w:val="auto"/>
      <w:sz w:val="24"/>
      <w:szCs w:val="20"/>
    </w:rPr>
  </w:style>
  <w:style w:type="character" w:customStyle="1" w:styleId="Heading2TextChar">
    <w:name w:val="Heading 2 Text Char"/>
    <w:basedOn w:val="DefaultParagraphFont"/>
    <w:link w:val="Heading2Text"/>
    <w:rsid w:val="00D24255"/>
    <w:rPr>
      <w:rFonts w:ascii="Times New Roman" w:eastAsia="Times New Roman" w:hAnsi="Times New Roman" w:cs="Times New Roman"/>
      <w:b/>
      <w:sz w:val="24"/>
      <w:szCs w:val="20"/>
    </w:rPr>
  </w:style>
  <w:style w:type="paragraph" w:customStyle="1" w:styleId="NoParagraphStyle">
    <w:name w:val="[No Paragraph Style]"/>
    <w:rsid w:val="00D712AC"/>
    <w:pPr>
      <w:autoSpaceDE w:val="0"/>
      <w:autoSpaceDN w:val="0"/>
      <w:adjustRightInd w:val="0"/>
      <w:spacing w:line="288" w:lineRule="auto"/>
      <w:textAlignment w:val="center"/>
    </w:pPr>
    <w:rPr>
      <w:rFonts w:ascii="Times New Roman" w:eastAsia="Arial" w:hAnsi="Times New Roman" w:cs="Times New Roman"/>
      <w:color w:val="000000"/>
    </w:rPr>
  </w:style>
  <w:style w:type="paragraph" w:styleId="BodyTextIndent">
    <w:name w:val="Body Text Indent"/>
    <w:basedOn w:val="Normal"/>
    <w:link w:val="BodyTextIndentChar"/>
    <w:rsid w:val="004E60D2"/>
    <w:pPr>
      <w:ind w:left="360"/>
    </w:pPr>
    <w:rPr>
      <w:rFonts w:ascii="Times New Roman" w:eastAsia="Times New Roman" w:hAnsi="Times New Roman" w:cs="Times New Roman"/>
    </w:rPr>
  </w:style>
  <w:style w:type="character" w:customStyle="1" w:styleId="BodyTextIndentChar">
    <w:name w:val="Body Text Indent Char"/>
    <w:basedOn w:val="DefaultParagraphFont"/>
    <w:link w:val="BodyTextIndent"/>
    <w:rsid w:val="004E60D2"/>
    <w:rPr>
      <w:rFonts w:ascii="Times New Roman" w:eastAsia="Times New Roman" w:hAnsi="Times New Roman" w:cs="Times New Roman"/>
    </w:rPr>
  </w:style>
  <w:style w:type="paragraph" w:customStyle="1" w:styleId="default0">
    <w:name w:val="default"/>
    <w:basedOn w:val="Normal"/>
    <w:uiPriority w:val="99"/>
    <w:semiHidden/>
    <w:rsid w:val="005C2FC2"/>
    <w:pPr>
      <w:spacing w:before="100" w:beforeAutospacing="1" w:after="100" w:afterAutospacing="1"/>
    </w:pPr>
    <w:rPr>
      <w:rFonts w:ascii="Times New Roman" w:hAnsi="Times New Roman" w:cs="Times New Roman"/>
    </w:rPr>
  </w:style>
  <w:style w:type="paragraph" w:customStyle="1" w:styleId="SAIIClevel1new">
    <w:name w:val="SAIIC level 1 new"/>
    <w:basedOn w:val="Normal"/>
    <w:link w:val="SAIIClevel1newChar"/>
    <w:autoRedefine/>
    <w:rsid w:val="00454A9D"/>
    <w:pPr>
      <w:numPr>
        <w:numId w:val="11"/>
      </w:numPr>
      <w:bidi/>
      <w:ind w:left="720" w:hanging="576"/>
      <w:outlineLvl w:val="0"/>
    </w:pPr>
    <w:rPr>
      <w:rFonts w:asciiTheme="majorBidi" w:hAnsiTheme="majorBidi" w:cstheme="majorBidi"/>
      <w:b/>
      <w:bCs/>
      <w:color w:val="002060"/>
      <w:spacing w:val="2"/>
      <w:sz w:val="96"/>
      <w:szCs w:val="44"/>
    </w:rPr>
  </w:style>
  <w:style w:type="character" w:customStyle="1" w:styleId="SAIIClevel1newChar">
    <w:name w:val="SAIIC level 1 new Char"/>
    <w:basedOn w:val="DefaultParagraphFont"/>
    <w:link w:val="SAIIClevel1new"/>
    <w:rsid w:val="00454A9D"/>
    <w:rPr>
      <w:rFonts w:asciiTheme="majorBidi" w:hAnsiTheme="majorBidi" w:cstheme="majorBidi"/>
      <w:b/>
      <w:bCs/>
      <w:color w:val="002060"/>
      <w:spacing w:val="2"/>
      <w:sz w:val="96"/>
      <w:szCs w:val="44"/>
    </w:rPr>
  </w:style>
  <w:style w:type="paragraph" w:styleId="BodyText2">
    <w:name w:val="Body Text 2"/>
    <w:basedOn w:val="Normal"/>
    <w:link w:val="BodyText2Char"/>
    <w:unhideWhenUsed/>
    <w:rsid w:val="006D746D"/>
    <w:pPr>
      <w:spacing w:line="480" w:lineRule="auto"/>
    </w:pPr>
  </w:style>
  <w:style w:type="character" w:customStyle="1" w:styleId="BodyText2Char">
    <w:name w:val="Body Text 2 Char"/>
    <w:basedOn w:val="DefaultParagraphFont"/>
    <w:link w:val="BodyText2"/>
    <w:rsid w:val="006D746D"/>
  </w:style>
  <w:style w:type="paragraph" w:customStyle="1" w:styleId="H2">
    <w:name w:val="H2"/>
    <w:basedOn w:val="Normal"/>
    <w:link w:val="H2Char"/>
    <w:autoRedefine/>
    <w:rsid w:val="00DA4B16"/>
    <w:pPr>
      <w:numPr>
        <w:ilvl w:val="2"/>
        <w:numId w:val="6"/>
      </w:numPr>
      <w:jc w:val="both"/>
    </w:pPr>
    <w:rPr>
      <w:rFonts w:asciiTheme="majorHAnsi" w:eastAsia="Calibri" w:hAnsiTheme="majorHAnsi" w:cs="Arial"/>
      <w:b/>
      <w:bCs/>
      <w:color w:val="000000" w:themeColor="text1"/>
      <w:szCs w:val="18"/>
    </w:rPr>
  </w:style>
  <w:style w:type="paragraph" w:customStyle="1" w:styleId="TableText0">
    <w:name w:val="Table Text"/>
    <w:aliases w:val="tt"/>
    <w:basedOn w:val="BodyText"/>
    <w:rsid w:val="001B0BD4"/>
    <w:pPr>
      <w:spacing w:before="60"/>
    </w:pPr>
    <w:rPr>
      <w:rFonts w:ascii="Verdana" w:hAnsi="Verdana"/>
      <w:bCs/>
      <w:sz w:val="20"/>
      <w:szCs w:val="24"/>
    </w:rPr>
  </w:style>
  <w:style w:type="paragraph" w:customStyle="1" w:styleId="TableHeading">
    <w:name w:val="Table Heading"/>
    <w:basedOn w:val="BodyText"/>
    <w:rsid w:val="001B0BD4"/>
    <w:pPr>
      <w:spacing w:before="60"/>
    </w:pPr>
    <w:rPr>
      <w:rFonts w:ascii="Verdana" w:hAnsi="Verdana"/>
      <w:b/>
      <w:bCs/>
      <w:color w:val="FFFFFF"/>
      <w:sz w:val="20"/>
      <w:szCs w:val="24"/>
    </w:rPr>
  </w:style>
  <w:style w:type="paragraph" w:customStyle="1" w:styleId="TableNumber">
    <w:name w:val="Table Number"/>
    <w:basedOn w:val="TableText0"/>
    <w:rsid w:val="001B0BD4"/>
    <w:pPr>
      <w:numPr>
        <w:numId w:val="7"/>
      </w:numPr>
      <w:spacing w:after="60"/>
      <w:ind w:left="357" w:hanging="357"/>
    </w:pPr>
  </w:style>
  <w:style w:type="table" w:customStyle="1" w:styleId="ColorfulList1">
    <w:name w:val="Colorful List1"/>
    <w:basedOn w:val="TableNormal"/>
    <w:uiPriority w:val="72"/>
    <w:rsid w:val="001B0BD4"/>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389393" w:themeFill="accent2" w:themeFillShade="CC"/>
      </w:tcPr>
    </w:tblStylePr>
    <w:tblStylePr w:type="lastRow">
      <w:rPr>
        <w:b/>
        <w:bCs/>
        <w:color w:val="389393"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paragraph" w:styleId="BodyText3">
    <w:name w:val="Body Text 3"/>
    <w:basedOn w:val="Normal"/>
    <w:link w:val="BodyText3Char"/>
    <w:semiHidden/>
    <w:unhideWhenUsed/>
    <w:rsid w:val="00E3260E"/>
    <w:rPr>
      <w:sz w:val="16"/>
      <w:szCs w:val="16"/>
    </w:rPr>
  </w:style>
  <w:style w:type="character" w:customStyle="1" w:styleId="BodyText3Char">
    <w:name w:val="Body Text 3 Char"/>
    <w:basedOn w:val="DefaultParagraphFont"/>
    <w:link w:val="BodyText3"/>
    <w:semiHidden/>
    <w:rsid w:val="00E3260E"/>
    <w:rPr>
      <w:sz w:val="16"/>
      <w:szCs w:val="16"/>
    </w:rPr>
  </w:style>
  <w:style w:type="character" w:customStyle="1" w:styleId="H2Char">
    <w:name w:val="H2 Char"/>
    <w:basedOn w:val="DefaultParagraphFont"/>
    <w:link w:val="H2"/>
    <w:rsid w:val="00DA4B16"/>
    <w:rPr>
      <w:rFonts w:asciiTheme="majorHAnsi" w:eastAsia="Calibri" w:hAnsiTheme="majorHAnsi" w:cs="Arial"/>
      <w:b/>
      <w:bCs/>
      <w:color w:val="000000" w:themeColor="text1"/>
      <w:szCs w:val="18"/>
    </w:rPr>
  </w:style>
  <w:style w:type="paragraph" w:customStyle="1" w:styleId="BodyText1">
    <w:name w:val="Body Text 1"/>
    <w:basedOn w:val="Normal"/>
    <w:link w:val="BodyText1Char"/>
    <w:rsid w:val="008E485E"/>
    <w:pPr>
      <w:spacing w:before="60" w:after="60"/>
      <w:ind w:left="431"/>
      <w:jc w:val="both"/>
    </w:pPr>
    <w:rPr>
      <w:rFonts w:ascii="Verdana" w:eastAsia="Times New Roman" w:hAnsi="Verdana" w:cs="Times New Roman"/>
      <w:sz w:val="20"/>
      <w:lang w:val="en-GB"/>
    </w:rPr>
  </w:style>
  <w:style w:type="character" w:customStyle="1" w:styleId="BodyText1Char">
    <w:name w:val="Body Text 1 Char"/>
    <w:basedOn w:val="DefaultParagraphFont"/>
    <w:link w:val="BodyText1"/>
    <w:rsid w:val="008E485E"/>
    <w:rPr>
      <w:rFonts w:ascii="Verdana" w:eastAsia="Times New Roman" w:hAnsi="Verdana" w:cs="Times New Roman"/>
      <w:sz w:val="20"/>
      <w:lang w:val="en-GB"/>
    </w:rPr>
  </w:style>
  <w:style w:type="table" w:customStyle="1" w:styleId="LightList1">
    <w:name w:val="Light List1"/>
    <w:basedOn w:val="TableNormal"/>
    <w:uiPriority w:val="61"/>
    <w:rsid w:val="008E485E"/>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GridTable6Colorful-Accent12">
    <w:name w:val="Grid Table 6 Colorful - Accent 12"/>
    <w:basedOn w:val="TableNormal"/>
    <w:uiPriority w:val="51"/>
    <w:rsid w:val="008D6D8E"/>
    <w:rPr>
      <w:color w:val="1A2937" w:themeColor="accent1" w:themeShade="BF"/>
    </w:rPr>
    <w:tblPr>
      <w:tblStyleRowBandSize w:val="1"/>
      <w:tblStyleColBandSize w:val="1"/>
      <w:tblBorders>
        <w:top w:val="single" w:sz="4" w:space="0" w:color="5B89B1" w:themeColor="accent1" w:themeTint="99"/>
        <w:left w:val="single" w:sz="4" w:space="0" w:color="5B89B1" w:themeColor="accent1" w:themeTint="99"/>
        <w:bottom w:val="single" w:sz="4" w:space="0" w:color="5B89B1" w:themeColor="accent1" w:themeTint="99"/>
        <w:right w:val="single" w:sz="4" w:space="0" w:color="5B89B1" w:themeColor="accent1" w:themeTint="99"/>
        <w:insideH w:val="single" w:sz="4" w:space="0" w:color="5B89B1" w:themeColor="accent1" w:themeTint="99"/>
        <w:insideV w:val="single" w:sz="4" w:space="0" w:color="5B89B1" w:themeColor="accent1" w:themeTint="99"/>
      </w:tblBorders>
    </w:tblPr>
    <w:tblStylePr w:type="firstRow">
      <w:rPr>
        <w:b/>
        <w:bCs/>
      </w:rPr>
      <w:tblPr/>
      <w:tcPr>
        <w:tcBorders>
          <w:bottom w:val="single" w:sz="12" w:space="0" w:color="5B89B1" w:themeColor="accent1" w:themeTint="99"/>
        </w:tcBorders>
      </w:tcPr>
    </w:tblStylePr>
    <w:tblStylePr w:type="lastRow">
      <w:rPr>
        <w:b/>
        <w:bCs/>
      </w:rPr>
      <w:tblPr/>
      <w:tcPr>
        <w:tcBorders>
          <w:top w:val="double" w:sz="4" w:space="0" w:color="5B89B1" w:themeColor="accent1" w:themeTint="99"/>
        </w:tcBorders>
      </w:tcPr>
    </w:tblStylePr>
    <w:tblStylePr w:type="firstCol">
      <w:rPr>
        <w:b/>
        <w:bCs/>
      </w:rPr>
    </w:tblStylePr>
    <w:tblStylePr w:type="lastCol">
      <w:rPr>
        <w:b/>
        <w:bCs/>
      </w:rPr>
    </w:tblStylePr>
    <w:tblStylePr w:type="band1Vert">
      <w:tblPr/>
      <w:tcPr>
        <w:shd w:val="clear" w:color="auto" w:fill="C8D7E5" w:themeFill="accent1" w:themeFillTint="33"/>
      </w:tcPr>
    </w:tblStylePr>
    <w:tblStylePr w:type="band1Horz">
      <w:tblPr/>
      <w:tcPr>
        <w:shd w:val="clear" w:color="auto" w:fill="C8D7E5" w:themeFill="accent1" w:themeFillTint="33"/>
      </w:tcPr>
    </w:tblStylePr>
  </w:style>
  <w:style w:type="paragraph" w:styleId="TOC3">
    <w:name w:val="toc 3"/>
    <w:basedOn w:val="Normal"/>
    <w:next w:val="Normal"/>
    <w:autoRedefine/>
    <w:uiPriority w:val="39"/>
    <w:unhideWhenUsed/>
    <w:rsid w:val="00E06501"/>
    <w:pPr>
      <w:tabs>
        <w:tab w:val="left" w:pos="1540"/>
        <w:tab w:val="right" w:leader="dot" w:pos="9895"/>
      </w:tabs>
      <w:bidi/>
      <w:ind w:left="1080"/>
    </w:pPr>
    <w:rPr>
      <w:rFonts w:asciiTheme="majorBidi" w:hAnsiTheme="majorBidi" w:cstheme="majorBidi"/>
      <w:i/>
      <w:iCs/>
      <w:noProof/>
      <w:sz w:val="24"/>
      <w:szCs w:val="24"/>
    </w:rPr>
  </w:style>
  <w:style w:type="paragraph" w:styleId="TOC4">
    <w:name w:val="toc 4"/>
    <w:basedOn w:val="Normal"/>
    <w:next w:val="Normal"/>
    <w:autoRedefine/>
    <w:uiPriority w:val="39"/>
    <w:unhideWhenUsed/>
    <w:rsid w:val="0000714E"/>
    <w:pPr>
      <w:ind w:left="660"/>
    </w:pPr>
    <w:rPr>
      <w:rFonts w:cstheme="minorHAnsi"/>
      <w:sz w:val="18"/>
      <w:szCs w:val="21"/>
    </w:rPr>
  </w:style>
  <w:style w:type="paragraph" w:styleId="TOC5">
    <w:name w:val="toc 5"/>
    <w:basedOn w:val="Normal"/>
    <w:next w:val="Normal"/>
    <w:autoRedefine/>
    <w:uiPriority w:val="39"/>
    <w:unhideWhenUsed/>
    <w:rsid w:val="0000714E"/>
    <w:pPr>
      <w:ind w:left="880"/>
    </w:pPr>
    <w:rPr>
      <w:rFonts w:cstheme="minorHAnsi"/>
      <w:sz w:val="18"/>
      <w:szCs w:val="21"/>
    </w:rPr>
  </w:style>
  <w:style w:type="paragraph" w:styleId="TOC6">
    <w:name w:val="toc 6"/>
    <w:basedOn w:val="Normal"/>
    <w:next w:val="Normal"/>
    <w:autoRedefine/>
    <w:uiPriority w:val="39"/>
    <w:unhideWhenUsed/>
    <w:rsid w:val="0000714E"/>
    <w:pPr>
      <w:ind w:left="1100"/>
    </w:pPr>
    <w:rPr>
      <w:rFonts w:cstheme="minorHAnsi"/>
      <w:sz w:val="18"/>
      <w:szCs w:val="21"/>
    </w:rPr>
  </w:style>
  <w:style w:type="paragraph" w:styleId="TOC8">
    <w:name w:val="toc 8"/>
    <w:basedOn w:val="Normal"/>
    <w:next w:val="Normal"/>
    <w:autoRedefine/>
    <w:uiPriority w:val="39"/>
    <w:unhideWhenUsed/>
    <w:rsid w:val="0000714E"/>
    <w:pPr>
      <w:ind w:left="1540"/>
    </w:pPr>
    <w:rPr>
      <w:rFonts w:cstheme="minorHAnsi"/>
      <w:sz w:val="18"/>
      <w:szCs w:val="21"/>
    </w:rPr>
  </w:style>
  <w:style w:type="paragraph" w:styleId="TOC9">
    <w:name w:val="toc 9"/>
    <w:basedOn w:val="Normal"/>
    <w:next w:val="Normal"/>
    <w:autoRedefine/>
    <w:uiPriority w:val="39"/>
    <w:unhideWhenUsed/>
    <w:rsid w:val="0000714E"/>
    <w:pPr>
      <w:ind w:left="1760"/>
    </w:pPr>
    <w:rPr>
      <w:rFonts w:cstheme="minorHAnsi"/>
      <w:sz w:val="18"/>
      <w:szCs w:val="21"/>
    </w:rPr>
  </w:style>
  <w:style w:type="table" w:customStyle="1" w:styleId="TableGrid11">
    <w:name w:val="Table Grid11"/>
    <w:basedOn w:val="TableNormal"/>
    <w:next w:val="TableGrid"/>
    <w:rsid w:val="00F63B9B"/>
    <w:rPr>
      <w:rFonts w:ascii="Georgia" w:eastAsia="Arial" w:hAnsi="Georgia"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TableParagraph">
    <w:name w:val="Table Paragraph"/>
    <w:basedOn w:val="Normal"/>
    <w:uiPriority w:val="1"/>
    <w:rsid w:val="008622AB"/>
    <w:pPr>
      <w:spacing w:before="100" w:after="200" w:line="276" w:lineRule="auto"/>
    </w:pPr>
    <w:rPr>
      <w:sz w:val="20"/>
      <w:szCs w:val="20"/>
    </w:rPr>
  </w:style>
  <w:style w:type="table" w:customStyle="1" w:styleId="GridTable4-Accent51">
    <w:name w:val="Grid Table 4 - Accent 51"/>
    <w:basedOn w:val="TableNormal"/>
    <w:uiPriority w:val="49"/>
    <w:rsid w:val="008622AB"/>
    <w:pPr>
      <w:spacing w:before="100"/>
    </w:pPr>
    <w:rPr>
      <w:sz w:val="20"/>
      <w:szCs w:val="20"/>
    </w:rPr>
    <w:tblPr>
      <w:tblStyleRowBandSize w:val="1"/>
      <w:tblStyleColBandSize w:val="1"/>
      <w:tblBorders>
        <w:top w:val="single" w:sz="4" w:space="0" w:color="EB8A77" w:themeColor="accent5" w:themeTint="99"/>
        <w:left w:val="single" w:sz="4" w:space="0" w:color="EB8A77" w:themeColor="accent5" w:themeTint="99"/>
        <w:bottom w:val="single" w:sz="4" w:space="0" w:color="EB8A77" w:themeColor="accent5" w:themeTint="99"/>
        <w:right w:val="single" w:sz="4" w:space="0" w:color="EB8A77" w:themeColor="accent5" w:themeTint="99"/>
        <w:insideH w:val="single" w:sz="4" w:space="0" w:color="EB8A77" w:themeColor="accent5" w:themeTint="99"/>
        <w:insideV w:val="single" w:sz="4" w:space="0" w:color="EB8A77" w:themeColor="accent5" w:themeTint="99"/>
      </w:tblBorders>
    </w:tblPr>
    <w:tblStylePr w:type="firstRow">
      <w:rPr>
        <w:b/>
        <w:bCs/>
        <w:color w:val="FFFFFF" w:themeColor="background1"/>
      </w:rPr>
      <w:tblPr/>
      <w:tcPr>
        <w:tcBorders>
          <w:top w:val="single" w:sz="4" w:space="0" w:color="DB4020" w:themeColor="accent5"/>
          <w:left w:val="single" w:sz="4" w:space="0" w:color="DB4020" w:themeColor="accent5"/>
          <w:bottom w:val="single" w:sz="4" w:space="0" w:color="DB4020" w:themeColor="accent5"/>
          <w:right w:val="single" w:sz="4" w:space="0" w:color="DB4020" w:themeColor="accent5"/>
          <w:insideH w:val="nil"/>
          <w:insideV w:val="nil"/>
        </w:tcBorders>
        <w:shd w:val="clear" w:color="auto" w:fill="DB4020" w:themeFill="accent5"/>
      </w:tcPr>
    </w:tblStylePr>
    <w:tblStylePr w:type="lastRow">
      <w:rPr>
        <w:b/>
        <w:bCs/>
      </w:rPr>
      <w:tblPr/>
      <w:tcPr>
        <w:tcBorders>
          <w:top w:val="double" w:sz="4" w:space="0" w:color="DB4020" w:themeColor="accent5"/>
        </w:tcBorders>
      </w:tcPr>
    </w:tblStylePr>
    <w:tblStylePr w:type="firstCol">
      <w:rPr>
        <w:b/>
        <w:bCs/>
      </w:rPr>
    </w:tblStylePr>
    <w:tblStylePr w:type="lastCol">
      <w:rPr>
        <w:b/>
        <w:bCs/>
      </w:rPr>
    </w:tblStylePr>
    <w:tblStylePr w:type="band1Vert">
      <w:tblPr/>
      <w:tcPr>
        <w:shd w:val="clear" w:color="auto" w:fill="F8D8D1" w:themeFill="accent5" w:themeFillTint="33"/>
      </w:tcPr>
    </w:tblStylePr>
    <w:tblStylePr w:type="band1Horz">
      <w:tblPr/>
      <w:tcPr>
        <w:shd w:val="clear" w:color="auto" w:fill="F8D8D1" w:themeFill="accent5" w:themeFillTint="33"/>
      </w:tcPr>
    </w:tblStylePr>
  </w:style>
  <w:style w:type="table" w:customStyle="1" w:styleId="GridTable2-Accent11">
    <w:name w:val="Grid Table 2 - Accent 11"/>
    <w:basedOn w:val="TableNormal"/>
    <w:uiPriority w:val="47"/>
    <w:rsid w:val="00F77030"/>
    <w:pPr>
      <w:spacing w:before="100"/>
    </w:pPr>
    <w:rPr>
      <w:rFonts w:ascii="Times New Roman" w:eastAsia="Times New Roman" w:hAnsi="Times New Roman" w:cs="Times New Roman"/>
      <w:sz w:val="20"/>
      <w:szCs w:val="20"/>
    </w:rPr>
    <w:tblPr>
      <w:tblStyleRowBandSize w:val="1"/>
      <w:tblStyleColBandSize w:val="1"/>
      <w:tblBorders>
        <w:top w:val="single" w:sz="2" w:space="0" w:color="5B89B1" w:themeColor="accent1" w:themeTint="99"/>
        <w:bottom w:val="single" w:sz="2" w:space="0" w:color="5B89B1" w:themeColor="accent1" w:themeTint="99"/>
        <w:insideH w:val="single" w:sz="2" w:space="0" w:color="5B89B1" w:themeColor="accent1" w:themeTint="99"/>
        <w:insideV w:val="single" w:sz="2" w:space="0" w:color="5B89B1" w:themeColor="accent1" w:themeTint="99"/>
      </w:tblBorders>
    </w:tblPr>
    <w:tblStylePr w:type="firstRow">
      <w:rPr>
        <w:b/>
        <w:bCs/>
      </w:rPr>
      <w:tblPr/>
      <w:tcPr>
        <w:tcBorders>
          <w:top w:val="nil"/>
          <w:bottom w:val="single" w:sz="12" w:space="0" w:color="5B89B1" w:themeColor="accent1" w:themeTint="99"/>
          <w:insideH w:val="nil"/>
          <w:insideV w:val="nil"/>
        </w:tcBorders>
        <w:shd w:val="clear" w:color="auto" w:fill="FFFFFF" w:themeFill="background1"/>
      </w:tcPr>
    </w:tblStylePr>
    <w:tblStylePr w:type="lastRow">
      <w:rPr>
        <w:b/>
        <w:bCs/>
      </w:rPr>
      <w:tblPr/>
      <w:tcPr>
        <w:tcBorders>
          <w:top w:val="double" w:sz="2" w:space="0" w:color="5B89B1"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8D7E5" w:themeFill="accent1" w:themeFillTint="33"/>
      </w:tcPr>
    </w:tblStylePr>
    <w:tblStylePr w:type="band1Horz">
      <w:tblPr/>
      <w:tcPr>
        <w:shd w:val="clear" w:color="auto" w:fill="C8D7E5" w:themeFill="accent1" w:themeFillTint="33"/>
      </w:tcPr>
    </w:tblStylePr>
  </w:style>
  <w:style w:type="paragraph" w:customStyle="1" w:styleId="Listalpha">
    <w:name w:val="List alpha"/>
    <w:basedOn w:val="Normal"/>
    <w:uiPriority w:val="5"/>
    <w:qFormat/>
    <w:rsid w:val="00500F39"/>
    <w:pPr>
      <w:numPr>
        <w:numId w:val="15"/>
      </w:numPr>
    </w:pPr>
  </w:style>
  <w:style w:type="paragraph" w:customStyle="1" w:styleId="Listroman">
    <w:name w:val="List roman"/>
    <w:basedOn w:val="Normal"/>
    <w:uiPriority w:val="6"/>
    <w:qFormat/>
    <w:rsid w:val="00500F39"/>
    <w:pPr>
      <w:numPr>
        <w:numId w:val="16"/>
      </w:numPr>
    </w:pPr>
  </w:style>
  <w:style w:type="paragraph" w:customStyle="1" w:styleId="Source">
    <w:name w:val="Source"/>
    <w:basedOn w:val="Normal"/>
    <w:uiPriority w:val="9"/>
    <w:qFormat/>
    <w:rsid w:val="00500F39"/>
    <w:pPr>
      <w:spacing w:before="40"/>
    </w:pPr>
    <w:rPr>
      <w:i/>
      <w:sz w:val="16"/>
    </w:rPr>
  </w:style>
  <w:style w:type="paragraph" w:styleId="ListNumber">
    <w:name w:val="List Number"/>
    <w:basedOn w:val="Normal"/>
    <w:uiPriority w:val="4"/>
    <w:semiHidden/>
    <w:unhideWhenUsed/>
    <w:qFormat/>
    <w:rsid w:val="00500F39"/>
    <w:pPr>
      <w:numPr>
        <w:numId w:val="14"/>
      </w:numPr>
      <w:spacing w:before="60" w:after="60"/>
    </w:pPr>
  </w:style>
  <w:style w:type="numbering" w:customStyle="1" w:styleId="Style5">
    <w:name w:val="Style5"/>
    <w:uiPriority w:val="99"/>
    <w:rsid w:val="00B34800"/>
    <w:pPr>
      <w:numPr>
        <w:numId w:val="17"/>
      </w:numPr>
    </w:pPr>
  </w:style>
  <w:style w:type="character" w:styleId="PlaceholderText">
    <w:name w:val="Placeholder Text"/>
    <w:basedOn w:val="DefaultParagraphFont"/>
    <w:uiPriority w:val="99"/>
    <w:semiHidden/>
    <w:rsid w:val="00117CD8"/>
    <w:rPr>
      <w:color w:val="808080"/>
    </w:rPr>
  </w:style>
  <w:style w:type="paragraph" w:styleId="HTMLPreformatted">
    <w:name w:val="HTML Preformatted"/>
    <w:basedOn w:val="Normal"/>
    <w:link w:val="HTMLPreformattedChar"/>
    <w:uiPriority w:val="99"/>
    <w:unhideWhenUsed/>
    <w:rsid w:val="002436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rsid w:val="0024366F"/>
    <w:rPr>
      <w:rFonts w:ascii="Courier New" w:eastAsia="Times New Roman" w:hAnsi="Courier New" w:cs="Courier New"/>
      <w:sz w:val="20"/>
      <w:szCs w:val="20"/>
    </w:rPr>
  </w:style>
  <w:style w:type="table" w:customStyle="1" w:styleId="SmartTextTable1">
    <w:name w:val="Smart Text Table1"/>
    <w:basedOn w:val="TableNormal"/>
    <w:next w:val="TableGrid"/>
    <w:rsid w:val="0004368E"/>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Indent3">
    <w:name w:val="Body Text Indent 3"/>
    <w:basedOn w:val="Normal"/>
    <w:link w:val="BodyTextIndent3Char"/>
    <w:semiHidden/>
    <w:unhideWhenUsed/>
    <w:rsid w:val="00780B16"/>
    <w:pPr>
      <w:spacing w:after="120"/>
      <w:ind w:left="360"/>
    </w:pPr>
    <w:rPr>
      <w:rFonts w:ascii="Calibri" w:eastAsia="Times New Roman" w:hAnsi="Calibri" w:cs="Arial"/>
      <w:sz w:val="16"/>
      <w:szCs w:val="16"/>
    </w:rPr>
  </w:style>
  <w:style w:type="character" w:customStyle="1" w:styleId="BodyTextIndent3Char">
    <w:name w:val="Body Text Indent 3 Char"/>
    <w:basedOn w:val="DefaultParagraphFont"/>
    <w:link w:val="BodyTextIndent3"/>
    <w:semiHidden/>
    <w:rsid w:val="00780B16"/>
    <w:rPr>
      <w:rFonts w:ascii="Calibri" w:eastAsia="Times New Roman" w:hAnsi="Calibri" w:cs="Arial"/>
      <w:sz w:val="16"/>
      <w:szCs w:val="16"/>
    </w:rPr>
  </w:style>
  <w:style w:type="character" w:customStyle="1" w:styleId="UnresolvedMention1">
    <w:name w:val="Unresolved Mention1"/>
    <w:basedOn w:val="DefaultParagraphFont"/>
    <w:uiPriority w:val="99"/>
    <w:semiHidden/>
    <w:unhideWhenUsed/>
    <w:rsid w:val="00BB7D90"/>
    <w:rPr>
      <w:color w:val="605E5C"/>
      <w:shd w:val="clear" w:color="auto" w:fill="E1DFDD"/>
    </w:rPr>
  </w:style>
  <w:style w:type="character" w:customStyle="1" w:styleId="UnresolvedMention2">
    <w:name w:val="Unresolved Mention2"/>
    <w:basedOn w:val="DefaultParagraphFont"/>
    <w:uiPriority w:val="99"/>
    <w:semiHidden/>
    <w:unhideWhenUsed/>
    <w:rsid w:val="00DB0060"/>
    <w:rPr>
      <w:color w:val="605E5C"/>
      <w:shd w:val="clear" w:color="auto" w:fill="E1DFDD"/>
    </w:rPr>
  </w:style>
  <w:style w:type="character" w:customStyle="1" w:styleId="spellingerror">
    <w:name w:val="spellingerror"/>
    <w:basedOn w:val="DefaultParagraphFont"/>
    <w:rsid w:val="003B0E07"/>
  </w:style>
  <w:style w:type="character" w:customStyle="1" w:styleId="UnresolvedMention3">
    <w:name w:val="Unresolved Mention3"/>
    <w:basedOn w:val="DefaultParagraphFont"/>
    <w:uiPriority w:val="99"/>
    <w:semiHidden/>
    <w:unhideWhenUsed/>
    <w:rsid w:val="006B49B7"/>
    <w:rPr>
      <w:color w:val="605E5C"/>
      <w:shd w:val="clear" w:color="auto" w:fill="E1DFDD"/>
    </w:rPr>
  </w:style>
  <w:style w:type="paragraph" w:styleId="BlockText">
    <w:name w:val="Block Text"/>
    <w:basedOn w:val="Normal"/>
    <w:unhideWhenUsed/>
    <w:rsid w:val="00205230"/>
    <w:pPr>
      <w:bidi/>
      <w:snapToGrid w:val="0"/>
      <w:ind w:left="1418" w:right="1418" w:firstLine="22"/>
      <w:jc w:val="lowKashida"/>
    </w:pPr>
    <w:rPr>
      <w:rFonts w:ascii="Times New Roman" w:eastAsia="Times New Roman" w:hAnsi="Times New Roman" w:cs="Traditional Arabic"/>
      <w:sz w:val="26"/>
      <w:szCs w:val="31"/>
    </w:rPr>
  </w:style>
  <w:style w:type="paragraph" w:customStyle="1" w:styleId="a">
    <w:name w:val="فرعي"/>
    <w:basedOn w:val="Normal"/>
    <w:link w:val="Char"/>
    <w:rsid w:val="002C331A"/>
    <w:pPr>
      <w:bidi/>
      <w:spacing w:after="200" w:line="480" w:lineRule="exact"/>
      <w:jc w:val="both"/>
    </w:pPr>
    <w:rPr>
      <w:rFonts w:asciiTheme="minorBidi" w:eastAsiaTheme="minorHAnsi" w:hAnsiTheme="minorBidi"/>
      <w:b/>
      <w:bCs/>
      <w:sz w:val="34"/>
      <w:szCs w:val="34"/>
      <w:u w:val="single"/>
    </w:rPr>
  </w:style>
  <w:style w:type="character" w:customStyle="1" w:styleId="Char">
    <w:name w:val="فرعي Char"/>
    <w:basedOn w:val="DefaultParagraphFont"/>
    <w:link w:val="a"/>
    <w:rsid w:val="002C331A"/>
    <w:rPr>
      <w:rFonts w:asciiTheme="minorBidi" w:eastAsiaTheme="minorHAnsi" w:hAnsiTheme="minorBidi"/>
      <w:b/>
      <w:bCs/>
      <w:sz w:val="34"/>
      <w:szCs w:val="34"/>
      <w:u w:val="single"/>
    </w:rPr>
  </w:style>
  <w:style w:type="character" w:customStyle="1" w:styleId="UnresolvedMention4">
    <w:name w:val="Unresolved Mention4"/>
    <w:basedOn w:val="DefaultParagraphFont"/>
    <w:uiPriority w:val="99"/>
    <w:semiHidden/>
    <w:unhideWhenUsed/>
    <w:rsid w:val="00BE1E8D"/>
    <w:rPr>
      <w:color w:val="605E5C"/>
      <w:shd w:val="clear" w:color="auto" w:fill="E1DFDD"/>
    </w:rPr>
  </w:style>
  <w:style w:type="character" w:customStyle="1" w:styleId="UnresolvedMention5">
    <w:name w:val="Unresolved Mention5"/>
    <w:basedOn w:val="DefaultParagraphFont"/>
    <w:uiPriority w:val="99"/>
    <w:semiHidden/>
    <w:unhideWhenUsed/>
    <w:rsid w:val="001D7517"/>
    <w:rPr>
      <w:color w:val="605E5C"/>
      <w:shd w:val="clear" w:color="auto" w:fill="E1DFDD"/>
    </w:rPr>
  </w:style>
  <w:style w:type="paragraph" w:customStyle="1" w:styleId="Heading1DL">
    <w:name w:val="Heading 1 DL"/>
    <w:basedOn w:val="Normal"/>
    <w:rsid w:val="0053325B"/>
    <w:pPr>
      <w:keepNext/>
      <w:numPr>
        <w:numId w:val="46"/>
      </w:numPr>
      <w:adjustRightInd w:val="0"/>
      <w:spacing w:after="240"/>
      <w:jc w:val="both"/>
      <w:outlineLvl w:val="0"/>
    </w:pPr>
    <w:rPr>
      <w:rFonts w:ascii="Times New Roman" w:eastAsia="STZhongsong" w:hAnsi="Times New Roman" w:cs="Times New Roman"/>
      <w:szCs w:val="20"/>
      <w:lang w:val="de-DE" w:eastAsia="zh-CN"/>
    </w:rPr>
  </w:style>
  <w:style w:type="paragraph" w:customStyle="1" w:styleId="Heading2DL">
    <w:name w:val="Heading 2 DL"/>
    <w:basedOn w:val="Normal"/>
    <w:link w:val="Heading2DLChar"/>
    <w:rsid w:val="0053325B"/>
    <w:pPr>
      <w:numPr>
        <w:ilvl w:val="1"/>
        <w:numId w:val="46"/>
      </w:numPr>
      <w:adjustRightInd w:val="0"/>
      <w:spacing w:after="240"/>
      <w:jc w:val="both"/>
      <w:outlineLvl w:val="1"/>
    </w:pPr>
    <w:rPr>
      <w:rFonts w:ascii="Times New Roman" w:eastAsia="STZhongsong" w:hAnsi="Times New Roman" w:cs="Times New Roman"/>
      <w:szCs w:val="20"/>
      <w:lang w:val="de-DE" w:eastAsia="zh-CN"/>
    </w:rPr>
  </w:style>
  <w:style w:type="character" w:customStyle="1" w:styleId="Heading2DLChar">
    <w:name w:val="Heading 2 DL Char"/>
    <w:link w:val="Heading2DL"/>
    <w:rsid w:val="0053325B"/>
    <w:rPr>
      <w:rFonts w:ascii="Times New Roman" w:eastAsia="STZhongsong" w:hAnsi="Times New Roman" w:cs="Times New Roman"/>
      <w:szCs w:val="20"/>
      <w:lang w:val="de-DE" w:eastAsia="zh-CN"/>
    </w:rPr>
  </w:style>
  <w:style w:type="paragraph" w:customStyle="1" w:styleId="Heading3DL">
    <w:name w:val="Heading 3 DL"/>
    <w:basedOn w:val="Normal"/>
    <w:link w:val="Heading3DLChar"/>
    <w:rsid w:val="0053325B"/>
    <w:pPr>
      <w:numPr>
        <w:ilvl w:val="2"/>
        <w:numId w:val="46"/>
      </w:numPr>
      <w:adjustRightInd w:val="0"/>
      <w:spacing w:after="240"/>
      <w:jc w:val="both"/>
      <w:outlineLvl w:val="2"/>
    </w:pPr>
    <w:rPr>
      <w:rFonts w:ascii="Times New Roman" w:eastAsia="STZhongsong" w:hAnsi="Times New Roman" w:cs="Times New Roman"/>
      <w:szCs w:val="20"/>
      <w:lang w:val="de-DE" w:eastAsia="zh-CN"/>
    </w:rPr>
  </w:style>
  <w:style w:type="character" w:customStyle="1" w:styleId="Heading3DLChar">
    <w:name w:val="Heading 3 DL Char"/>
    <w:link w:val="Heading3DL"/>
    <w:rsid w:val="0053325B"/>
    <w:rPr>
      <w:rFonts w:ascii="Times New Roman" w:eastAsia="STZhongsong" w:hAnsi="Times New Roman" w:cs="Times New Roman"/>
      <w:szCs w:val="20"/>
      <w:lang w:val="de-DE" w:eastAsia="zh-CN"/>
    </w:rPr>
  </w:style>
  <w:style w:type="paragraph" w:customStyle="1" w:styleId="Heading4DL">
    <w:name w:val="Heading 4 DL"/>
    <w:basedOn w:val="Normal"/>
    <w:link w:val="Heading4DLChar"/>
    <w:rsid w:val="0053325B"/>
    <w:pPr>
      <w:numPr>
        <w:ilvl w:val="3"/>
        <w:numId w:val="46"/>
      </w:numPr>
      <w:adjustRightInd w:val="0"/>
      <w:spacing w:after="240"/>
      <w:jc w:val="both"/>
      <w:outlineLvl w:val="3"/>
    </w:pPr>
    <w:rPr>
      <w:rFonts w:ascii="Times New Roman" w:eastAsia="STZhongsong" w:hAnsi="Times New Roman" w:cs="Times New Roman"/>
      <w:szCs w:val="20"/>
      <w:lang w:val="de-DE" w:eastAsia="zh-CN"/>
    </w:rPr>
  </w:style>
  <w:style w:type="character" w:customStyle="1" w:styleId="Heading4DLChar">
    <w:name w:val="Heading 4 DL Char"/>
    <w:link w:val="Heading4DL"/>
    <w:rsid w:val="0053325B"/>
    <w:rPr>
      <w:rFonts w:ascii="Times New Roman" w:eastAsia="STZhongsong" w:hAnsi="Times New Roman" w:cs="Times New Roman"/>
      <w:szCs w:val="20"/>
      <w:lang w:val="de-DE" w:eastAsia="zh-CN"/>
    </w:rPr>
  </w:style>
  <w:style w:type="paragraph" w:customStyle="1" w:styleId="Heading5DL">
    <w:name w:val="Heading 5 DL"/>
    <w:basedOn w:val="Normal"/>
    <w:rsid w:val="0053325B"/>
    <w:pPr>
      <w:numPr>
        <w:ilvl w:val="4"/>
        <w:numId w:val="46"/>
      </w:numPr>
      <w:adjustRightInd w:val="0"/>
      <w:spacing w:after="240"/>
      <w:jc w:val="both"/>
      <w:outlineLvl w:val="4"/>
    </w:pPr>
    <w:rPr>
      <w:rFonts w:ascii="Times New Roman" w:eastAsia="STZhongsong" w:hAnsi="Times New Roman" w:cs="Times New Roman"/>
      <w:szCs w:val="20"/>
      <w:lang w:val="de-DE" w:eastAsia="zh-CN"/>
    </w:rPr>
  </w:style>
  <w:style w:type="character" w:customStyle="1" w:styleId="UnresolvedMention6">
    <w:name w:val="Unresolved Mention6"/>
    <w:basedOn w:val="DefaultParagraphFont"/>
    <w:uiPriority w:val="99"/>
    <w:semiHidden/>
    <w:unhideWhenUsed/>
    <w:rsid w:val="0053325B"/>
    <w:rPr>
      <w:color w:val="605E5C"/>
      <w:shd w:val="clear" w:color="auto" w:fill="E1DFDD"/>
    </w:rPr>
  </w:style>
  <w:style w:type="character" w:customStyle="1" w:styleId="UnresolvedMention7">
    <w:name w:val="Unresolved Mention7"/>
    <w:basedOn w:val="DefaultParagraphFont"/>
    <w:uiPriority w:val="99"/>
    <w:semiHidden/>
    <w:unhideWhenUsed/>
    <w:rsid w:val="00B1402B"/>
    <w:rPr>
      <w:color w:val="605E5C"/>
      <w:shd w:val="clear" w:color="auto" w:fill="E1DFDD"/>
    </w:rPr>
  </w:style>
  <w:style w:type="character" w:customStyle="1" w:styleId="1">
    <w:name w:val="إشارة لم يتم حلها1"/>
    <w:basedOn w:val="DefaultParagraphFont"/>
    <w:uiPriority w:val="99"/>
    <w:semiHidden/>
    <w:unhideWhenUsed/>
    <w:rsid w:val="00C90B43"/>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9919198">
      <w:bodyDiv w:val="1"/>
      <w:marLeft w:val="0"/>
      <w:marRight w:val="0"/>
      <w:marTop w:val="0"/>
      <w:marBottom w:val="0"/>
      <w:divBdr>
        <w:top w:val="none" w:sz="0" w:space="0" w:color="auto"/>
        <w:left w:val="none" w:sz="0" w:space="0" w:color="auto"/>
        <w:bottom w:val="none" w:sz="0" w:space="0" w:color="auto"/>
        <w:right w:val="none" w:sz="0" w:space="0" w:color="auto"/>
      </w:divBdr>
    </w:div>
    <w:div w:id="57284054">
      <w:bodyDiv w:val="1"/>
      <w:marLeft w:val="0"/>
      <w:marRight w:val="0"/>
      <w:marTop w:val="0"/>
      <w:marBottom w:val="0"/>
      <w:divBdr>
        <w:top w:val="none" w:sz="0" w:space="0" w:color="auto"/>
        <w:left w:val="none" w:sz="0" w:space="0" w:color="auto"/>
        <w:bottom w:val="none" w:sz="0" w:space="0" w:color="auto"/>
        <w:right w:val="none" w:sz="0" w:space="0" w:color="auto"/>
      </w:divBdr>
    </w:div>
    <w:div w:id="84570366">
      <w:bodyDiv w:val="1"/>
      <w:marLeft w:val="0"/>
      <w:marRight w:val="0"/>
      <w:marTop w:val="0"/>
      <w:marBottom w:val="0"/>
      <w:divBdr>
        <w:top w:val="none" w:sz="0" w:space="0" w:color="auto"/>
        <w:left w:val="none" w:sz="0" w:space="0" w:color="auto"/>
        <w:bottom w:val="none" w:sz="0" w:space="0" w:color="auto"/>
        <w:right w:val="none" w:sz="0" w:space="0" w:color="auto"/>
      </w:divBdr>
    </w:div>
    <w:div w:id="98844215">
      <w:bodyDiv w:val="1"/>
      <w:marLeft w:val="0"/>
      <w:marRight w:val="0"/>
      <w:marTop w:val="0"/>
      <w:marBottom w:val="0"/>
      <w:divBdr>
        <w:top w:val="none" w:sz="0" w:space="0" w:color="auto"/>
        <w:left w:val="none" w:sz="0" w:space="0" w:color="auto"/>
        <w:bottom w:val="none" w:sz="0" w:space="0" w:color="auto"/>
        <w:right w:val="none" w:sz="0" w:space="0" w:color="auto"/>
      </w:divBdr>
    </w:div>
    <w:div w:id="197275918">
      <w:bodyDiv w:val="1"/>
      <w:marLeft w:val="0"/>
      <w:marRight w:val="0"/>
      <w:marTop w:val="0"/>
      <w:marBottom w:val="0"/>
      <w:divBdr>
        <w:top w:val="none" w:sz="0" w:space="0" w:color="auto"/>
        <w:left w:val="none" w:sz="0" w:space="0" w:color="auto"/>
        <w:bottom w:val="none" w:sz="0" w:space="0" w:color="auto"/>
        <w:right w:val="none" w:sz="0" w:space="0" w:color="auto"/>
      </w:divBdr>
    </w:div>
    <w:div w:id="236211912">
      <w:bodyDiv w:val="1"/>
      <w:marLeft w:val="0"/>
      <w:marRight w:val="0"/>
      <w:marTop w:val="0"/>
      <w:marBottom w:val="0"/>
      <w:divBdr>
        <w:top w:val="none" w:sz="0" w:space="0" w:color="auto"/>
        <w:left w:val="none" w:sz="0" w:space="0" w:color="auto"/>
        <w:bottom w:val="none" w:sz="0" w:space="0" w:color="auto"/>
        <w:right w:val="none" w:sz="0" w:space="0" w:color="auto"/>
      </w:divBdr>
    </w:div>
    <w:div w:id="254286660">
      <w:bodyDiv w:val="1"/>
      <w:marLeft w:val="0"/>
      <w:marRight w:val="0"/>
      <w:marTop w:val="0"/>
      <w:marBottom w:val="0"/>
      <w:divBdr>
        <w:top w:val="none" w:sz="0" w:space="0" w:color="auto"/>
        <w:left w:val="none" w:sz="0" w:space="0" w:color="auto"/>
        <w:bottom w:val="none" w:sz="0" w:space="0" w:color="auto"/>
        <w:right w:val="none" w:sz="0" w:space="0" w:color="auto"/>
      </w:divBdr>
    </w:div>
    <w:div w:id="299119673">
      <w:bodyDiv w:val="1"/>
      <w:marLeft w:val="0"/>
      <w:marRight w:val="0"/>
      <w:marTop w:val="0"/>
      <w:marBottom w:val="0"/>
      <w:divBdr>
        <w:top w:val="none" w:sz="0" w:space="0" w:color="auto"/>
        <w:left w:val="none" w:sz="0" w:space="0" w:color="auto"/>
        <w:bottom w:val="none" w:sz="0" w:space="0" w:color="auto"/>
        <w:right w:val="none" w:sz="0" w:space="0" w:color="auto"/>
      </w:divBdr>
    </w:div>
    <w:div w:id="381249420">
      <w:bodyDiv w:val="1"/>
      <w:marLeft w:val="0"/>
      <w:marRight w:val="0"/>
      <w:marTop w:val="0"/>
      <w:marBottom w:val="0"/>
      <w:divBdr>
        <w:top w:val="none" w:sz="0" w:space="0" w:color="auto"/>
        <w:left w:val="none" w:sz="0" w:space="0" w:color="auto"/>
        <w:bottom w:val="none" w:sz="0" w:space="0" w:color="auto"/>
        <w:right w:val="none" w:sz="0" w:space="0" w:color="auto"/>
      </w:divBdr>
    </w:div>
    <w:div w:id="389766138">
      <w:bodyDiv w:val="1"/>
      <w:marLeft w:val="0"/>
      <w:marRight w:val="0"/>
      <w:marTop w:val="0"/>
      <w:marBottom w:val="0"/>
      <w:divBdr>
        <w:top w:val="none" w:sz="0" w:space="0" w:color="auto"/>
        <w:left w:val="none" w:sz="0" w:space="0" w:color="auto"/>
        <w:bottom w:val="none" w:sz="0" w:space="0" w:color="auto"/>
        <w:right w:val="none" w:sz="0" w:space="0" w:color="auto"/>
      </w:divBdr>
    </w:div>
    <w:div w:id="401216610">
      <w:bodyDiv w:val="1"/>
      <w:marLeft w:val="0"/>
      <w:marRight w:val="0"/>
      <w:marTop w:val="0"/>
      <w:marBottom w:val="0"/>
      <w:divBdr>
        <w:top w:val="none" w:sz="0" w:space="0" w:color="auto"/>
        <w:left w:val="none" w:sz="0" w:space="0" w:color="auto"/>
        <w:bottom w:val="none" w:sz="0" w:space="0" w:color="auto"/>
        <w:right w:val="none" w:sz="0" w:space="0" w:color="auto"/>
      </w:divBdr>
    </w:div>
    <w:div w:id="512112863">
      <w:bodyDiv w:val="1"/>
      <w:marLeft w:val="0"/>
      <w:marRight w:val="0"/>
      <w:marTop w:val="0"/>
      <w:marBottom w:val="0"/>
      <w:divBdr>
        <w:top w:val="none" w:sz="0" w:space="0" w:color="auto"/>
        <w:left w:val="none" w:sz="0" w:space="0" w:color="auto"/>
        <w:bottom w:val="none" w:sz="0" w:space="0" w:color="auto"/>
        <w:right w:val="none" w:sz="0" w:space="0" w:color="auto"/>
      </w:divBdr>
    </w:div>
    <w:div w:id="526914092">
      <w:bodyDiv w:val="1"/>
      <w:marLeft w:val="0"/>
      <w:marRight w:val="0"/>
      <w:marTop w:val="0"/>
      <w:marBottom w:val="0"/>
      <w:divBdr>
        <w:top w:val="none" w:sz="0" w:space="0" w:color="auto"/>
        <w:left w:val="none" w:sz="0" w:space="0" w:color="auto"/>
        <w:bottom w:val="none" w:sz="0" w:space="0" w:color="auto"/>
        <w:right w:val="none" w:sz="0" w:space="0" w:color="auto"/>
      </w:divBdr>
    </w:div>
    <w:div w:id="531235740">
      <w:bodyDiv w:val="1"/>
      <w:marLeft w:val="0"/>
      <w:marRight w:val="0"/>
      <w:marTop w:val="0"/>
      <w:marBottom w:val="0"/>
      <w:divBdr>
        <w:top w:val="none" w:sz="0" w:space="0" w:color="auto"/>
        <w:left w:val="none" w:sz="0" w:space="0" w:color="auto"/>
        <w:bottom w:val="none" w:sz="0" w:space="0" w:color="auto"/>
        <w:right w:val="none" w:sz="0" w:space="0" w:color="auto"/>
      </w:divBdr>
    </w:div>
    <w:div w:id="532813966">
      <w:bodyDiv w:val="1"/>
      <w:marLeft w:val="0"/>
      <w:marRight w:val="0"/>
      <w:marTop w:val="0"/>
      <w:marBottom w:val="0"/>
      <w:divBdr>
        <w:top w:val="none" w:sz="0" w:space="0" w:color="auto"/>
        <w:left w:val="none" w:sz="0" w:space="0" w:color="auto"/>
        <w:bottom w:val="none" w:sz="0" w:space="0" w:color="auto"/>
        <w:right w:val="none" w:sz="0" w:space="0" w:color="auto"/>
      </w:divBdr>
    </w:div>
    <w:div w:id="555318161">
      <w:bodyDiv w:val="1"/>
      <w:marLeft w:val="0"/>
      <w:marRight w:val="0"/>
      <w:marTop w:val="0"/>
      <w:marBottom w:val="0"/>
      <w:divBdr>
        <w:top w:val="none" w:sz="0" w:space="0" w:color="auto"/>
        <w:left w:val="none" w:sz="0" w:space="0" w:color="auto"/>
        <w:bottom w:val="none" w:sz="0" w:space="0" w:color="auto"/>
        <w:right w:val="none" w:sz="0" w:space="0" w:color="auto"/>
      </w:divBdr>
    </w:div>
    <w:div w:id="558833189">
      <w:bodyDiv w:val="1"/>
      <w:marLeft w:val="0"/>
      <w:marRight w:val="0"/>
      <w:marTop w:val="0"/>
      <w:marBottom w:val="0"/>
      <w:divBdr>
        <w:top w:val="none" w:sz="0" w:space="0" w:color="auto"/>
        <w:left w:val="none" w:sz="0" w:space="0" w:color="auto"/>
        <w:bottom w:val="none" w:sz="0" w:space="0" w:color="auto"/>
        <w:right w:val="none" w:sz="0" w:space="0" w:color="auto"/>
      </w:divBdr>
    </w:div>
    <w:div w:id="615719247">
      <w:bodyDiv w:val="1"/>
      <w:marLeft w:val="0"/>
      <w:marRight w:val="0"/>
      <w:marTop w:val="0"/>
      <w:marBottom w:val="0"/>
      <w:divBdr>
        <w:top w:val="none" w:sz="0" w:space="0" w:color="auto"/>
        <w:left w:val="none" w:sz="0" w:space="0" w:color="auto"/>
        <w:bottom w:val="none" w:sz="0" w:space="0" w:color="auto"/>
        <w:right w:val="none" w:sz="0" w:space="0" w:color="auto"/>
      </w:divBdr>
    </w:div>
    <w:div w:id="658847175">
      <w:bodyDiv w:val="1"/>
      <w:marLeft w:val="0"/>
      <w:marRight w:val="0"/>
      <w:marTop w:val="0"/>
      <w:marBottom w:val="0"/>
      <w:divBdr>
        <w:top w:val="none" w:sz="0" w:space="0" w:color="auto"/>
        <w:left w:val="none" w:sz="0" w:space="0" w:color="auto"/>
        <w:bottom w:val="none" w:sz="0" w:space="0" w:color="auto"/>
        <w:right w:val="none" w:sz="0" w:space="0" w:color="auto"/>
      </w:divBdr>
    </w:div>
    <w:div w:id="661738750">
      <w:bodyDiv w:val="1"/>
      <w:marLeft w:val="0"/>
      <w:marRight w:val="0"/>
      <w:marTop w:val="0"/>
      <w:marBottom w:val="0"/>
      <w:divBdr>
        <w:top w:val="none" w:sz="0" w:space="0" w:color="auto"/>
        <w:left w:val="none" w:sz="0" w:space="0" w:color="auto"/>
        <w:bottom w:val="none" w:sz="0" w:space="0" w:color="auto"/>
        <w:right w:val="none" w:sz="0" w:space="0" w:color="auto"/>
      </w:divBdr>
    </w:div>
    <w:div w:id="690180134">
      <w:bodyDiv w:val="1"/>
      <w:marLeft w:val="0"/>
      <w:marRight w:val="0"/>
      <w:marTop w:val="0"/>
      <w:marBottom w:val="0"/>
      <w:divBdr>
        <w:top w:val="none" w:sz="0" w:space="0" w:color="auto"/>
        <w:left w:val="none" w:sz="0" w:space="0" w:color="auto"/>
        <w:bottom w:val="none" w:sz="0" w:space="0" w:color="auto"/>
        <w:right w:val="none" w:sz="0" w:space="0" w:color="auto"/>
      </w:divBdr>
    </w:div>
    <w:div w:id="703747758">
      <w:bodyDiv w:val="1"/>
      <w:marLeft w:val="0"/>
      <w:marRight w:val="0"/>
      <w:marTop w:val="0"/>
      <w:marBottom w:val="0"/>
      <w:divBdr>
        <w:top w:val="none" w:sz="0" w:space="0" w:color="auto"/>
        <w:left w:val="none" w:sz="0" w:space="0" w:color="auto"/>
        <w:bottom w:val="none" w:sz="0" w:space="0" w:color="auto"/>
        <w:right w:val="none" w:sz="0" w:space="0" w:color="auto"/>
      </w:divBdr>
    </w:div>
    <w:div w:id="722143208">
      <w:bodyDiv w:val="1"/>
      <w:marLeft w:val="0"/>
      <w:marRight w:val="0"/>
      <w:marTop w:val="0"/>
      <w:marBottom w:val="0"/>
      <w:divBdr>
        <w:top w:val="none" w:sz="0" w:space="0" w:color="auto"/>
        <w:left w:val="none" w:sz="0" w:space="0" w:color="auto"/>
        <w:bottom w:val="none" w:sz="0" w:space="0" w:color="auto"/>
        <w:right w:val="none" w:sz="0" w:space="0" w:color="auto"/>
      </w:divBdr>
    </w:div>
    <w:div w:id="734359431">
      <w:bodyDiv w:val="1"/>
      <w:marLeft w:val="0"/>
      <w:marRight w:val="0"/>
      <w:marTop w:val="0"/>
      <w:marBottom w:val="0"/>
      <w:divBdr>
        <w:top w:val="none" w:sz="0" w:space="0" w:color="auto"/>
        <w:left w:val="none" w:sz="0" w:space="0" w:color="auto"/>
        <w:bottom w:val="none" w:sz="0" w:space="0" w:color="auto"/>
        <w:right w:val="none" w:sz="0" w:space="0" w:color="auto"/>
      </w:divBdr>
    </w:div>
    <w:div w:id="768307774">
      <w:bodyDiv w:val="1"/>
      <w:marLeft w:val="0"/>
      <w:marRight w:val="0"/>
      <w:marTop w:val="0"/>
      <w:marBottom w:val="0"/>
      <w:divBdr>
        <w:top w:val="none" w:sz="0" w:space="0" w:color="auto"/>
        <w:left w:val="none" w:sz="0" w:space="0" w:color="auto"/>
        <w:bottom w:val="none" w:sz="0" w:space="0" w:color="auto"/>
        <w:right w:val="none" w:sz="0" w:space="0" w:color="auto"/>
      </w:divBdr>
    </w:div>
    <w:div w:id="774180356">
      <w:bodyDiv w:val="1"/>
      <w:marLeft w:val="0"/>
      <w:marRight w:val="0"/>
      <w:marTop w:val="0"/>
      <w:marBottom w:val="0"/>
      <w:divBdr>
        <w:top w:val="none" w:sz="0" w:space="0" w:color="auto"/>
        <w:left w:val="none" w:sz="0" w:space="0" w:color="auto"/>
        <w:bottom w:val="none" w:sz="0" w:space="0" w:color="auto"/>
        <w:right w:val="none" w:sz="0" w:space="0" w:color="auto"/>
      </w:divBdr>
    </w:div>
    <w:div w:id="828789449">
      <w:bodyDiv w:val="1"/>
      <w:marLeft w:val="0"/>
      <w:marRight w:val="0"/>
      <w:marTop w:val="0"/>
      <w:marBottom w:val="0"/>
      <w:divBdr>
        <w:top w:val="none" w:sz="0" w:space="0" w:color="auto"/>
        <w:left w:val="none" w:sz="0" w:space="0" w:color="auto"/>
        <w:bottom w:val="none" w:sz="0" w:space="0" w:color="auto"/>
        <w:right w:val="none" w:sz="0" w:space="0" w:color="auto"/>
      </w:divBdr>
    </w:div>
    <w:div w:id="839738595">
      <w:bodyDiv w:val="1"/>
      <w:marLeft w:val="0"/>
      <w:marRight w:val="0"/>
      <w:marTop w:val="0"/>
      <w:marBottom w:val="0"/>
      <w:divBdr>
        <w:top w:val="none" w:sz="0" w:space="0" w:color="auto"/>
        <w:left w:val="none" w:sz="0" w:space="0" w:color="auto"/>
        <w:bottom w:val="none" w:sz="0" w:space="0" w:color="auto"/>
        <w:right w:val="none" w:sz="0" w:space="0" w:color="auto"/>
      </w:divBdr>
    </w:div>
    <w:div w:id="843012688">
      <w:bodyDiv w:val="1"/>
      <w:marLeft w:val="0"/>
      <w:marRight w:val="0"/>
      <w:marTop w:val="0"/>
      <w:marBottom w:val="0"/>
      <w:divBdr>
        <w:top w:val="none" w:sz="0" w:space="0" w:color="auto"/>
        <w:left w:val="none" w:sz="0" w:space="0" w:color="auto"/>
        <w:bottom w:val="none" w:sz="0" w:space="0" w:color="auto"/>
        <w:right w:val="none" w:sz="0" w:space="0" w:color="auto"/>
      </w:divBdr>
    </w:div>
    <w:div w:id="857694017">
      <w:bodyDiv w:val="1"/>
      <w:marLeft w:val="0"/>
      <w:marRight w:val="0"/>
      <w:marTop w:val="0"/>
      <w:marBottom w:val="0"/>
      <w:divBdr>
        <w:top w:val="none" w:sz="0" w:space="0" w:color="auto"/>
        <w:left w:val="none" w:sz="0" w:space="0" w:color="auto"/>
        <w:bottom w:val="none" w:sz="0" w:space="0" w:color="auto"/>
        <w:right w:val="none" w:sz="0" w:space="0" w:color="auto"/>
      </w:divBdr>
    </w:div>
    <w:div w:id="878903913">
      <w:bodyDiv w:val="1"/>
      <w:marLeft w:val="0"/>
      <w:marRight w:val="0"/>
      <w:marTop w:val="0"/>
      <w:marBottom w:val="0"/>
      <w:divBdr>
        <w:top w:val="none" w:sz="0" w:space="0" w:color="auto"/>
        <w:left w:val="none" w:sz="0" w:space="0" w:color="auto"/>
        <w:bottom w:val="none" w:sz="0" w:space="0" w:color="auto"/>
        <w:right w:val="none" w:sz="0" w:space="0" w:color="auto"/>
      </w:divBdr>
    </w:div>
    <w:div w:id="891576276">
      <w:bodyDiv w:val="1"/>
      <w:marLeft w:val="0"/>
      <w:marRight w:val="0"/>
      <w:marTop w:val="0"/>
      <w:marBottom w:val="0"/>
      <w:divBdr>
        <w:top w:val="none" w:sz="0" w:space="0" w:color="auto"/>
        <w:left w:val="none" w:sz="0" w:space="0" w:color="auto"/>
        <w:bottom w:val="none" w:sz="0" w:space="0" w:color="auto"/>
        <w:right w:val="none" w:sz="0" w:space="0" w:color="auto"/>
      </w:divBdr>
    </w:div>
    <w:div w:id="904872504">
      <w:bodyDiv w:val="1"/>
      <w:marLeft w:val="0"/>
      <w:marRight w:val="0"/>
      <w:marTop w:val="0"/>
      <w:marBottom w:val="0"/>
      <w:divBdr>
        <w:top w:val="none" w:sz="0" w:space="0" w:color="auto"/>
        <w:left w:val="none" w:sz="0" w:space="0" w:color="auto"/>
        <w:bottom w:val="none" w:sz="0" w:space="0" w:color="auto"/>
        <w:right w:val="none" w:sz="0" w:space="0" w:color="auto"/>
      </w:divBdr>
    </w:div>
    <w:div w:id="909659069">
      <w:bodyDiv w:val="1"/>
      <w:marLeft w:val="0"/>
      <w:marRight w:val="0"/>
      <w:marTop w:val="0"/>
      <w:marBottom w:val="0"/>
      <w:divBdr>
        <w:top w:val="none" w:sz="0" w:space="0" w:color="auto"/>
        <w:left w:val="none" w:sz="0" w:space="0" w:color="auto"/>
        <w:bottom w:val="none" w:sz="0" w:space="0" w:color="auto"/>
        <w:right w:val="none" w:sz="0" w:space="0" w:color="auto"/>
      </w:divBdr>
    </w:div>
    <w:div w:id="914555509">
      <w:bodyDiv w:val="1"/>
      <w:marLeft w:val="0"/>
      <w:marRight w:val="0"/>
      <w:marTop w:val="0"/>
      <w:marBottom w:val="0"/>
      <w:divBdr>
        <w:top w:val="none" w:sz="0" w:space="0" w:color="auto"/>
        <w:left w:val="none" w:sz="0" w:space="0" w:color="auto"/>
        <w:bottom w:val="none" w:sz="0" w:space="0" w:color="auto"/>
        <w:right w:val="none" w:sz="0" w:space="0" w:color="auto"/>
      </w:divBdr>
    </w:div>
    <w:div w:id="916865976">
      <w:bodyDiv w:val="1"/>
      <w:marLeft w:val="0"/>
      <w:marRight w:val="0"/>
      <w:marTop w:val="0"/>
      <w:marBottom w:val="0"/>
      <w:divBdr>
        <w:top w:val="none" w:sz="0" w:space="0" w:color="auto"/>
        <w:left w:val="none" w:sz="0" w:space="0" w:color="auto"/>
        <w:bottom w:val="none" w:sz="0" w:space="0" w:color="auto"/>
        <w:right w:val="none" w:sz="0" w:space="0" w:color="auto"/>
      </w:divBdr>
    </w:div>
    <w:div w:id="930772712">
      <w:bodyDiv w:val="1"/>
      <w:marLeft w:val="0"/>
      <w:marRight w:val="0"/>
      <w:marTop w:val="0"/>
      <w:marBottom w:val="0"/>
      <w:divBdr>
        <w:top w:val="none" w:sz="0" w:space="0" w:color="auto"/>
        <w:left w:val="none" w:sz="0" w:space="0" w:color="auto"/>
        <w:bottom w:val="none" w:sz="0" w:space="0" w:color="auto"/>
        <w:right w:val="none" w:sz="0" w:space="0" w:color="auto"/>
      </w:divBdr>
      <w:divsChild>
        <w:div w:id="61564342">
          <w:marLeft w:val="0"/>
          <w:marRight w:val="0"/>
          <w:marTop w:val="0"/>
          <w:marBottom w:val="0"/>
          <w:divBdr>
            <w:top w:val="none" w:sz="0" w:space="0" w:color="auto"/>
            <w:left w:val="none" w:sz="0" w:space="0" w:color="auto"/>
            <w:bottom w:val="none" w:sz="0" w:space="0" w:color="auto"/>
            <w:right w:val="none" w:sz="0" w:space="0" w:color="auto"/>
          </w:divBdr>
          <w:divsChild>
            <w:div w:id="1216552248">
              <w:marLeft w:val="0"/>
              <w:marRight w:val="0"/>
              <w:marTop w:val="0"/>
              <w:marBottom w:val="0"/>
              <w:divBdr>
                <w:top w:val="none" w:sz="0" w:space="0" w:color="auto"/>
                <w:left w:val="none" w:sz="0" w:space="0" w:color="auto"/>
                <w:bottom w:val="none" w:sz="0" w:space="0" w:color="auto"/>
                <w:right w:val="none" w:sz="0" w:space="0" w:color="auto"/>
              </w:divBdr>
            </w:div>
          </w:divsChild>
        </w:div>
        <w:div w:id="655426256">
          <w:marLeft w:val="0"/>
          <w:marRight w:val="0"/>
          <w:marTop w:val="0"/>
          <w:marBottom w:val="0"/>
          <w:divBdr>
            <w:top w:val="none" w:sz="0" w:space="0" w:color="auto"/>
            <w:left w:val="none" w:sz="0" w:space="0" w:color="auto"/>
            <w:bottom w:val="none" w:sz="0" w:space="0" w:color="auto"/>
            <w:right w:val="none" w:sz="0" w:space="0" w:color="auto"/>
          </w:divBdr>
          <w:divsChild>
            <w:div w:id="329451511">
              <w:marLeft w:val="0"/>
              <w:marRight w:val="0"/>
              <w:marTop w:val="0"/>
              <w:marBottom w:val="0"/>
              <w:divBdr>
                <w:top w:val="none" w:sz="0" w:space="0" w:color="auto"/>
                <w:left w:val="none" w:sz="0" w:space="0" w:color="auto"/>
                <w:bottom w:val="none" w:sz="0" w:space="0" w:color="auto"/>
                <w:right w:val="none" w:sz="0" w:space="0" w:color="auto"/>
              </w:divBdr>
            </w:div>
          </w:divsChild>
        </w:div>
        <w:div w:id="1122462959">
          <w:marLeft w:val="0"/>
          <w:marRight w:val="0"/>
          <w:marTop w:val="0"/>
          <w:marBottom w:val="0"/>
          <w:divBdr>
            <w:top w:val="none" w:sz="0" w:space="0" w:color="auto"/>
            <w:left w:val="none" w:sz="0" w:space="0" w:color="auto"/>
            <w:bottom w:val="none" w:sz="0" w:space="0" w:color="auto"/>
            <w:right w:val="none" w:sz="0" w:space="0" w:color="auto"/>
          </w:divBdr>
          <w:divsChild>
            <w:div w:id="1912345973">
              <w:marLeft w:val="0"/>
              <w:marRight w:val="0"/>
              <w:marTop w:val="0"/>
              <w:marBottom w:val="0"/>
              <w:divBdr>
                <w:top w:val="none" w:sz="0" w:space="0" w:color="auto"/>
                <w:left w:val="none" w:sz="0" w:space="0" w:color="auto"/>
                <w:bottom w:val="none" w:sz="0" w:space="0" w:color="auto"/>
                <w:right w:val="none" w:sz="0" w:space="0" w:color="auto"/>
              </w:divBdr>
            </w:div>
          </w:divsChild>
        </w:div>
        <w:div w:id="1715040458">
          <w:marLeft w:val="0"/>
          <w:marRight w:val="0"/>
          <w:marTop w:val="0"/>
          <w:marBottom w:val="0"/>
          <w:divBdr>
            <w:top w:val="none" w:sz="0" w:space="0" w:color="auto"/>
            <w:left w:val="none" w:sz="0" w:space="0" w:color="auto"/>
            <w:bottom w:val="none" w:sz="0" w:space="0" w:color="auto"/>
            <w:right w:val="none" w:sz="0" w:space="0" w:color="auto"/>
          </w:divBdr>
          <w:divsChild>
            <w:div w:id="1845585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0742403">
      <w:bodyDiv w:val="1"/>
      <w:marLeft w:val="0"/>
      <w:marRight w:val="0"/>
      <w:marTop w:val="0"/>
      <w:marBottom w:val="0"/>
      <w:divBdr>
        <w:top w:val="none" w:sz="0" w:space="0" w:color="auto"/>
        <w:left w:val="none" w:sz="0" w:space="0" w:color="auto"/>
        <w:bottom w:val="none" w:sz="0" w:space="0" w:color="auto"/>
        <w:right w:val="none" w:sz="0" w:space="0" w:color="auto"/>
      </w:divBdr>
    </w:div>
    <w:div w:id="974061756">
      <w:bodyDiv w:val="1"/>
      <w:marLeft w:val="0"/>
      <w:marRight w:val="0"/>
      <w:marTop w:val="0"/>
      <w:marBottom w:val="0"/>
      <w:divBdr>
        <w:top w:val="none" w:sz="0" w:space="0" w:color="auto"/>
        <w:left w:val="none" w:sz="0" w:space="0" w:color="auto"/>
        <w:bottom w:val="none" w:sz="0" w:space="0" w:color="auto"/>
        <w:right w:val="none" w:sz="0" w:space="0" w:color="auto"/>
      </w:divBdr>
    </w:div>
    <w:div w:id="1031220634">
      <w:bodyDiv w:val="1"/>
      <w:marLeft w:val="0"/>
      <w:marRight w:val="0"/>
      <w:marTop w:val="0"/>
      <w:marBottom w:val="0"/>
      <w:divBdr>
        <w:top w:val="none" w:sz="0" w:space="0" w:color="auto"/>
        <w:left w:val="none" w:sz="0" w:space="0" w:color="auto"/>
        <w:bottom w:val="none" w:sz="0" w:space="0" w:color="auto"/>
        <w:right w:val="none" w:sz="0" w:space="0" w:color="auto"/>
      </w:divBdr>
    </w:div>
    <w:div w:id="1040395841">
      <w:bodyDiv w:val="1"/>
      <w:marLeft w:val="0"/>
      <w:marRight w:val="0"/>
      <w:marTop w:val="0"/>
      <w:marBottom w:val="0"/>
      <w:divBdr>
        <w:top w:val="none" w:sz="0" w:space="0" w:color="auto"/>
        <w:left w:val="none" w:sz="0" w:space="0" w:color="auto"/>
        <w:bottom w:val="none" w:sz="0" w:space="0" w:color="auto"/>
        <w:right w:val="none" w:sz="0" w:space="0" w:color="auto"/>
      </w:divBdr>
    </w:div>
    <w:div w:id="1047336151">
      <w:bodyDiv w:val="1"/>
      <w:marLeft w:val="0"/>
      <w:marRight w:val="0"/>
      <w:marTop w:val="0"/>
      <w:marBottom w:val="0"/>
      <w:divBdr>
        <w:top w:val="none" w:sz="0" w:space="0" w:color="auto"/>
        <w:left w:val="none" w:sz="0" w:space="0" w:color="auto"/>
        <w:bottom w:val="none" w:sz="0" w:space="0" w:color="auto"/>
        <w:right w:val="none" w:sz="0" w:space="0" w:color="auto"/>
      </w:divBdr>
    </w:div>
    <w:div w:id="1086265565">
      <w:bodyDiv w:val="1"/>
      <w:marLeft w:val="0"/>
      <w:marRight w:val="0"/>
      <w:marTop w:val="0"/>
      <w:marBottom w:val="0"/>
      <w:divBdr>
        <w:top w:val="none" w:sz="0" w:space="0" w:color="auto"/>
        <w:left w:val="none" w:sz="0" w:space="0" w:color="auto"/>
        <w:bottom w:val="none" w:sz="0" w:space="0" w:color="auto"/>
        <w:right w:val="none" w:sz="0" w:space="0" w:color="auto"/>
      </w:divBdr>
    </w:div>
    <w:div w:id="1093087618">
      <w:bodyDiv w:val="1"/>
      <w:marLeft w:val="0"/>
      <w:marRight w:val="0"/>
      <w:marTop w:val="0"/>
      <w:marBottom w:val="0"/>
      <w:divBdr>
        <w:top w:val="none" w:sz="0" w:space="0" w:color="auto"/>
        <w:left w:val="none" w:sz="0" w:space="0" w:color="auto"/>
        <w:bottom w:val="none" w:sz="0" w:space="0" w:color="auto"/>
        <w:right w:val="none" w:sz="0" w:space="0" w:color="auto"/>
      </w:divBdr>
    </w:div>
    <w:div w:id="1122117487">
      <w:bodyDiv w:val="1"/>
      <w:marLeft w:val="0"/>
      <w:marRight w:val="0"/>
      <w:marTop w:val="0"/>
      <w:marBottom w:val="0"/>
      <w:divBdr>
        <w:top w:val="none" w:sz="0" w:space="0" w:color="auto"/>
        <w:left w:val="none" w:sz="0" w:space="0" w:color="auto"/>
        <w:bottom w:val="none" w:sz="0" w:space="0" w:color="auto"/>
        <w:right w:val="none" w:sz="0" w:space="0" w:color="auto"/>
      </w:divBdr>
    </w:div>
    <w:div w:id="1149371442">
      <w:bodyDiv w:val="1"/>
      <w:marLeft w:val="0"/>
      <w:marRight w:val="0"/>
      <w:marTop w:val="0"/>
      <w:marBottom w:val="0"/>
      <w:divBdr>
        <w:top w:val="none" w:sz="0" w:space="0" w:color="auto"/>
        <w:left w:val="none" w:sz="0" w:space="0" w:color="auto"/>
        <w:bottom w:val="none" w:sz="0" w:space="0" w:color="auto"/>
        <w:right w:val="none" w:sz="0" w:space="0" w:color="auto"/>
      </w:divBdr>
    </w:div>
    <w:div w:id="1169129058">
      <w:bodyDiv w:val="1"/>
      <w:marLeft w:val="0"/>
      <w:marRight w:val="0"/>
      <w:marTop w:val="0"/>
      <w:marBottom w:val="0"/>
      <w:divBdr>
        <w:top w:val="none" w:sz="0" w:space="0" w:color="auto"/>
        <w:left w:val="none" w:sz="0" w:space="0" w:color="auto"/>
        <w:bottom w:val="none" w:sz="0" w:space="0" w:color="auto"/>
        <w:right w:val="none" w:sz="0" w:space="0" w:color="auto"/>
      </w:divBdr>
      <w:divsChild>
        <w:div w:id="752627009">
          <w:marLeft w:val="0"/>
          <w:marRight w:val="0"/>
          <w:marTop w:val="0"/>
          <w:marBottom w:val="0"/>
          <w:divBdr>
            <w:top w:val="none" w:sz="0" w:space="0" w:color="auto"/>
            <w:left w:val="none" w:sz="0" w:space="0" w:color="auto"/>
            <w:bottom w:val="none" w:sz="0" w:space="0" w:color="auto"/>
            <w:right w:val="none" w:sz="0" w:space="0" w:color="auto"/>
          </w:divBdr>
        </w:div>
        <w:div w:id="961421599">
          <w:marLeft w:val="0"/>
          <w:marRight w:val="0"/>
          <w:marTop w:val="0"/>
          <w:marBottom w:val="0"/>
          <w:divBdr>
            <w:top w:val="none" w:sz="0" w:space="0" w:color="auto"/>
            <w:left w:val="none" w:sz="0" w:space="0" w:color="auto"/>
            <w:bottom w:val="none" w:sz="0" w:space="0" w:color="auto"/>
            <w:right w:val="none" w:sz="0" w:space="0" w:color="auto"/>
          </w:divBdr>
        </w:div>
      </w:divsChild>
    </w:div>
    <w:div w:id="1196698588">
      <w:bodyDiv w:val="1"/>
      <w:marLeft w:val="0"/>
      <w:marRight w:val="0"/>
      <w:marTop w:val="0"/>
      <w:marBottom w:val="0"/>
      <w:divBdr>
        <w:top w:val="none" w:sz="0" w:space="0" w:color="auto"/>
        <w:left w:val="none" w:sz="0" w:space="0" w:color="auto"/>
        <w:bottom w:val="none" w:sz="0" w:space="0" w:color="auto"/>
        <w:right w:val="none" w:sz="0" w:space="0" w:color="auto"/>
      </w:divBdr>
    </w:div>
    <w:div w:id="1206799199">
      <w:bodyDiv w:val="1"/>
      <w:marLeft w:val="0"/>
      <w:marRight w:val="0"/>
      <w:marTop w:val="0"/>
      <w:marBottom w:val="0"/>
      <w:divBdr>
        <w:top w:val="none" w:sz="0" w:space="0" w:color="auto"/>
        <w:left w:val="none" w:sz="0" w:space="0" w:color="auto"/>
        <w:bottom w:val="none" w:sz="0" w:space="0" w:color="auto"/>
        <w:right w:val="none" w:sz="0" w:space="0" w:color="auto"/>
      </w:divBdr>
    </w:div>
    <w:div w:id="1225868434">
      <w:bodyDiv w:val="1"/>
      <w:marLeft w:val="0"/>
      <w:marRight w:val="0"/>
      <w:marTop w:val="0"/>
      <w:marBottom w:val="0"/>
      <w:divBdr>
        <w:top w:val="none" w:sz="0" w:space="0" w:color="auto"/>
        <w:left w:val="none" w:sz="0" w:space="0" w:color="auto"/>
        <w:bottom w:val="none" w:sz="0" w:space="0" w:color="auto"/>
        <w:right w:val="none" w:sz="0" w:space="0" w:color="auto"/>
      </w:divBdr>
    </w:div>
    <w:div w:id="1228803478">
      <w:bodyDiv w:val="1"/>
      <w:marLeft w:val="0"/>
      <w:marRight w:val="0"/>
      <w:marTop w:val="0"/>
      <w:marBottom w:val="0"/>
      <w:divBdr>
        <w:top w:val="none" w:sz="0" w:space="0" w:color="auto"/>
        <w:left w:val="none" w:sz="0" w:space="0" w:color="auto"/>
        <w:bottom w:val="none" w:sz="0" w:space="0" w:color="auto"/>
        <w:right w:val="none" w:sz="0" w:space="0" w:color="auto"/>
      </w:divBdr>
    </w:div>
    <w:div w:id="1255941202">
      <w:bodyDiv w:val="1"/>
      <w:marLeft w:val="0"/>
      <w:marRight w:val="0"/>
      <w:marTop w:val="0"/>
      <w:marBottom w:val="0"/>
      <w:divBdr>
        <w:top w:val="none" w:sz="0" w:space="0" w:color="auto"/>
        <w:left w:val="none" w:sz="0" w:space="0" w:color="auto"/>
        <w:bottom w:val="none" w:sz="0" w:space="0" w:color="auto"/>
        <w:right w:val="none" w:sz="0" w:space="0" w:color="auto"/>
      </w:divBdr>
    </w:div>
    <w:div w:id="1295872469">
      <w:bodyDiv w:val="1"/>
      <w:marLeft w:val="0"/>
      <w:marRight w:val="0"/>
      <w:marTop w:val="0"/>
      <w:marBottom w:val="0"/>
      <w:divBdr>
        <w:top w:val="none" w:sz="0" w:space="0" w:color="auto"/>
        <w:left w:val="none" w:sz="0" w:space="0" w:color="auto"/>
        <w:bottom w:val="none" w:sz="0" w:space="0" w:color="auto"/>
        <w:right w:val="none" w:sz="0" w:space="0" w:color="auto"/>
      </w:divBdr>
    </w:div>
    <w:div w:id="1318609444">
      <w:bodyDiv w:val="1"/>
      <w:marLeft w:val="0"/>
      <w:marRight w:val="0"/>
      <w:marTop w:val="0"/>
      <w:marBottom w:val="0"/>
      <w:divBdr>
        <w:top w:val="none" w:sz="0" w:space="0" w:color="auto"/>
        <w:left w:val="none" w:sz="0" w:space="0" w:color="auto"/>
        <w:bottom w:val="none" w:sz="0" w:space="0" w:color="auto"/>
        <w:right w:val="none" w:sz="0" w:space="0" w:color="auto"/>
      </w:divBdr>
    </w:div>
    <w:div w:id="1356078397">
      <w:bodyDiv w:val="1"/>
      <w:marLeft w:val="0"/>
      <w:marRight w:val="0"/>
      <w:marTop w:val="0"/>
      <w:marBottom w:val="0"/>
      <w:divBdr>
        <w:top w:val="none" w:sz="0" w:space="0" w:color="auto"/>
        <w:left w:val="none" w:sz="0" w:space="0" w:color="auto"/>
        <w:bottom w:val="none" w:sz="0" w:space="0" w:color="auto"/>
        <w:right w:val="none" w:sz="0" w:space="0" w:color="auto"/>
      </w:divBdr>
    </w:div>
    <w:div w:id="1372421193">
      <w:bodyDiv w:val="1"/>
      <w:marLeft w:val="0"/>
      <w:marRight w:val="0"/>
      <w:marTop w:val="0"/>
      <w:marBottom w:val="0"/>
      <w:divBdr>
        <w:top w:val="none" w:sz="0" w:space="0" w:color="auto"/>
        <w:left w:val="none" w:sz="0" w:space="0" w:color="auto"/>
        <w:bottom w:val="none" w:sz="0" w:space="0" w:color="auto"/>
        <w:right w:val="none" w:sz="0" w:space="0" w:color="auto"/>
      </w:divBdr>
    </w:div>
    <w:div w:id="1398701343">
      <w:bodyDiv w:val="1"/>
      <w:marLeft w:val="0"/>
      <w:marRight w:val="0"/>
      <w:marTop w:val="0"/>
      <w:marBottom w:val="0"/>
      <w:divBdr>
        <w:top w:val="none" w:sz="0" w:space="0" w:color="auto"/>
        <w:left w:val="none" w:sz="0" w:space="0" w:color="auto"/>
        <w:bottom w:val="none" w:sz="0" w:space="0" w:color="auto"/>
        <w:right w:val="none" w:sz="0" w:space="0" w:color="auto"/>
      </w:divBdr>
    </w:div>
    <w:div w:id="1417019414">
      <w:bodyDiv w:val="1"/>
      <w:marLeft w:val="0"/>
      <w:marRight w:val="0"/>
      <w:marTop w:val="0"/>
      <w:marBottom w:val="0"/>
      <w:divBdr>
        <w:top w:val="none" w:sz="0" w:space="0" w:color="auto"/>
        <w:left w:val="none" w:sz="0" w:space="0" w:color="auto"/>
        <w:bottom w:val="none" w:sz="0" w:space="0" w:color="auto"/>
        <w:right w:val="none" w:sz="0" w:space="0" w:color="auto"/>
      </w:divBdr>
    </w:div>
    <w:div w:id="1438938750">
      <w:bodyDiv w:val="1"/>
      <w:marLeft w:val="0"/>
      <w:marRight w:val="0"/>
      <w:marTop w:val="0"/>
      <w:marBottom w:val="0"/>
      <w:divBdr>
        <w:top w:val="none" w:sz="0" w:space="0" w:color="auto"/>
        <w:left w:val="none" w:sz="0" w:space="0" w:color="auto"/>
        <w:bottom w:val="none" w:sz="0" w:space="0" w:color="auto"/>
        <w:right w:val="none" w:sz="0" w:space="0" w:color="auto"/>
      </w:divBdr>
    </w:div>
    <w:div w:id="1448891428">
      <w:bodyDiv w:val="1"/>
      <w:marLeft w:val="0"/>
      <w:marRight w:val="0"/>
      <w:marTop w:val="0"/>
      <w:marBottom w:val="0"/>
      <w:divBdr>
        <w:top w:val="none" w:sz="0" w:space="0" w:color="auto"/>
        <w:left w:val="none" w:sz="0" w:space="0" w:color="auto"/>
        <w:bottom w:val="none" w:sz="0" w:space="0" w:color="auto"/>
        <w:right w:val="none" w:sz="0" w:space="0" w:color="auto"/>
      </w:divBdr>
    </w:div>
    <w:div w:id="1464226029">
      <w:bodyDiv w:val="1"/>
      <w:marLeft w:val="0"/>
      <w:marRight w:val="0"/>
      <w:marTop w:val="0"/>
      <w:marBottom w:val="0"/>
      <w:divBdr>
        <w:top w:val="none" w:sz="0" w:space="0" w:color="auto"/>
        <w:left w:val="none" w:sz="0" w:space="0" w:color="auto"/>
        <w:bottom w:val="none" w:sz="0" w:space="0" w:color="auto"/>
        <w:right w:val="none" w:sz="0" w:space="0" w:color="auto"/>
      </w:divBdr>
    </w:div>
    <w:div w:id="1469935660">
      <w:bodyDiv w:val="1"/>
      <w:marLeft w:val="0"/>
      <w:marRight w:val="0"/>
      <w:marTop w:val="0"/>
      <w:marBottom w:val="0"/>
      <w:divBdr>
        <w:top w:val="none" w:sz="0" w:space="0" w:color="auto"/>
        <w:left w:val="none" w:sz="0" w:space="0" w:color="auto"/>
        <w:bottom w:val="none" w:sz="0" w:space="0" w:color="auto"/>
        <w:right w:val="none" w:sz="0" w:space="0" w:color="auto"/>
      </w:divBdr>
    </w:div>
    <w:div w:id="1484395457">
      <w:bodyDiv w:val="1"/>
      <w:marLeft w:val="0"/>
      <w:marRight w:val="0"/>
      <w:marTop w:val="0"/>
      <w:marBottom w:val="0"/>
      <w:divBdr>
        <w:top w:val="none" w:sz="0" w:space="0" w:color="auto"/>
        <w:left w:val="none" w:sz="0" w:space="0" w:color="auto"/>
        <w:bottom w:val="none" w:sz="0" w:space="0" w:color="auto"/>
        <w:right w:val="none" w:sz="0" w:space="0" w:color="auto"/>
      </w:divBdr>
    </w:div>
    <w:div w:id="1500732820">
      <w:bodyDiv w:val="1"/>
      <w:marLeft w:val="0"/>
      <w:marRight w:val="0"/>
      <w:marTop w:val="0"/>
      <w:marBottom w:val="0"/>
      <w:divBdr>
        <w:top w:val="none" w:sz="0" w:space="0" w:color="auto"/>
        <w:left w:val="none" w:sz="0" w:space="0" w:color="auto"/>
        <w:bottom w:val="none" w:sz="0" w:space="0" w:color="auto"/>
        <w:right w:val="none" w:sz="0" w:space="0" w:color="auto"/>
      </w:divBdr>
    </w:div>
    <w:div w:id="1524830649">
      <w:bodyDiv w:val="1"/>
      <w:marLeft w:val="0"/>
      <w:marRight w:val="0"/>
      <w:marTop w:val="0"/>
      <w:marBottom w:val="0"/>
      <w:divBdr>
        <w:top w:val="none" w:sz="0" w:space="0" w:color="auto"/>
        <w:left w:val="none" w:sz="0" w:space="0" w:color="auto"/>
        <w:bottom w:val="none" w:sz="0" w:space="0" w:color="auto"/>
        <w:right w:val="none" w:sz="0" w:space="0" w:color="auto"/>
      </w:divBdr>
    </w:div>
    <w:div w:id="1581792838">
      <w:bodyDiv w:val="1"/>
      <w:marLeft w:val="0"/>
      <w:marRight w:val="0"/>
      <w:marTop w:val="0"/>
      <w:marBottom w:val="0"/>
      <w:divBdr>
        <w:top w:val="none" w:sz="0" w:space="0" w:color="auto"/>
        <w:left w:val="none" w:sz="0" w:space="0" w:color="auto"/>
        <w:bottom w:val="none" w:sz="0" w:space="0" w:color="auto"/>
        <w:right w:val="none" w:sz="0" w:space="0" w:color="auto"/>
      </w:divBdr>
    </w:div>
    <w:div w:id="1664579332">
      <w:bodyDiv w:val="1"/>
      <w:marLeft w:val="0"/>
      <w:marRight w:val="0"/>
      <w:marTop w:val="0"/>
      <w:marBottom w:val="0"/>
      <w:divBdr>
        <w:top w:val="none" w:sz="0" w:space="0" w:color="auto"/>
        <w:left w:val="none" w:sz="0" w:space="0" w:color="auto"/>
        <w:bottom w:val="none" w:sz="0" w:space="0" w:color="auto"/>
        <w:right w:val="none" w:sz="0" w:space="0" w:color="auto"/>
      </w:divBdr>
    </w:div>
    <w:div w:id="1665280792">
      <w:bodyDiv w:val="1"/>
      <w:marLeft w:val="0"/>
      <w:marRight w:val="0"/>
      <w:marTop w:val="0"/>
      <w:marBottom w:val="0"/>
      <w:divBdr>
        <w:top w:val="none" w:sz="0" w:space="0" w:color="auto"/>
        <w:left w:val="none" w:sz="0" w:space="0" w:color="auto"/>
        <w:bottom w:val="none" w:sz="0" w:space="0" w:color="auto"/>
        <w:right w:val="none" w:sz="0" w:space="0" w:color="auto"/>
      </w:divBdr>
    </w:div>
    <w:div w:id="1668361402">
      <w:bodyDiv w:val="1"/>
      <w:marLeft w:val="0"/>
      <w:marRight w:val="0"/>
      <w:marTop w:val="0"/>
      <w:marBottom w:val="0"/>
      <w:divBdr>
        <w:top w:val="none" w:sz="0" w:space="0" w:color="auto"/>
        <w:left w:val="none" w:sz="0" w:space="0" w:color="auto"/>
        <w:bottom w:val="none" w:sz="0" w:space="0" w:color="auto"/>
        <w:right w:val="none" w:sz="0" w:space="0" w:color="auto"/>
      </w:divBdr>
    </w:div>
    <w:div w:id="1690764284">
      <w:bodyDiv w:val="1"/>
      <w:marLeft w:val="0"/>
      <w:marRight w:val="0"/>
      <w:marTop w:val="0"/>
      <w:marBottom w:val="0"/>
      <w:divBdr>
        <w:top w:val="none" w:sz="0" w:space="0" w:color="auto"/>
        <w:left w:val="none" w:sz="0" w:space="0" w:color="auto"/>
        <w:bottom w:val="none" w:sz="0" w:space="0" w:color="auto"/>
        <w:right w:val="none" w:sz="0" w:space="0" w:color="auto"/>
      </w:divBdr>
    </w:div>
    <w:div w:id="1718891701">
      <w:bodyDiv w:val="1"/>
      <w:marLeft w:val="0"/>
      <w:marRight w:val="0"/>
      <w:marTop w:val="0"/>
      <w:marBottom w:val="0"/>
      <w:divBdr>
        <w:top w:val="none" w:sz="0" w:space="0" w:color="auto"/>
        <w:left w:val="none" w:sz="0" w:space="0" w:color="auto"/>
        <w:bottom w:val="none" w:sz="0" w:space="0" w:color="auto"/>
        <w:right w:val="none" w:sz="0" w:space="0" w:color="auto"/>
      </w:divBdr>
    </w:div>
    <w:div w:id="1742021014">
      <w:bodyDiv w:val="1"/>
      <w:marLeft w:val="0"/>
      <w:marRight w:val="0"/>
      <w:marTop w:val="0"/>
      <w:marBottom w:val="0"/>
      <w:divBdr>
        <w:top w:val="none" w:sz="0" w:space="0" w:color="auto"/>
        <w:left w:val="none" w:sz="0" w:space="0" w:color="auto"/>
        <w:bottom w:val="none" w:sz="0" w:space="0" w:color="auto"/>
        <w:right w:val="none" w:sz="0" w:space="0" w:color="auto"/>
      </w:divBdr>
    </w:div>
    <w:div w:id="1839811149">
      <w:bodyDiv w:val="1"/>
      <w:marLeft w:val="0"/>
      <w:marRight w:val="0"/>
      <w:marTop w:val="0"/>
      <w:marBottom w:val="0"/>
      <w:divBdr>
        <w:top w:val="none" w:sz="0" w:space="0" w:color="auto"/>
        <w:left w:val="none" w:sz="0" w:space="0" w:color="auto"/>
        <w:bottom w:val="none" w:sz="0" w:space="0" w:color="auto"/>
        <w:right w:val="none" w:sz="0" w:space="0" w:color="auto"/>
      </w:divBdr>
    </w:div>
    <w:div w:id="1924872747">
      <w:bodyDiv w:val="1"/>
      <w:marLeft w:val="0"/>
      <w:marRight w:val="0"/>
      <w:marTop w:val="0"/>
      <w:marBottom w:val="0"/>
      <w:divBdr>
        <w:top w:val="none" w:sz="0" w:space="0" w:color="auto"/>
        <w:left w:val="none" w:sz="0" w:space="0" w:color="auto"/>
        <w:bottom w:val="none" w:sz="0" w:space="0" w:color="auto"/>
        <w:right w:val="none" w:sz="0" w:space="0" w:color="auto"/>
      </w:divBdr>
    </w:div>
    <w:div w:id="1947230415">
      <w:bodyDiv w:val="1"/>
      <w:marLeft w:val="0"/>
      <w:marRight w:val="0"/>
      <w:marTop w:val="0"/>
      <w:marBottom w:val="0"/>
      <w:divBdr>
        <w:top w:val="none" w:sz="0" w:space="0" w:color="auto"/>
        <w:left w:val="none" w:sz="0" w:space="0" w:color="auto"/>
        <w:bottom w:val="none" w:sz="0" w:space="0" w:color="auto"/>
        <w:right w:val="none" w:sz="0" w:space="0" w:color="auto"/>
      </w:divBdr>
    </w:div>
    <w:div w:id="1955400226">
      <w:bodyDiv w:val="1"/>
      <w:marLeft w:val="0"/>
      <w:marRight w:val="0"/>
      <w:marTop w:val="0"/>
      <w:marBottom w:val="0"/>
      <w:divBdr>
        <w:top w:val="none" w:sz="0" w:space="0" w:color="auto"/>
        <w:left w:val="none" w:sz="0" w:space="0" w:color="auto"/>
        <w:bottom w:val="none" w:sz="0" w:space="0" w:color="auto"/>
        <w:right w:val="none" w:sz="0" w:space="0" w:color="auto"/>
      </w:divBdr>
    </w:div>
    <w:div w:id="2003655816">
      <w:bodyDiv w:val="1"/>
      <w:marLeft w:val="0"/>
      <w:marRight w:val="0"/>
      <w:marTop w:val="0"/>
      <w:marBottom w:val="0"/>
      <w:divBdr>
        <w:top w:val="none" w:sz="0" w:space="0" w:color="auto"/>
        <w:left w:val="none" w:sz="0" w:space="0" w:color="auto"/>
        <w:bottom w:val="none" w:sz="0" w:space="0" w:color="auto"/>
        <w:right w:val="none" w:sz="0" w:space="0" w:color="auto"/>
      </w:divBdr>
    </w:div>
    <w:div w:id="2028824989">
      <w:bodyDiv w:val="1"/>
      <w:marLeft w:val="0"/>
      <w:marRight w:val="0"/>
      <w:marTop w:val="0"/>
      <w:marBottom w:val="0"/>
      <w:divBdr>
        <w:top w:val="none" w:sz="0" w:space="0" w:color="auto"/>
        <w:left w:val="none" w:sz="0" w:space="0" w:color="auto"/>
        <w:bottom w:val="none" w:sz="0" w:space="0" w:color="auto"/>
        <w:right w:val="none" w:sz="0" w:space="0" w:color="auto"/>
      </w:divBdr>
    </w:div>
    <w:div w:id="2059742593">
      <w:bodyDiv w:val="1"/>
      <w:marLeft w:val="0"/>
      <w:marRight w:val="0"/>
      <w:marTop w:val="0"/>
      <w:marBottom w:val="0"/>
      <w:divBdr>
        <w:top w:val="none" w:sz="0" w:space="0" w:color="auto"/>
        <w:left w:val="none" w:sz="0" w:space="0" w:color="auto"/>
        <w:bottom w:val="none" w:sz="0" w:space="0" w:color="auto"/>
        <w:right w:val="none" w:sz="0" w:space="0" w:color="auto"/>
      </w:divBdr>
    </w:div>
    <w:div w:id="2118018433">
      <w:bodyDiv w:val="1"/>
      <w:marLeft w:val="0"/>
      <w:marRight w:val="0"/>
      <w:marTop w:val="0"/>
      <w:marBottom w:val="0"/>
      <w:divBdr>
        <w:top w:val="none" w:sz="0" w:space="0" w:color="auto"/>
        <w:left w:val="none" w:sz="0" w:space="0" w:color="auto"/>
        <w:bottom w:val="none" w:sz="0" w:space="0" w:color="auto"/>
        <w:right w:val="none" w:sz="0" w:space="0" w:color="auto"/>
      </w:divBdr>
    </w:div>
    <w:div w:id="21464599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footer" Target="footer1.xml"/><Relationship Id="rId18" Type="http://schemas.openxmlformats.org/officeDocument/2006/relationships/header" Target="header5.xml"/><Relationship Id="rId26" Type="http://schemas.openxmlformats.org/officeDocument/2006/relationships/footer" Target="footer7.xml"/><Relationship Id="rId3" Type="http://schemas.openxmlformats.org/officeDocument/2006/relationships/customXml" Target="../customXml/item3.xml"/><Relationship Id="rId21" Type="http://schemas.openxmlformats.org/officeDocument/2006/relationships/footer" Target="footer5.xml"/><Relationship Id="rId7" Type="http://schemas.openxmlformats.org/officeDocument/2006/relationships/settings" Target="settings.xml"/><Relationship Id="rId12" Type="http://schemas.openxmlformats.org/officeDocument/2006/relationships/header" Target="header2.xml"/><Relationship Id="rId17" Type="http://schemas.openxmlformats.org/officeDocument/2006/relationships/header" Target="header4.xml"/><Relationship Id="rId25" Type="http://schemas.openxmlformats.org/officeDocument/2006/relationships/header" Target="header9.xml"/><Relationship Id="rId2" Type="http://schemas.openxmlformats.org/officeDocument/2006/relationships/customXml" Target="../customXml/item2.xml"/><Relationship Id="rId16" Type="http://schemas.openxmlformats.org/officeDocument/2006/relationships/footer" Target="footer3.xml"/><Relationship Id="rId20" Type="http://schemas.openxmlformats.org/officeDocument/2006/relationships/header" Target="header6.xml"/><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eader" Target="header1.xml"/><Relationship Id="rId24" Type="http://schemas.openxmlformats.org/officeDocument/2006/relationships/footer" Target="footer6.xml"/><Relationship Id="rId5" Type="http://schemas.openxmlformats.org/officeDocument/2006/relationships/numbering" Target="numbering.xml"/><Relationship Id="rId15" Type="http://schemas.openxmlformats.org/officeDocument/2006/relationships/header" Target="header3.xml"/><Relationship Id="rId23" Type="http://schemas.openxmlformats.org/officeDocument/2006/relationships/header" Target="header8.xml"/><Relationship Id="rId28" Type="http://schemas.openxmlformats.org/officeDocument/2006/relationships/glossaryDocument" Target="glossary/document.xml"/><Relationship Id="rId10" Type="http://schemas.openxmlformats.org/officeDocument/2006/relationships/endnotes" Target="endnotes.xml"/><Relationship Id="rId19" Type="http://schemas.openxmlformats.org/officeDocument/2006/relationships/footer" Target="footer4.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2.xml"/><Relationship Id="rId22" Type="http://schemas.openxmlformats.org/officeDocument/2006/relationships/header" Target="header7.xml"/><Relationship Id="rId27" Type="http://schemas.openxmlformats.org/officeDocument/2006/relationships/fontTable" Target="fontTable.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902925\AppData\Local\Microsoft\Windows\INetCache\Content.Outlook\HPHF9PFZ\&#1578;&#1608;&#1585;&#1610;&#1583;%20&#1593;&#1575;&#1605;.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55504681767D4D84B0D9390492195921"/>
        <w:category>
          <w:name w:val="General"/>
          <w:gallery w:val="placeholder"/>
        </w:category>
        <w:types>
          <w:type w:val="bbPlcHdr"/>
        </w:types>
        <w:behaviors>
          <w:behavior w:val="content"/>
        </w:behaviors>
        <w:guid w:val="{AEFAF7F1-5A16-4E80-923B-69C8615A6E24}"/>
      </w:docPartPr>
      <w:docPartBody>
        <w:p w:rsidR="0057066A" w:rsidRDefault="00B81916">
          <w:pPr>
            <w:pStyle w:val="55504681767D4D84B0D9390492195921"/>
          </w:pPr>
          <w:r w:rsidRPr="000F119C">
            <w:rPr>
              <w:rStyle w:val="PlaceholderText"/>
            </w:rPr>
            <w:t>Click or tap here to enter text.</w:t>
          </w:r>
        </w:p>
      </w:docPartBody>
    </w:docPart>
    <w:docPart>
      <w:docPartPr>
        <w:name w:val="EA6EEBC0C3CD4810B66CA1FDE2B6CEA5"/>
        <w:category>
          <w:name w:val="General"/>
          <w:gallery w:val="placeholder"/>
        </w:category>
        <w:types>
          <w:type w:val="bbPlcHdr"/>
        </w:types>
        <w:behaviors>
          <w:behavior w:val="content"/>
        </w:behaviors>
        <w:guid w:val="{B4CE3180-597E-4B00-9DCB-9FE43EE3632C}"/>
      </w:docPartPr>
      <w:docPartBody>
        <w:p w:rsidR="0057066A" w:rsidRDefault="00B81916">
          <w:pPr>
            <w:pStyle w:val="EA6EEBC0C3CD4810B66CA1FDE2B6CEA5"/>
          </w:pPr>
          <w:r w:rsidRPr="000F119C">
            <w:rPr>
              <w:rStyle w:val="PlaceholderText"/>
            </w:rPr>
            <w:t>Click or tap here to enter text.</w:t>
          </w:r>
        </w:p>
      </w:docPartBody>
    </w:docPart>
    <w:docPart>
      <w:docPartPr>
        <w:name w:val="9E18CF6D5DD54A739E5E8AA654E06E8E"/>
        <w:category>
          <w:name w:val="General"/>
          <w:gallery w:val="placeholder"/>
        </w:category>
        <w:types>
          <w:type w:val="bbPlcHdr"/>
        </w:types>
        <w:behaviors>
          <w:behavior w:val="content"/>
        </w:behaviors>
        <w:guid w:val="{DC1F9ABD-4D44-4266-AE08-5305874A483A}"/>
      </w:docPartPr>
      <w:docPartBody>
        <w:p w:rsidR="0057066A" w:rsidRDefault="00B81916">
          <w:pPr>
            <w:pStyle w:val="9E18CF6D5DD54A739E5E8AA654E06E8E"/>
          </w:pPr>
          <w:r w:rsidRPr="000F119C">
            <w:rPr>
              <w:rStyle w:val="PlaceholderText"/>
            </w:rPr>
            <w:t>Click or tap to enter a date.</w:t>
          </w:r>
        </w:p>
      </w:docPartBody>
    </w:docPart>
    <w:docPart>
      <w:docPartPr>
        <w:name w:val="3374B053B5934DA1A8A93F7BF175D166"/>
        <w:category>
          <w:name w:val="General"/>
          <w:gallery w:val="placeholder"/>
        </w:category>
        <w:types>
          <w:type w:val="bbPlcHdr"/>
        </w:types>
        <w:behaviors>
          <w:behavior w:val="content"/>
        </w:behaviors>
        <w:guid w:val="{28E555DA-65E3-4DE1-B65D-017EC62FAD2C}"/>
      </w:docPartPr>
      <w:docPartBody>
        <w:p w:rsidR="0057066A" w:rsidRDefault="00B81916">
          <w:pPr>
            <w:pStyle w:val="3374B053B5934DA1A8A93F7BF175D166"/>
          </w:pPr>
          <w:r w:rsidRPr="000F119C">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DIN Next LT Arabic">
    <w:panose1 w:val="020B0503020203050203"/>
    <w:charset w:val="00"/>
    <w:family w:val="swiss"/>
    <w:pitch w:val="variable"/>
    <w:sig w:usb0="8000202F" w:usb1="C000A04A" w:usb2="00000008" w:usb3="00000000" w:csb0="00000041"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Sakkal Majalla">
    <w:panose1 w:val="02000000000000000000"/>
    <w:charset w:val="00"/>
    <w:family w:val="auto"/>
    <w:pitch w:val="variable"/>
    <w:sig w:usb0="A0002027" w:usb1="80000000" w:usb2="00000108" w:usb3="00000000" w:csb0="000000D3" w:csb1="00000000"/>
  </w:font>
  <w:font w:name="STZhongsong">
    <w:altName w:val="Malgun Gothic Semilight"/>
    <w:charset w:val="86"/>
    <w:family w:val="auto"/>
    <w:pitch w:val="variable"/>
    <w:sig w:usb0="00000287" w:usb1="080F0000" w:usb2="00000010" w:usb3="00000000" w:csb0="0004009F" w:csb1="00000000"/>
  </w:font>
  <w:font w:name="Tahoma">
    <w:panose1 w:val="020B0604030504040204"/>
    <w:charset w:val="00"/>
    <w:family w:val="swiss"/>
    <w:pitch w:val="variable"/>
    <w:sig w:usb0="E1002EFF" w:usb1="C000605B" w:usb2="00000029" w:usb3="00000000" w:csb0="000101FF" w:csb1="00000000"/>
  </w:font>
  <w:font w:name="MS Mincho">
    <w:altName w:val="Yu Gothic UI"/>
    <w:panose1 w:val="02020609040205080304"/>
    <w:charset w:val="80"/>
    <w:family w:val="modern"/>
    <w:pitch w:val="fixed"/>
    <w:sig w:usb0="E00002FF" w:usb1="6AC7FDFB" w:usb2="08000012" w:usb3="00000000" w:csb0="0002009F" w:csb1="00000000"/>
  </w:font>
  <w:font w:name="Landor Corp S">
    <w:altName w:val="Times New Roman"/>
    <w:charset w:val="00"/>
    <w:family w:val="auto"/>
    <w:pitch w:val="variable"/>
    <w:sig w:usb0="00000001" w:usb1="500078FB" w:usb2="00000000" w:usb3="00000000" w:csb0="0000009F" w:csb1="00000000"/>
  </w:font>
  <w:font w:name="Frutiger LT Std 45 Light">
    <w:altName w:val="Arial"/>
    <w:panose1 w:val="00000000000000000000"/>
    <w:charset w:val="00"/>
    <w:family w:val="swiss"/>
    <w:notTrueType/>
    <w:pitch w:val="default"/>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 w:name="Traditional Arabic">
    <w:panose1 w:val="02020603050405020304"/>
    <w:charset w:val="00"/>
    <w:family w:val="roman"/>
    <w:pitch w:val="variable"/>
    <w:sig w:usb0="00002003" w:usb1="80000000" w:usb2="00000008" w:usb3="00000000" w:csb0="00000041" w:csb1="00000000"/>
  </w:font>
  <w:font w:name="SimSun">
    <w:altName w:val="宋体"/>
    <w:panose1 w:val="02010600030101010101"/>
    <w:charset w:val="86"/>
    <w:family w:val="auto"/>
    <w:pitch w:val="variable"/>
    <w:sig w:usb0="00000003" w:usb1="288F0000" w:usb2="00000016" w:usb3="00000000" w:csb0="00040001"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81916"/>
    <w:rsid w:val="00037B7D"/>
    <w:rsid w:val="00062360"/>
    <w:rsid w:val="000C215A"/>
    <w:rsid w:val="00113695"/>
    <w:rsid w:val="001535B4"/>
    <w:rsid w:val="002225BD"/>
    <w:rsid w:val="002416BB"/>
    <w:rsid w:val="00295189"/>
    <w:rsid w:val="002C0BEB"/>
    <w:rsid w:val="00313C34"/>
    <w:rsid w:val="00381650"/>
    <w:rsid w:val="003D2434"/>
    <w:rsid w:val="003E70E4"/>
    <w:rsid w:val="00456012"/>
    <w:rsid w:val="00470B7E"/>
    <w:rsid w:val="004D21A4"/>
    <w:rsid w:val="004F47ED"/>
    <w:rsid w:val="0057066A"/>
    <w:rsid w:val="005970F4"/>
    <w:rsid w:val="006059E0"/>
    <w:rsid w:val="006B2D0F"/>
    <w:rsid w:val="006F1CB0"/>
    <w:rsid w:val="00715962"/>
    <w:rsid w:val="007C3D7D"/>
    <w:rsid w:val="00801B5C"/>
    <w:rsid w:val="00851E90"/>
    <w:rsid w:val="008C1167"/>
    <w:rsid w:val="00947C94"/>
    <w:rsid w:val="009E1663"/>
    <w:rsid w:val="00B81916"/>
    <w:rsid w:val="00B9629A"/>
    <w:rsid w:val="00C67F01"/>
    <w:rsid w:val="00C97F3F"/>
    <w:rsid w:val="00CD3FF9"/>
    <w:rsid w:val="00E247D5"/>
    <w:rsid w:val="00E74B1B"/>
    <w:rsid w:val="00FC761F"/>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Pr>
      <w:color w:val="808080"/>
    </w:rPr>
  </w:style>
  <w:style w:type="paragraph" w:customStyle="1" w:styleId="55504681767D4D84B0D9390492195921">
    <w:name w:val="55504681767D4D84B0D9390492195921"/>
  </w:style>
  <w:style w:type="paragraph" w:customStyle="1" w:styleId="EA6EEBC0C3CD4810B66CA1FDE2B6CEA5">
    <w:name w:val="EA6EEBC0C3CD4810B66CA1FDE2B6CEA5"/>
  </w:style>
  <w:style w:type="paragraph" w:customStyle="1" w:styleId="9E18CF6D5DD54A739E5E8AA654E06E8E">
    <w:name w:val="9E18CF6D5DD54A739E5E8AA654E06E8E"/>
  </w:style>
  <w:style w:type="paragraph" w:customStyle="1" w:styleId="3374B053B5934DA1A8A93F7BF175D166">
    <w:name w:val="3374B053B5934DA1A8A93F7BF175D166"/>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webSettings>
</file>

<file path=word/theme/theme1.xml><?xml version="1.0" encoding="utf-8"?>
<a:theme xmlns:a="http://schemas.openxmlformats.org/drawingml/2006/main" name="Office Theme">
  <a:themeElements>
    <a:clrScheme name="TDIC">
      <a:dk1>
        <a:srgbClr val="000000"/>
      </a:dk1>
      <a:lt1>
        <a:srgbClr val="FFFFFF"/>
      </a:lt1>
      <a:dk2>
        <a:srgbClr val="602320"/>
      </a:dk2>
      <a:lt2>
        <a:srgbClr val="FFFFFF"/>
      </a:lt2>
      <a:accent1>
        <a:srgbClr val="23384A"/>
      </a:accent1>
      <a:accent2>
        <a:srgbClr val="47B8B8"/>
      </a:accent2>
      <a:accent3>
        <a:srgbClr val="FBB92B"/>
      </a:accent3>
      <a:accent4>
        <a:srgbClr val="B19401"/>
      </a:accent4>
      <a:accent5>
        <a:srgbClr val="DB4020"/>
      </a:accent5>
      <a:accent6>
        <a:srgbClr val="40361F"/>
      </a:accent6>
      <a:hlink>
        <a:srgbClr val="EDFFE5"/>
      </a:hlink>
      <a:folHlink>
        <a:srgbClr val="000007"/>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0C63C41009408D4DA7B1EC62D9B5668F" ma:contentTypeVersion="2" ma:contentTypeDescription="Create a new document." ma:contentTypeScope="" ma:versionID="f8e587cca0e4ebdf03bcbd7d73d95929">
  <xsd:schema xmlns:xsd="http://www.w3.org/2001/XMLSchema" xmlns:xs="http://www.w3.org/2001/XMLSchema" xmlns:p="http://schemas.microsoft.com/office/2006/metadata/properties" xmlns:ns2="bcca21bb-92b6-43dc-b26e-93de22eff3fb" targetNamespace="http://schemas.microsoft.com/office/2006/metadata/properties" ma:root="true" ma:fieldsID="65b29533ca30c7f9b02ae4043e3c6d71" ns2:_="">
    <xsd:import namespace="bcca21bb-92b6-43dc-b26e-93de22eff3fb"/>
    <xsd:element name="properties">
      <xsd:complexType>
        <xsd:sequence>
          <xsd:element name="documentManagement">
            <xsd:complexType>
              <xsd:all>
                <xsd:element ref="ns2:SharedWithUsers" minOccurs="0"/>
                <xsd:element ref="ns2: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cca21bb-92b6-43dc-b26e-93de22eff3fb"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8D027F8-5A16-4B45-9EB4-8469D57952A9}">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F4489973-AB90-4CA0-9ECF-F080276676D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cca21bb-92b6-43dc-b26e-93de22eff3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894C3AE7-76CF-48FF-AB6E-46219A3A4573}">
  <ds:schemaRefs>
    <ds:schemaRef ds:uri="http://schemas.microsoft.com/sharepoint/v3/contenttype/forms"/>
  </ds:schemaRefs>
</ds:datastoreItem>
</file>

<file path=customXml/itemProps4.xml><?xml version="1.0" encoding="utf-8"?>
<ds:datastoreItem xmlns:ds="http://schemas.openxmlformats.org/officeDocument/2006/customXml" ds:itemID="{537FEF22-6C8E-4119-9CC5-B1FD95DACB6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توريد عام</Template>
  <TotalTime>5</TotalTime>
  <Pages>46</Pages>
  <Words>11491</Words>
  <Characters>65499</Characters>
  <Application>Microsoft Office Word</Application>
  <DocSecurity>0</DocSecurity>
  <Lines>545</Lines>
  <Paragraphs>153</Paragraphs>
  <ScaleCrop>false</ScaleCrop>
  <HeadingPairs>
    <vt:vector size="6" baseType="variant">
      <vt:variant>
        <vt:lpstr>Title</vt:lpstr>
      </vt:variant>
      <vt:variant>
        <vt:i4>1</vt:i4>
      </vt:variant>
      <vt:variant>
        <vt:lpstr>Headings</vt:lpstr>
      </vt:variant>
      <vt:variant>
        <vt:i4>100</vt:i4>
      </vt:variant>
      <vt:variant>
        <vt:lpstr>العنوان</vt:lpstr>
      </vt:variant>
      <vt:variant>
        <vt:i4>1</vt:i4>
      </vt:variant>
    </vt:vector>
  </HeadingPairs>
  <TitlesOfParts>
    <vt:vector size="102" baseType="lpstr">
      <vt:lpstr/>
      <vt:lpstr>دليل الاستخدام</vt:lpstr>
      <vt:lpstr>        </vt:lpstr>
      <vt:lpstr>وثيقة العقد الأساسية</vt:lpstr>
      <vt:lpstr>        </vt:lpstr>
      <vt:lpstr>        تمهيد</vt:lpstr>
      <vt:lpstr>        وثائق العقد</vt:lpstr>
      <vt:lpstr>        الغرض من العقد</vt:lpstr>
      <vt:lpstr>        قيمة العقد</vt:lpstr>
      <vt:lpstr>        مدة العقد</vt:lpstr>
      <vt:lpstr>        النظام الواجب التطبيق</vt:lpstr>
      <vt:lpstr>        حسم النزاعات</vt:lpstr>
      <vt:lpstr>        نسخ العقد</vt:lpstr>
      <vt:lpstr>        التوقيع</vt:lpstr>
      <vt:lpstr>شروط العقد </vt:lpstr>
      <vt:lpstr>القسم الأول: الأحكام العامة</vt:lpstr>
      <vt:lpstr>        التَّعريفات</vt:lpstr>
      <vt:lpstr>        اللغة المعتمدة</vt:lpstr>
      <vt:lpstr>        العملة المعتمدة</vt:lpstr>
      <vt:lpstr>        الضرائب والرسوم</vt:lpstr>
      <vt:lpstr>        الإخطارات والمراسلات</vt:lpstr>
      <vt:lpstr>        السجلات</vt:lpstr>
      <vt:lpstr>        التراخيص ووثائق التسجيل والتصاريح</vt:lpstr>
      <vt:lpstr>        تعارض المصالح</vt:lpstr>
      <vt:lpstr>        السرية وحماية المعلومات</vt:lpstr>
      <vt:lpstr>        حقوق الملكية الفكرية</vt:lpstr>
      <vt:lpstr>        أنظمة وأحكام الاستيراد</vt:lpstr>
      <vt:lpstr>        المحتوى المحلي</vt:lpstr>
      <vt:lpstr>        التعاقد من الباطن</vt:lpstr>
      <vt:lpstr>        التَّضامن</vt:lpstr>
      <vt:lpstr>        التنازل عن العقد</vt:lpstr>
      <vt:lpstr>        تعديل العقد</vt:lpstr>
      <vt:lpstr>        المخالفات الخاضعة لاختصاص اللجان</vt:lpstr>
      <vt:lpstr>        التحكيم</vt:lpstr>
      <vt:lpstr>        التنازل عن الحقوق</vt:lpstr>
      <vt:lpstr>        القوة القاهرة</vt:lpstr>
      <vt:lpstr>القسم الثاني: ممثل الجهة</vt:lpstr>
      <vt:lpstr>        حدود صلاحيات ممثل الجهة</vt:lpstr>
      <vt:lpstr>        تعليمات ممثل الجهة</vt:lpstr>
      <vt:lpstr>        استبدال ممثل الجهة</vt:lpstr>
      <vt:lpstr>القسم الثالث: مسؤوليات المتعاقد</vt:lpstr>
      <vt:lpstr>        الالتزامات العامة</vt:lpstr>
      <vt:lpstr>        مسؤولية المتعاقد</vt:lpstr>
      <vt:lpstr>        ممثل المتعاقد في الموقع</vt:lpstr>
      <vt:lpstr>        تنسيق التوريد</vt:lpstr>
      <vt:lpstr>        السلامة والصحة المهنية</vt:lpstr>
      <vt:lpstr>        حماية البيئة</vt:lpstr>
      <vt:lpstr>        ضمان الجودة</vt:lpstr>
      <vt:lpstr>        نقل الأصناف</vt:lpstr>
      <vt:lpstr>        ممتلكات الجهة الحكومية</vt:lpstr>
      <vt:lpstr>        التأمين</vt:lpstr>
      <vt:lpstr>        الضمان </vt:lpstr>
      <vt:lpstr>القسم الرابع: توريد الأصناف والمواد </vt:lpstr>
      <vt:lpstr>        بدء الأعمال</vt:lpstr>
      <vt:lpstr>        برنامج العمل</vt:lpstr>
      <vt:lpstr>        ضمان جودة الأصناف والمواد</vt:lpstr>
      <vt:lpstr>        التعبئة والتغليف والتوثيق</vt:lpstr>
      <vt:lpstr>        تسلم الأصناف</vt:lpstr>
      <vt:lpstr>        حل النزاعات الفنية</vt:lpstr>
      <vt:lpstr>        طلبات التغيير</vt:lpstr>
      <vt:lpstr>        إيقاف الأعمال</vt:lpstr>
      <vt:lpstr>        زيادة الالتزامات وتخفيضها</vt:lpstr>
      <vt:lpstr>        تمديد العقد</vt:lpstr>
      <vt:lpstr>        السحب الجزئي</vt:lpstr>
      <vt:lpstr>        تقييم أداء المتعاقد</vt:lpstr>
      <vt:lpstr>القسم الخامس: الضمانات</vt:lpstr>
      <vt:lpstr>        الضمان النهائي</vt:lpstr>
      <vt:lpstr>        تمديد الضمان النهائي</vt:lpstr>
      <vt:lpstr>        مصادرة الضمان النهائي</vt:lpstr>
      <vt:lpstr>القسم السادس: إنهاء العقد</vt:lpstr>
      <vt:lpstr>        إنهاء العقد من قِبَل الجهة الحكومية</vt:lpstr>
      <vt:lpstr>        إنهاء العقد بالاتفاق</vt:lpstr>
      <vt:lpstr>        التزامات المتعاقد عند إنهاء العقد </vt:lpstr>
      <vt:lpstr>        محاسبة المتعاقد في حالات إنهاء العقد</vt:lpstr>
      <vt:lpstr>الشروط المالية</vt:lpstr>
      <vt:lpstr>        الدفعة المقدمة</vt:lpstr>
      <vt:lpstr>        صرف المقابل المالي</vt:lpstr>
      <vt:lpstr>        تعديل أسعار العقد</vt:lpstr>
      <vt:lpstr>        الغرامات</vt:lpstr>
      <vt:lpstr>        غرامات [التأخير]</vt:lpstr>
      <vt:lpstr>        غرامات مخالفة أحكام لائحة تفضيل المحتوى المحلي  </vt:lpstr>
      <vt:lpstr>        إجمالي الغرامات  </vt:lpstr>
      <vt:lpstr>        المستخلصات</vt:lpstr>
      <vt:lpstr>        إقرار المخالصة</vt:lpstr>
      <vt:lpstr>        جدول الكميات والأسعار</vt:lpstr>
      <vt:lpstr>نطاق العمل المفصل</vt:lpstr>
      <vt:lpstr>        نطاق عمل المشروع</vt:lpstr>
      <vt:lpstr>        الموقع</vt:lpstr>
      <vt:lpstr>        </vt:lpstr>
      <vt:lpstr>المواصفات</vt:lpstr>
      <vt:lpstr>        الأصناف والمواد</vt:lpstr>
      <vt:lpstr>        مواصفات الجودة</vt:lpstr>
      <vt:lpstr>        مواصفات السلامة</vt:lpstr>
      <vt:lpstr>متطلبات المحتوى المحلي</vt:lpstr>
      <vt:lpstr>        القائمة الإلزامية</vt:lpstr>
      <vt:lpstr>        حصة المنتجات الوطنية</vt:lpstr>
      <vt:lpstr>الشروط المفصلة</vt:lpstr>
      <vt:lpstr>        متطلبات التأمين</vt:lpstr>
      <vt:lpstr>        فترة الضمان </vt:lpstr>
      <vt:lpstr>        تقارير تقدّم التوريد </vt:lpstr>
      <vt:lpstr>الملحقات</vt:lpstr>
      <vt:lpstr/>
    </vt:vector>
  </TitlesOfParts>
  <Company/>
  <LinksUpToDate>false</LinksUpToDate>
  <CharactersWithSpaces>76837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نموذج عقد (توريد عام)</dc:subject>
  <dc:creator>تركية عمر آل عبدالمحسن;ندى محمد الحواس;مشاري احمد العبيد;ماجد عبدالله التركي</dc:creator>
  <cp:lastModifiedBy>ماجد عبدالله التركي</cp:lastModifiedBy>
  <cp:revision>6</cp:revision>
  <cp:lastPrinted>2020-12-31T12:14:00Z</cp:lastPrinted>
  <dcterms:created xsi:type="dcterms:W3CDTF">2020-04-29T22:31:00Z</dcterms:created>
  <dcterms:modified xsi:type="dcterms:W3CDTF">2020-12-31T12:14:00Z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0x0101000C63C41009408D4DA7B1EC62D9B5668F</vt:lpwstr>
  </property>
</Properties>
</file>